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25993" w14:textId="77777777" w:rsidR="002B1124" w:rsidRPr="001A31EB" w:rsidRDefault="002B1124">
      <w:pPr>
        <w:pStyle w:val="BodyA"/>
        <w:jc w:val="center"/>
        <w:rPr>
          <w:rFonts w:cs="Times New Roman"/>
        </w:rPr>
      </w:pPr>
    </w:p>
    <w:p w14:paraId="2F1321DD" w14:textId="77777777" w:rsidR="002B1124" w:rsidRPr="001A31EB" w:rsidRDefault="002B1124">
      <w:pPr>
        <w:pStyle w:val="BodyA"/>
        <w:jc w:val="center"/>
        <w:rPr>
          <w:rFonts w:cs="Times New Roman"/>
        </w:rPr>
      </w:pPr>
    </w:p>
    <w:p w14:paraId="0C06DD60" w14:textId="77777777" w:rsidR="002B1124" w:rsidRPr="001A31EB" w:rsidRDefault="002B1124">
      <w:pPr>
        <w:pStyle w:val="BodyA"/>
        <w:jc w:val="center"/>
        <w:rPr>
          <w:rFonts w:cs="Times New Roman"/>
        </w:rPr>
      </w:pPr>
    </w:p>
    <w:p w14:paraId="7E67674A" w14:textId="77777777" w:rsidR="002B1124" w:rsidRPr="001A31EB" w:rsidRDefault="002B1124">
      <w:pPr>
        <w:pStyle w:val="BodyA"/>
        <w:jc w:val="center"/>
        <w:rPr>
          <w:rFonts w:cs="Times New Roman"/>
        </w:rPr>
      </w:pPr>
    </w:p>
    <w:p w14:paraId="5FF283A8" w14:textId="77777777" w:rsidR="002B1124" w:rsidRPr="001A31EB" w:rsidRDefault="00000000">
      <w:pPr>
        <w:pStyle w:val="BodyA"/>
        <w:jc w:val="center"/>
        <w:rPr>
          <w:rFonts w:cs="Times New Roman"/>
          <w:lang w:val="de-DE"/>
        </w:rPr>
      </w:pPr>
      <w:r w:rsidRPr="001A31EB">
        <w:rPr>
          <w:rFonts w:cs="Times New Roman"/>
          <w:b/>
          <w:bCs/>
          <w:color w:val="333399"/>
          <w:sz w:val="36"/>
          <w:szCs w:val="36"/>
          <w:u w:color="333399"/>
          <w:lang w:val="de-DE"/>
        </w:rPr>
        <w:t>SOUTHEASTERN OKLAHOMA STATE UNIVERSITY</w:t>
      </w:r>
    </w:p>
    <w:p w14:paraId="75B1B4F2" w14:textId="77777777" w:rsidR="002B1124" w:rsidRPr="001A31EB" w:rsidRDefault="00000000">
      <w:pPr>
        <w:pStyle w:val="BodyA"/>
        <w:jc w:val="center"/>
        <w:rPr>
          <w:rFonts w:cs="Times New Roman"/>
          <w:lang w:val="fr-FR"/>
        </w:rPr>
      </w:pPr>
      <w:r w:rsidRPr="001A31EB">
        <w:rPr>
          <w:rFonts w:cs="Times New Roman"/>
          <w:b/>
          <w:bCs/>
          <w:color w:val="333399"/>
          <w:sz w:val="28"/>
          <w:szCs w:val="28"/>
          <w:u w:color="333399"/>
          <w:lang w:val="fr-FR"/>
        </w:rPr>
        <w:t>Durant, Oklahoma</w:t>
      </w:r>
    </w:p>
    <w:p w14:paraId="3D779DDA" w14:textId="77777777" w:rsidR="002B1124" w:rsidRPr="001A31EB" w:rsidRDefault="002B1124">
      <w:pPr>
        <w:pStyle w:val="BodyA"/>
        <w:rPr>
          <w:rFonts w:cs="Times New Roman"/>
        </w:rPr>
      </w:pPr>
    </w:p>
    <w:p w14:paraId="30EF8A4A" w14:textId="77777777" w:rsidR="002B1124" w:rsidRPr="001A31EB" w:rsidRDefault="002B1124">
      <w:pPr>
        <w:pStyle w:val="BodyA"/>
        <w:rPr>
          <w:rFonts w:cs="Times New Roman"/>
        </w:rPr>
      </w:pPr>
    </w:p>
    <w:p w14:paraId="70990768" w14:textId="77777777" w:rsidR="002B1124" w:rsidRPr="001A31EB" w:rsidRDefault="002B1124">
      <w:pPr>
        <w:pStyle w:val="BodyA"/>
        <w:rPr>
          <w:rFonts w:cs="Times New Roman"/>
        </w:rPr>
      </w:pPr>
    </w:p>
    <w:p w14:paraId="39BE0868" w14:textId="77777777" w:rsidR="002B1124" w:rsidRPr="001A31EB" w:rsidRDefault="002B1124">
      <w:pPr>
        <w:pStyle w:val="BodyA"/>
        <w:rPr>
          <w:rFonts w:cs="Times New Roman"/>
        </w:rPr>
      </w:pPr>
    </w:p>
    <w:p w14:paraId="4A555FB6" w14:textId="77777777" w:rsidR="002B1124" w:rsidRPr="001A31EB" w:rsidRDefault="00000000">
      <w:pPr>
        <w:pStyle w:val="BodyA"/>
        <w:jc w:val="center"/>
        <w:rPr>
          <w:rFonts w:cs="Times New Roman"/>
        </w:rPr>
      </w:pPr>
      <w:r w:rsidRPr="001A31EB">
        <w:rPr>
          <w:rFonts w:eastAsia="Arial" w:cs="Times New Roman"/>
          <w:noProof/>
        </w:rPr>
        <w:drawing>
          <wp:inline distT="0" distB="0" distL="0" distR="0" wp14:anchorId="46D92C20" wp14:editId="29134355">
            <wp:extent cx="4114800" cy="3751301"/>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14800" cy="3751301"/>
                    </a:xfrm>
                    <a:prstGeom prst="rect">
                      <a:avLst/>
                    </a:prstGeom>
                    <a:ln w="12700" cap="flat">
                      <a:noFill/>
                      <a:miter lim="400000"/>
                    </a:ln>
                    <a:effectLst/>
                  </pic:spPr>
                </pic:pic>
              </a:graphicData>
            </a:graphic>
          </wp:inline>
        </w:drawing>
      </w:r>
    </w:p>
    <w:p w14:paraId="4845B277" w14:textId="77777777" w:rsidR="002B1124" w:rsidRPr="001A31EB" w:rsidRDefault="002B1124">
      <w:pPr>
        <w:pStyle w:val="BodyA"/>
        <w:jc w:val="center"/>
        <w:rPr>
          <w:rFonts w:cs="Times New Roman"/>
        </w:rPr>
      </w:pPr>
    </w:p>
    <w:p w14:paraId="34DC67E8" w14:textId="77777777" w:rsidR="002B1124" w:rsidRPr="001A31EB" w:rsidRDefault="002B1124">
      <w:pPr>
        <w:pStyle w:val="BodyA"/>
        <w:jc w:val="center"/>
        <w:rPr>
          <w:rFonts w:cs="Times New Roman"/>
        </w:rPr>
      </w:pPr>
    </w:p>
    <w:p w14:paraId="068AFF9C" w14:textId="77777777" w:rsidR="002B1124" w:rsidRPr="001A31EB" w:rsidRDefault="002B1124">
      <w:pPr>
        <w:pStyle w:val="BodyA"/>
        <w:jc w:val="center"/>
        <w:rPr>
          <w:rFonts w:cs="Times New Roman"/>
        </w:rPr>
      </w:pPr>
    </w:p>
    <w:p w14:paraId="1D7CAC5C" w14:textId="77777777" w:rsidR="002B1124" w:rsidRPr="001A31EB" w:rsidRDefault="002B1124">
      <w:pPr>
        <w:pStyle w:val="BodyA"/>
        <w:jc w:val="center"/>
        <w:rPr>
          <w:rFonts w:cs="Times New Roman"/>
        </w:rPr>
      </w:pPr>
    </w:p>
    <w:p w14:paraId="52ED1119" w14:textId="77777777" w:rsidR="002B1124" w:rsidRPr="001A31EB" w:rsidRDefault="00000000">
      <w:pPr>
        <w:pStyle w:val="BodyA"/>
        <w:jc w:val="center"/>
        <w:rPr>
          <w:rFonts w:cs="Times New Roman"/>
        </w:rPr>
      </w:pPr>
      <w:r w:rsidRPr="001A31EB">
        <w:rPr>
          <w:rFonts w:cs="Times New Roman"/>
          <w:b/>
          <w:bCs/>
          <w:color w:val="333399"/>
          <w:sz w:val="28"/>
          <w:szCs w:val="28"/>
          <w:u w:color="333399"/>
        </w:rPr>
        <w:t xml:space="preserve"> ANNUAL REPORT OF ACTIVITY ASSESSMENT REPORT</w:t>
      </w:r>
    </w:p>
    <w:p w14:paraId="6BB5D774" w14:textId="77777777" w:rsidR="002B1124" w:rsidRPr="001A31EB" w:rsidRDefault="00000000">
      <w:pPr>
        <w:pStyle w:val="BodyA"/>
        <w:jc w:val="center"/>
        <w:rPr>
          <w:rFonts w:eastAsia="Helvetica" w:cs="Times New Roman"/>
          <w:b/>
          <w:bCs/>
          <w:color w:val="333399"/>
          <w:sz w:val="28"/>
          <w:szCs w:val="28"/>
          <w:u w:color="333399"/>
        </w:rPr>
      </w:pPr>
      <w:r w:rsidRPr="001A31EB">
        <w:rPr>
          <w:rFonts w:cs="Times New Roman"/>
          <w:b/>
          <w:bCs/>
          <w:color w:val="333399"/>
          <w:sz w:val="28"/>
          <w:szCs w:val="28"/>
          <w:u w:color="333399"/>
        </w:rPr>
        <w:t>2024-25 Academic Year</w:t>
      </w:r>
    </w:p>
    <w:p w14:paraId="3A176225" w14:textId="77777777" w:rsidR="002B1124" w:rsidRPr="001A31EB" w:rsidRDefault="00000000">
      <w:pPr>
        <w:pStyle w:val="BodyA"/>
        <w:spacing w:after="200" w:line="276" w:lineRule="auto"/>
        <w:rPr>
          <w:rFonts w:cs="Times New Roman"/>
        </w:rPr>
      </w:pPr>
      <w:r w:rsidRPr="001A31EB">
        <w:rPr>
          <w:rFonts w:eastAsia="Arial" w:cs="Times New Roman"/>
          <w:b/>
          <w:bCs/>
          <w:noProof/>
          <w:color w:val="333399"/>
          <w:sz w:val="28"/>
          <w:szCs w:val="28"/>
          <w:u w:color="333399"/>
        </w:rPr>
        <mc:AlternateContent>
          <mc:Choice Requires="wps">
            <w:drawing>
              <wp:anchor distT="0" distB="0" distL="0" distR="0" simplePos="0" relativeHeight="251661312" behindDoc="0" locked="0" layoutInCell="1" allowOverlap="1" wp14:anchorId="5BD6A371" wp14:editId="544900DD">
                <wp:simplePos x="0" y="0"/>
                <wp:positionH relativeFrom="column">
                  <wp:posOffset>6100379</wp:posOffset>
                </wp:positionH>
                <wp:positionV relativeFrom="line">
                  <wp:posOffset>1365250</wp:posOffset>
                </wp:positionV>
                <wp:extent cx="299720" cy="297815"/>
                <wp:effectExtent l="0" t="0" r="0" b="0"/>
                <wp:wrapNone/>
                <wp:docPr id="1073741826" name="officeArt object" descr="Rectangle 6"/>
                <wp:cNvGraphicFramePr/>
                <a:graphic xmlns:a="http://schemas.openxmlformats.org/drawingml/2006/main">
                  <a:graphicData uri="http://schemas.microsoft.com/office/word/2010/wordprocessingShape">
                    <wps:wsp>
                      <wps:cNvSpPr/>
                      <wps:spPr>
                        <a:xfrm>
                          <a:off x="0" y="0"/>
                          <a:ext cx="299720" cy="297815"/>
                        </a:xfrm>
                        <a:prstGeom prst="rect">
                          <a:avLst/>
                        </a:prstGeom>
                        <a:solidFill>
                          <a:srgbClr val="FFFFFF"/>
                        </a:solidFill>
                        <a:ln w="12700" cap="flat">
                          <a:noFill/>
                          <a:miter lim="400000"/>
                        </a:ln>
                        <a:effectLst/>
                      </wps:spPr>
                      <wps:bodyPr/>
                    </wps:wsp>
                  </a:graphicData>
                </a:graphic>
              </wp:anchor>
            </w:drawing>
          </mc:Choice>
          <mc:Fallback>
            <w:pict>
              <v:rect id="_x0000_s1026" style="visibility:visible;position:absolute;margin-left:480.3pt;margin-top:107.5pt;width:23.6pt;height:23.4pt;z-index:251661312;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sidRPr="001A31EB">
        <w:rPr>
          <w:rFonts w:eastAsia="Arial" w:cs="Times New Roman"/>
          <w:b/>
          <w:bCs/>
          <w:noProof/>
          <w:color w:val="333399"/>
          <w:sz w:val="28"/>
          <w:szCs w:val="28"/>
          <w:u w:color="333399"/>
        </w:rPr>
        <mc:AlternateContent>
          <mc:Choice Requires="wps">
            <w:drawing>
              <wp:anchor distT="0" distB="0" distL="0" distR="0" simplePos="0" relativeHeight="251660288" behindDoc="0" locked="0" layoutInCell="1" allowOverlap="1" wp14:anchorId="0FB2FDD2" wp14:editId="60C02B77">
                <wp:simplePos x="0" y="0"/>
                <wp:positionH relativeFrom="column">
                  <wp:posOffset>2828925</wp:posOffset>
                </wp:positionH>
                <wp:positionV relativeFrom="line">
                  <wp:posOffset>1089025</wp:posOffset>
                </wp:positionV>
                <wp:extent cx="285750" cy="276225"/>
                <wp:effectExtent l="0" t="0" r="0" b="0"/>
                <wp:wrapNone/>
                <wp:docPr id="1073741827" name="officeArt object" descr="Rectangle 4"/>
                <wp:cNvGraphicFramePr/>
                <a:graphic xmlns:a="http://schemas.openxmlformats.org/drawingml/2006/main">
                  <a:graphicData uri="http://schemas.microsoft.com/office/word/2010/wordprocessingShape">
                    <wps:wsp>
                      <wps:cNvSpPr/>
                      <wps:spPr>
                        <a:xfrm>
                          <a:off x="0" y="0"/>
                          <a:ext cx="285750" cy="276225"/>
                        </a:xfrm>
                        <a:prstGeom prst="rect">
                          <a:avLst/>
                        </a:prstGeom>
                        <a:solidFill>
                          <a:srgbClr val="FFFFFF"/>
                        </a:solidFill>
                        <a:ln w="12700" cap="flat">
                          <a:noFill/>
                          <a:miter lim="400000"/>
                        </a:ln>
                        <a:effectLst/>
                      </wps:spPr>
                      <wps:bodyPr/>
                    </wps:wsp>
                  </a:graphicData>
                </a:graphic>
              </wp:anchor>
            </w:drawing>
          </mc:Choice>
          <mc:Fallback>
            <w:pict>
              <v:rect id="_x0000_s1027" style="visibility:visible;position:absolute;margin-left:222.8pt;margin-top:85.8pt;width:22.5pt;height:21.8pt;z-index:251660288;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sidRPr="001A31EB">
        <w:rPr>
          <w:rFonts w:cs="Times New Roman"/>
          <w:color w:val="333399"/>
          <w:sz w:val="28"/>
          <w:szCs w:val="28"/>
          <w:u w:color="333399"/>
        </w:rPr>
        <w:br w:type="page"/>
      </w:r>
    </w:p>
    <w:p w14:paraId="2E1CF996" w14:textId="77777777" w:rsidR="002B1124" w:rsidRPr="001A31EB" w:rsidRDefault="00000000">
      <w:pPr>
        <w:pStyle w:val="BodyA"/>
        <w:jc w:val="center"/>
        <w:rPr>
          <w:rFonts w:cs="Times New Roman"/>
        </w:rPr>
      </w:pPr>
      <w:r w:rsidRPr="001A31EB">
        <w:rPr>
          <w:rFonts w:cs="Times New Roman"/>
          <w:b/>
          <w:bCs/>
        </w:rPr>
        <w:lastRenderedPageBreak/>
        <w:t>TABLE OF CONTENTS</w:t>
      </w:r>
    </w:p>
    <w:p w14:paraId="289FC8A9" w14:textId="77777777" w:rsidR="002B1124" w:rsidRPr="001A31EB" w:rsidRDefault="002B1124">
      <w:pPr>
        <w:pStyle w:val="BodyA"/>
        <w:rPr>
          <w:rFonts w:cs="Times New Roman"/>
        </w:rPr>
      </w:pPr>
    </w:p>
    <w:p w14:paraId="14E1B4B8" w14:textId="77777777" w:rsidR="002B1124" w:rsidRPr="001A31EB" w:rsidRDefault="002B1124">
      <w:pPr>
        <w:pStyle w:val="BodyA"/>
        <w:rPr>
          <w:rFonts w:cs="Times New Roman"/>
        </w:rPr>
      </w:pPr>
    </w:p>
    <w:p w14:paraId="31DEA899" w14:textId="77777777" w:rsidR="002B1124" w:rsidRPr="001A31EB" w:rsidRDefault="002B1124">
      <w:pPr>
        <w:pStyle w:val="BodyA"/>
        <w:rPr>
          <w:rFonts w:cs="Times New Roman"/>
        </w:rPr>
      </w:pPr>
    </w:p>
    <w:p w14:paraId="45F6C06F" w14:textId="7E8592E9" w:rsidR="002B1124" w:rsidRPr="001A31EB" w:rsidRDefault="00000000">
      <w:pPr>
        <w:pStyle w:val="BodyA"/>
        <w:rPr>
          <w:rFonts w:eastAsia="Calibri" w:cs="Times New Roman"/>
        </w:rPr>
      </w:pPr>
      <w:r w:rsidRPr="001A31EB">
        <w:rPr>
          <w:rFonts w:cs="Times New Roman"/>
        </w:rPr>
        <w:t>Executive Su</w:t>
      </w:r>
      <w:r w:rsidR="00C83691">
        <w:rPr>
          <w:rFonts w:cs="Times New Roman"/>
        </w:rPr>
        <w:t>m</w:t>
      </w:r>
      <w:r w:rsidRPr="001A31EB">
        <w:rPr>
          <w:rFonts w:cs="Times New Roman"/>
        </w:rPr>
        <w:t>mary……………………………………………………………</w:t>
      </w:r>
      <w:proofErr w:type="gramStart"/>
      <w:r w:rsidRPr="001A31EB">
        <w:rPr>
          <w:rFonts w:cs="Times New Roman"/>
        </w:rPr>
        <w:t>….…..…..</w:t>
      </w:r>
      <w:proofErr w:type="gramEnd"/>
      <w:r w:rsidRPr="001A31EB">
        <w:rPr>
          <w:rFonts w:cs="Times New Roman"/>
        </w:rPr>
        <w:t>… 3</w:t>
      </w:r>
    </w:p>
    <w:p w14:paraId="26414DC6" w14:textId="77777777" w:rsidR="002B1124" w:rsidRPr="001A31EB" w:rsidRDefault="00000000">
      <w:pPr>
        <w:pStyle w:val="BodyA"/>
        <w:rPr>
          <w:rFonts w:cs="Times New Roman"/>
        </w:rPr>
      </w:pPr>
      <w:r w:rsidRPr="001A31EB">
        <w:rPr>
          <w:rFonts w:eastAsia="Calibri" w:cs="Times New Roman"/>
        </w:rPr>
        <w:tab/>
        <w:t>Purpose (3.20.1), Accountability and Institutional Effectiveness (3.20.2.B)</w:t>
      </w:r>
      <w:r w:rsidRPr="001A31EB">
        <w:rPr>
          <w:rFonts w:eastAsia="Calibri" w:cs="Times New Roman"/>
        </w:rPr>
        <w:tab/>
      </w:r>
    </w:p>
    <w:p w14:paraId="32516A8A" w14:textId="77777777" w:rsidR="002B1124" w:rsidRPr="001A31EB" w:rsidRDefault="002B1124">
      <w:pPr>
        <w:pStyle w:val="BodyA"/>
        <w:rPr>
          <w:rFonts w:cs="Times New Roman"/>
        </w:rPr>
      </w:pPr>
    </w:p>
    <w:p w14:paraId="78710027" w14:textId="703DB15D" w:rsidR="002B1124" w:rsidRPr="001A31EB" w:rsidRDefault="00000000">
      <w:pPr>
        <w:pStyle w:val="BodyA"/>
        <w:rPr>
          <w:rFonts w:eastAsia="Calibri" w:cs="Times New Roman"/>
        </w:rPr>
      </w:pPr>
      <w:r w:rsidRPr="001A31EB">
        <w:rPr>
          <w:rFonts w:cs="Times New Roman"/>
        </w:rPr>
        <w:t>Section I</w:t>
      </w:r>
      <w:r w:rsidR="009A6AE9">
        <w:rPr>
          <w:rFonts w:cs="Times New Roman"/>
        </w:rPr>
        <w:t xml:space="preserve">. </w:t>
      </w:r>
      <w:r w:rsidRPr="001A31EB">
        <w:rPr>
          <w:rFonts w:cs="Times New Roman"/>
        </w:rPr>
        <w:t>Entry-Level Assessment and Course Placement……………………</w:t>
      </w:r>
      <w:r w:rsidR="009A6AE9">
        <w:rPr>
          <w:rFonts w:cs="Times New Roman"/>
        </w:rPr>
        <w:t>….</w:t>
      </w:r>
      <w:r w:rsidRPr="001A31EB">
        <w:rPr>
          <w:rFonts w:cs="Times New Roman"/>
        </w:rPr>
        <w:t>…………6</w:t>
      </w:r>
    </w:p>
    <w:p w14:paraId="221FD813" w14:textId="77777777" w:rsidR="002B1124" w:rsidRPr="001A31EB" w:rsidRDefault="00000000">
      <w:pPr>
        <w:pStyle w:val="BodyA"/>
        <w:rPr>
          <w:rFonts w:cs="Times New Roman"/>
        </w:rPr>
      </w:pPr>
      <w:r w:rsidRPr="001A31EB">
        <w:rPr>
          <w:rFonts w:eastAsia="Calibri" w:cs="Times New Roman"/>
        </w:rPr>
        <w:tab/>
        <w:t>Supplemental Instruction (3.20.2.C), Course Placement Evaluation (3.20.3)</w:t>
      </w:r>
    </w:p>
    <w:p w14:paraId="3AB106C7" w14:textId="77777777" w:rsidR="002B1124" w:rsidRPr="001A31EB" w:rsidRDefault="002B1124">
      <w:pPr>
        <w:pStyle w:val="BodyA"/>
        <w:rPr>
          <w:rFonts w:cs="Times New Roman"/>
        </w:rPr>
      </w:pPr>
    </w:p>
    <w:p w14:paraId="345DCAC6" w14:textId="38CD472A" w:rsidR="002B1124" w:rsidRPr="001A31EB" w:rsidRDefault="00000000">
      <w:pPr>
        <w:pStyle w:val="BodyA"/>
        <w:rPr>
          <w:rFonts w:eastAsia="Calibri" w:cs="Times New Roman"/>
        </w:rPr>
      </w:pPr>
      <w:r w:rsidRPr="001A31EB">
        <w:rPr>
          <w:rFonts w:cs="Times New Roman"/>
        </w:rPr>
        <w:t>Section I</w:t>
      </w:r>
      <w:r w:rsidR="009A6AE9">
        <w:rPr>
          <w:rFonts w:cs="Times New Roman"/>
        </w:rPr>
        <w:t xml:space="preserve">I. </w:t>
      </w:r>
      <w:r w:rsidRPr="001A31EB">
        <w:rPr>
          <w:rFonts w:cs="Times New Roman"/>
        </w:rPr>
        <w:t>Mid-Level Asse</w:t>
      </w:r>
      <w:r w:rsidR="009A6AE9">
        <w:rPr>
          <w:rFonts w:cs="Times New Roman"/>
        </w:rPr>
        <w:t>ss</w:t>
      </w:r>
      <w:r w:rsidR="00C83691">
        <w:rPr>
          <w:rFonts w:cs="Times New Roman"/>
        </w:rPr>
        <w:t>ment.</w:t>
      </w:r>
      <w:r w:rsidRPr="001A31EB">
        <w:rPr>
          <w:rFonts w:cs="Times New Roman"/>
        </w:rPr>
        <w:t>……………………………………………</w:t>
      </w:r>
      <w:r w:rsidR="009A6AE9">
        <w:rPr>
          <w:rFonts w:cs="Times New Roman"/>
        </w:rPr>
        <w:t>…</w:t>
      </w:r>
      <w:r w:rsidRPr="001A31EB">
        <w:rPr>
          <w:rFonts w:cs="Times New Roman"/>
        </w:rPr>
        <w:t>………</w:t>
      </w:r>
      <w:proofErr w:type="gramStart"/>
      <w:r w:rsidRPr="001A31EB">
        <w:rPr>
          <w:rFonts w:cs="Times New Roman"/>
        </w:rPr>
        <w:t>…..</w:t>
      </w:r>
      <w:proofErr w:type="gramEnd"/>
      <w:r w:rsidRPr="001A31EB">
        <w:rPr>
          <w:rFonts w:cs="Times New Roman"/>
        </w:rPr>
        <w:t>9</w:t>
      </w:r>
    </w:p>
    <w:p w14:paraId="0D38D68A" w14:textId="77777777" w:rsidR="002B1124" w:rsidRPr="001A31EB" w:rsidRDefault="00000000">
      <w:pPr>
        <w:pStyle w:val="BodyA"/>
        <w:rPr>
          <w:rFonts w:cs="Times New Roman"/>
        </w:rPr>
      </w:pPr>
      <w:r w:rsidRPr="001A31EB">
        <w:rPr>
          <w:rFonts w:eastAsia="Calibri" w:cs="Times New Roman"/>
        </w:rPr>
        <w:tab/>
        <w:t>General Education Assessment (3.20.4)</w:t>
      </w:r>
    </w:p>
    <w:p w14:paraId="588B1FFB" w14:textId="77777777" w:rsidR="002B1124" w:rsidRPr="001A31EB" w:rsidRDefault="002B1124">
      <w:pPr>
        <w:pStyle w:val="BodyA"/>
        <w:rPr>
          <w:rFonts w:cs="Times New Roman"/>
        </w:rPr>
      </w:pPr>
    </w:p>
    <w:p w14:paraId="6C56D4B2" w14:textId="660ABF17" w:rsidR="002B1124" w:rsidRPr="001A31EB" w:rsidRDefault="00000000">
      <w:pPr>
        <w:pStyle w:val="BodyA"/>
        <w:rPr>
          <w:rFonts w:eastAsia="Calibri" w:cs="Times New Roman"/>
        </w:rPr>
      </w:pPr>
      <w:r w:rsidRPr="001A31EB">
        <w:rPr>
          <w:rFonts w:cs="Times New Roman"/>
        </w:rPr>
        <w:t>Section III.</w:t>
      </w:r>
      <w:r w:rsidR="009A6AE9">
        <w:rPr>
          <w:rFonts w:cs="Times New Roman"/>
        </w:rPr>
        <w:t xml:space="preserve"> </w:t>
      </w:r>
      <w:r w:rsidRPr="001A31EB">
        <w:rPr>
          <w:rFonts w:cs="Times New Roman"/>
        </w:rPr>
        <w:t>Program Outcome Assessment…………………….……………………….…3</w:t>
      </w:r>
      <w:r w:rsidR="008854A1" w:rsidRPr="001A31EB">
        <w:rPr>
          <w:rFonts w:cs="Times New Roman"/>
        </w:rPr>
        <w:t>6</w:t>
      </w:r>
    </w:p>
    <w:p w14:paraId="5A2A9BCF" w14:textId="77777777" w:rsidR="002B1124" w:rsidRPr="001A31EB" w:rsidRDefault="00000000">
      <w:pPr>
        <w:pStyle w:val="BodyA"/>
        <w:rPr>
          <w:rFonts w:eastAsia="Calibri" w:cs="Times New Roman"/>
        </w:rPr>
      </w:pPr>
      <w:r w:rsidRPr="001A31EB">
        <w:rPr>
          <w:rFonts w:eastAsia="Calibri" w:cs="Times New Roman"/>
        </w:rPr>
        <w:tab/>
        <w:t>Improvement of Teaching and Learning (3.20.2.A)</w:t>
      </w:r>
    </w:p>
    <w:p w14:paraId="2FA84AAA" w14:textId="77777777" w:rsidR="002B1124" w:rsidRPr="001A31EB" w:rsidRDefault="00000000">
      <w:pPr>
        <w:pStyle w:val="BodyA"/>
        <w:rPr>
          <w:rFonts w:cs="Times New Roman"/>
        </w:rPr>
      </w:pPr>
      <w:r w:rsidRPr="001A31EB">
        <w:rPr>
          <w:rFonts w:eastAsia="Calibri" w:cs="Times New Roman"/>
        </w:rPr>
        <w:tab/>
        <w:t>Planning and Reporting (3.20.6)</w:t>
      </w:r>
    </w:p>
    <w:p w14:paraId="664515E6" w14:textId="77777777" w:rsidR="002B1124" w:rsidRPr="001A31EB" w:rsidRDefault="00000000">
      <w:pPr>
        <w:pStyle w:val="BodyA"/>
        <w:rPr>
          <w:rFonts w:cs="Times New Roman"/>
        </w:rPr>
      </w:pPr>
      <w:r w:rsidRPr="001A31EB">
        <w:rPr>
          <w:rFonts w:eastAsia="Calibri" w:cs="Times New Roman"/>
        </w:rPr>
        <w:tab/>
      </w:r>
    </w:p>
    <w:p w14:paraId="036616F6" w14:textId="71075B9B" w:rsidR="002B1124" w:rsidRPr="001A31EB" w:rsidRDefault="00000000">
      <w:pPr>
        <w:pStyle w:val="BodyA"/>
        <w:rPr>
          <w:rFonts w:eastAsia="Calibri" w:cs="Times New Roman"/>
        </w:rPr>
      </w:pPr>
      <w:r w:rsidRPr="001A31EB">
        <w:rPr>
          <w:rFonts w:cs="Times New Roman"/>
        </w:rPr>
        <w:t>Section IV</w:t>
      </w:r>
      <w:r w:rsidR="00483AC0">
        <w:rPr>
          <w:rFonts w:cs="Times New Roman"/>
        </w:rPr>
        <w:t xml:space="preserve">. </w:t>
      </w:r>
      <w:r w:rsidRPr="001A31EB">
        <w:rPr>
          <w:rFonts w:cs="Times New Roman"/>
        </w:rPr>
        <w:t>Student Satisfaction Assessment……………………………………</w:t>
      </w:r>
      <w:r w:rsidR="00483AC0">
        <w:rPr>
          <w:rFonts w:cs="Times New Roman"/>
        </w:rPr>
        <w:t>.</w:t>
      </w:r>
      <w:r w:rsidRPr="001A31EB">
        <w:rPr>
          <w:rFonts w:cs="Times New Roman"/>
        </w:rPr>
        <w:t>….……44</w:t>
      </w:r>
    </w:p>
    <w:p w14:paraId="7E8B9F40" w14:textId="77777777" w:rsidR="002B1124" w:rsidRPr="001A31EB" w:rsidRDefault="00000000">
      <w:pPr>
        <w:pStyle w:val="BodyA"/>
        <w:rPr>
          <w:rFonts w:eastAsia="Calibri" w:cs="Times New Roman"/>
        </w:rPr>
      </w:pPr>
      <w:r w:rsidRPr="001A31EB">
        <w:rPr>
          <w:rFonts w:eastAsia="Calibri" w:cs="Times New Roman"/>
        </w:rPr>
        <w:tab/>
        <w:t>Student Engagement and Satisfaction (3.20.5)</w:t>
      </w:r>
    </w:p>
    <w:p w14:paraId="4D6949D1" w14:textId="77777777" w:rsidR="002B1124" w:rsidRPr="001A31EB" w:rsidRDefault="002B1124">
      <w:pPr>
        <w:pStyle w:val="BodyA"/>
        <w:rPr>
          <w:rFonts w:eastAsia="Calibri" w:cs="Times New Roman"/>
        </w:rPr>
      </w:pPr>
    </w:p>
    <w:p w14:paraId="5B41C299" w14:textId="772698AF" w:rsidR="002B1124" w:rsidRPr="001A31EB" w:rsidRDefault="00000000">
      <w:pPr>
        <w:pStyle w:val="BodyA"/>
        <w:rPr>
          <w:rFonts w:eastAsia="Calibri" w:cs="Times New Roman"/>
        </w:rPr>
      </w:pPr>
      <w:r w:rsidRPr="001A31EB">
        <w:rPr>
          <w:rFonts w:cs="Times New Roman"/>
        </w:rPr>
        <w:t>Section V</w:t>
      </w:r>
      <w:r w:rsidR="00483AC0">
        <w:rPr>
          <w:rFonts w:cs="Times New Roman"/>
        </w:rPr>
        <w:t xml:space="preserve">. </w:t>
      </w:r>
      <w:r w:rsidRPr="001A31EB">
        <w:rPr>
          <w:rFonts w:cs="Times New Roman"/>
        </w:rPr>
        <w:t>Assessment Budgets………………………………………………………</w:t>
      </w:r>
      <w:r w:rsidR="00483AC0">
        <w:rPr>
          <w:rFonts w:cs="Times New Roman"/>
        </w:rPr>
        <w:t>.</w:t>
      </w:r>
      <w:r w:rsidRPr="001A31EB">
        <w:rPr>
          <w:rFonts w:cs="Times New Roman"/>
        </w:rPr>
        <w:t>…4</w:t>
      </w:r>
      <w:r w:rsidR="001A70B7" w:rsidRPr="001A31EB">
        <w:rPr>
          <w:rFonts w:cs="Times New Roman"/>
        </w:rPr>
        <w:t>7</w:t>
      </w:r>
    </w:p>
    <w:p w14:paraId="04D34219" w14:textId="77777777" w:rsidR="002B1124" w:rsidRPr="001A31EB" w:rsidRDefault="00000000">
      <w:pPr>
        <w:pStyle w:val="BodyA"/>
        <w:rPr>
          <w:rFonts w:cs="Times New Roman"/>
        </w:rPr>
      </w:pPr>
      <w:r w:rsidRPr="001A31EB">
        <w:rPr>
          <w:rFonts w:eastAsia="Calibri" w:cs="Times New Roman"/>
        </w:rPr>
        <w:tab/>
        <w:t>Accountability and Institutional Effectiveness (3.20.2.B)</w:t>
      </w:r>
    </w:p>
    <w:p w14:paraId="379B7CBE" w14:textId="77777777" w:rsidR="002B1124" w:rsidRPr="001A31EB" w:rsidRDefault="002B1124">
      <w:pPr>
        <w:pStyle w:val="BodyA"/>
        <w:rPr>
          <w:rFonts w:cs="Times New Roman"/>
        </w:rPr>
      </w:pPr>
    </w:p>
    <w:p w14:paraId="630D5FAF" w14:textId="77777777" w:rsidR="002B1124" w:rsidRPr="001A31EB" w:rsidRDefault="002B1124">
      <w:pPr>
        <w:pStyle w:val="BodyA"/>
        <w:rPr>
          <w:rFonts w:cs="Times New Roman"/>
        </w:rPr>
      </w:pPr>
    </w:p>
    <w:p w14:paraId="131CB48A" w14:textId="77777777" w:rsidR="002B1124" w:rsidRPr="001A31EB" w:rsidRDefault="002B1124">
      <w:pPr>
        <w:pStyle w:val="BodyA"/>
        <w:rPr>
          <w:rFonts w:cs="Times New Roman"/>
        </w:rPr>
      </w:pPr>
    </w:p>
    <w:p w14:paraId="4F46BE31" w14:textId="77777777" w:rsidR="002B1124" w:rsidRPr="001A31EB" w:rsidRDefault="002B1124">
      <w:pPr>
        <w:pStyle w:val="BodyA"/>
        <w:rPr>
          <w:rFonts w:cs="Times New Roman"/>
        </w:rPr>
      </w:pPr>
    </w:p>
    <w:p w14:paraId="67FB3025" w14:textId="77777777" w:rsidR="002B1124" w:rsidRPr="001A31EB" w:rsidRDefault="002B1124">
      <w:pPr>
        <w:pStyle w:val="BodyA"/>
        <w:rPr>
          <w:rFonts w:cs="Times New Roman"/>
        </w:rPr>
      </w:pPr>
    </w:p>
    <w:p w14:paraId="2A72ED2F" w14:textId="77777777" w:rsidR="002B1124" w:rsidRPr="001A31EB" w:rsidRDefault="002B1124">
      <w:pPr>
        <w:pStyle w:val="BodyA"/>
        <w:rPr>
          <w:rFonts w:cs="Times New Roman"/>
        </w:rPr>
      </w:pPr>
    </w:p>
    <w:p w14:paraId="1601F393" w14:textId="77777777" w:rsidR="002B1124" w:rsidRPr="001A31EB" w:rsidRDefault="002B1124">
      <w:pPr>
        <w:pStyle w:val="BodyA"/>
        <w:rPr>
          <w:rFonts w:cs="Times New Roman"/>
        </w:rPr>
      </w:pPr>
    </w:p>
    <w:p w14:paraId="63EA1D86" w14:textId="5D0D38A0" w:rsidR="002B1124" w:rsidRPr="001A31EB" w:rsidRDefault="00000000">
      <w:pPr>
        <w:pStyle w:val="BodyA"/>
        <w:ind w:left="2880" w:hanging="2160"/>
        <w:rPr>
          <w:rFonts w:cs="Times New Roman"/>
        </w:rPr>
      </w:pPr>
      <w:r w:rsidRPr="001A31EB">
        <w:rPr>
          <w:rFonts w:cs="Times New Roman"/>
        </w:rPr>
        <w:t>University Contact:     Dr. Teresa Golden</w:t>
      </w:r>
    </w:p>
    <w:p w14:paraId="277B96B1" w14:textId="77777777" w:rsidR="002B1124" w:rsidRPr="001A31EB" w:rsidRDefault="00000000">
      <w:pPr>
        <w:pStyle w:val="BodyA"/>
        <w:ind w:left="2160" w:firstLine="720"/>
        <w:rPr>
          <w:rFonts w:cs="Times New Roman"/>
        </w:rPr>
      </w:pPr>
      <w:r w:rsidRPr="001A31EB">
        <w:rPr>
          <w:rFonts w:cs="Times New Roman"/>
        </w:rPr>
        <w:t>Vice President for Academic Affairs</w:t>
      </w:r>
    </w:p>
    <w:p w14:paraId="4B50C530" w14:textId="77777777" w:rsidR="002B1124" w:rsidRPr="001A31EB" w:rsidRDefault="00000000">
      <w:pPr>
        <w:pStyle w:val="BodyA"/>
        <w:ind w:left="2160" w:firstLine="720"/>
        <w:rPr>
          <w:rFonts w:cs="Times New Roman"/>
        </w:rPr>
      </w:pPr>
      <w:r w:rsidRPr="001A31EB">
        <w:rPr>
          <w:rFonts w:cs="Times New Roman"/>
        </w:rPr>
        <w:t>Southeastern Oklahoma State University</w:t>
      </w:r>
    </w:p>
    <w:p w14:paraId="74A9A7D0" w14:textId="77777777" w:rsidR="002B1124" w:rsidRPr="001A31EB" w:rsidRDefault="00000000">
      <w:pPr>
        <w:pStyle w:val="BodyA"/>
        <w:ind w:firstLine="2880"/>
        <w:rPr>
          <w:rFonts w:cs="Times New Roman"/>
        </w:rPr>
      </w:pPr>
      <w:r w:rsidRPr="001A31EB">
        <w:rPr>
          <w:rFonts w:cs="Times New Roman"/>
        </w:rPr>
        <w:t>Durant, Oklahoma 74701-0609</w:t>
      </w:r>
    </w:p>
    <w:p w14:paraId="2B97CD8D" w14:textId="77777777" w:rsidR="002B1124" w:rsidRPr="001A31EB" w:rsidRDefault="00000000">
      <w:pPr>
        <w:pStyle w:val="BodyA"/>
        <w:ind w:firstLine="2880"/>
        <w:rPr>
          <w:rFonts w:cs="Times New Roman"/>
        </w:rPr>
      </w:pPr>
      <w:r w:rsidRPr="001A31EB">
        <w:rPr>
          <w:rFonts w:cs="Times New Roman"/>
        </w:rPr>
        <w:t>580.745.2064</w:t>
      </w:r>
    </w:p>
    <w:p w14:paraId="79B55EC7" w14:textId="77777777" w:rsidR="002B1124" w:rsidRPr="001A31EB" w:rsidRDefault="00000000">
      <w:pPr>
        <w:pStyle w:val="BodyA"/>
        <w:ind w:firstLine="2880"/>
        <w:rPr>
          <w:rFonts w:cs="Times New Roman"/>
          <w:lang w:val="it-IT"/>
        </w:rPr>
      </w:pPr>
      <w:r w:rsidRPr="001A31EB">
        <w:rPr>
          <w:rFonts w:cs="Times New Roman"/>
          <w:color w:val="0000FF"/>
          <w:u w:val="single" w:color="0000FF"/>
          <w:lang w:val="it-IT"/>
        </w:rPr>
        <w:t>tgolden@se.edu</w:t>
      </w:r>
    </w:p>
    <w:p w14:paraId="3E020037" w14:textId="77777777" w:rsidR="002B1124" w:rsidRPr="001A31EB" w:rsidRDefault="002B1124">
      <w:pPr>
        <w:pStyle w:val="BodyA"/>
        <w:rPr>
          <w:rFonts w:cs="Times New Roman"/>
        </w:rPr>
      </w:pPr>
    </w:p>
    <w:p w14:paraId="6DCF047C" w14:textId="77777777" w:rsidR="002B1124" w:rsidRPr="001A31EB" w:rsidRDefault="002B1124">
      <w:pPr>
        <w:pStyle w:val="BodyA"/>
        <w:rPr>
          <w:rFonts w:cs="Times New Roman"/>
        </w:rPr>
      </w:pPr>
    </w:p>
    <w:p w14:paraId="39EC0654" w14:textId="77777777" w:rsidR="002B1124" w:rsidRPr="001A31EB" w:rsidRDefault="002B1124">
      <w:pPr>
        <w:pStyle w:val="BodyA"/>
        <w:jc w:val="center"/>
        <w:rPr>
          <w:rFonts w:cs="Times New Roman"/>
        </w:rPr>
      </w:pPr>
    </w:p>
    <w:p w14:paraId="2EBB92F8" w14:textId="77777777" w:rsidR="002B1124" w:rsidRPr="001A31EB" w:rsidRDefault="002B1124">
      <w:pPr>
        <w:pStyle w:val="BodyA"/>
        <w:rPr>
          <w:rFonts w:cs="Times New Roman"/>
        </w:rPr>
      </w:pPr>
    </w:p>
    <w:p w14:paraId="6D01EE63" w14:textId="77777777" w:rsidR="002B1124" w:rsidRPr="001A31EB" w:rsidRDefault="002B1124">
      <w:pPr>
        <w:pStyle w:val="BodyA"/>
        <w:rPr>
          <w:rFonts w:cs="Times New Roman"/>
        </w:rPr>
      </w:pPr>
    </w:p>
    <w:p w14:paraId="7E2331F0" w14:textId="77777777" w:rsidR="002B1124" w:rsidRPr="001A31EB" w:rsidRDefault="002B1124">
      <w:pPr>
        <w:pStyle w:val="BodyA"/>
        <w:rPr>
          <w:rFonts w:cs="Times New Roman"/>
        </w:rPr>
      </w:pPr>
    </w:p>
    <w:p w14:paraId="273FCCA2" w14:textId="77777777" w:rsidR="002B1124" w:rsidRPr="001A31EB" w:rsidRDefault="002B1124">
      <w:pPr>
        <w:pStyle w:val="BodyA"/>
        <w:rPr>
          <w:rFonts w:cs="Times New Roman"/>
        </w:rPr>
      </w:pPr>
    </w:p>
    <w:p w14:paraId="3F2C080B" w14:textId="77777777" w:rsidR="00483AC0" w:rsidRDefault="00483AC0">
      <w:pPr>
        <w:rPr>
          <w:rFonts w:eastAsia="Helvetica Neue"/>
          <w:b/>
          <w:bCs/>
          <w:color w:val="000000"/>
          <w:sz w:val="28"/>
          <w:szCs w:val="28"/>
          <w:u w:color="000000"/>
          <w:lang w:val="de-DE"/>
          <w14:textOutline w14:w="12700" w14:cap="flat" w14:cmpd="sng" w14:algn="ctr">
            <w14:noFill/>
            <w14:prstDash w14:val="solid"/>
            <w14:miter w14:lim="400000"/>
          </w14:textOutline>
        </w:rPr>
      </w:pPr>
      <w:r>
        <w:rPr>
          <w:sz w:val="28"/>
          <w:szCs w:val="28"/>
          <w:lang w:val="de-DE"/>
        </w:rPr>
        <w:br w:type="page"/>
      </w:r>
    </w:p>
    <w:p w14:paraId="4E50BB21" w14:textId="1EBC76F3" w:rsidR="002B1124" w:rsidRPr="00F640B8" w:rsidRDefault="00000000">
      <w:pPr>
        <w:pStyle w:val="Title"/>
        <w:jc w:val="center"/>
        <w:rPr>
          <w:rFonts w:ascii="Times New Roman" w:hAnsi="Times New Roman" w:cs="Times New Roman"/>
          <w:sz w:val="28"/>
          <w:szCs w:val="28"/>
        </w:rPr>
      </w:pPr>
      <w:r w:rsidRPr="00F640B8">
        <w:rPr>
          <w:rFonts w:ascii="Times New Roman" w:eastAsia="Helvetica" w:hAnsi="Times New Roman" w:cs="Times New Roman"/>
          <w:noProof/>
          <w:sz w:val="28"/>
          <w:szCs w:val="28"/>
        </w:rPr>
        <w:lastRenderedPageBreak/>
        <mc:AlternateContent>
          <mc:Choice Requires="wps">
            <w:drawing>
              <wp:anchor distT="0" distB="0" distL="0" distR="0" simplePos="0" relativeHeight="251662336" behindDoc="0" locked="0" layoutInCell="1" allowOverlap="1" wp14:anchorId="47506DB0" wp14:editId="738CE3A2">
                <wp:simplePos x="0" y="0"/>
                <wp:positionH relativeFrom="column">
                  <wp:posOffset>6037579</wp:posOffset>
                </wp:positionH>
                <wp:positionV relativeFrom="line">
                  <wp:posOffset>375282</wp:posOffset>
                </wp:positionV>
                <wp:extent cx="410210" cy="362588"/>
                <wp:effectExtent l="0" t="0" r="0" b="0"/>
                <wp:wrapNone/>
                <wp:docPr id="1073741828" name="officeArt object" descr="Rectangle 11"/>
                <wp:cNvGraphicFramePr/>
                <a:graphic xmlns:a="http://schemas.openxmlformats.org/drawingml/2006/main">
                  <a:graphicData uri="http://schemas.microsoft.com/office/word/2010/wordprocessingShape">
                    <wps:wsp>
                      <wps:cNvSpPr/>
                      <wps:spPr>
                        <a:xfrm>
                          <a:off x="0" y="0"/>
                          <a:ext cx="410210" cy="362588"/>
                        </a:xfrm>
                        <a:prstGeom prst="rect">
                          <a:avLst/>
                        </a:prstGeom>
                        <a:solidFill>
                          <a:srgbClr val="FFFFFF"/>
                        </a:solidFill>
                        <a:ln w="12700" cap="flat">
                          <a:noFill/>
                          <a:miter lim="400000"/>
                        </a:ln>
                        <a:effectLst/>
                      </wps:spPr>
                      <wps:bodyPr/>
                    </wps:wsp>
                  </a:graphicData>
                </a:graphic>
              </wp:anchor>
            </w:drawing>
          </mc:Choice>
          <mc:Fallback>
            <w:pict>
              <v:rect id="_x0000_s1028" style="visibility:visible;position:absolute;margin-left:475.4pt;margin-top:29.5pt;width:32.3pt;height:28.6pt;z-index:251662336;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sidRPr="00F640B8">
        <w:rPr>
          <w:rFonts w:ascii="Times New Roman" w:eastAsia="Helvetica" w:hAnsi="Times New Roman" w:cs="Times New Roman"/>
          <w:noProof/>
          <w:color w:val="333399"/>
          <w:sz w:val="28"/>
          <w:szCs w:val="28"/>
          <w:u w:color="333399"/>
        </w:rPr>
        <mc:AlternateContent>
          <mc:Choice Requires="wps">
            <w:drawing>
              <wp:anchor distT="0" distB="0" distL="0" distR="0" simplePos="0" relativeHeight="251659264" behindDoc="0" locked="0" layoutInCell="1" allowOverlap="1" wp14:anchorId="7F05B0DD" wp14:editId="185F0799">
                <wp:simplePos x="0" y="0"/>
                <wp:positionH relativeFrom="column">
                  <wp:posOffset>6169025</wp:posOffset>
                </wp:positionH>
                <wp:positionV relativeFrom="line">
                  <wp:posOffset>378458</wp:posOffset>
                </wp:positionV>
                <wp:extent cx="354330" cy="354967"/>
                <wp:effectExtent l="0" t="0" r="0" b="0"/>
                <wp:wrapNone/>
                <wp:docPr id="1073741829" name="officeArt object" descr="Rectangle 3"/>
                <wp:cNvGraphicFramePr/>
                <a:graphic xmlns:a="http://schemas.openxmlformats.org/drawingml/2006/main">
                  <a:graphicData uri="http://schemas.microsoft.com/office/word/2010/wordprocessingShape">
                    <wps:wsp>
                      <wps:cNvSpPr/>
                      <wps:spPr>
                        <a:xfrm>
                          <a:off x="0" y="0"/>
                          <a:ext cx="354330" cy="354967"/>
                        </a:xfrm>
                        <a:prstGeom prst="rect">
                          <a:avLst/>
                        </a:prstGeom>
                        <a:solidFill>
                          <a:srgbClr val="FFFFFF"/>
                        </a:solidFill>
                        <a:ln w="12700" cap="flat">
                          <a:noFill/>
                          <a:miter lim="400000"/>
                        </a:ln>
                        <a:effectLst/>
                      </wps:spPr>
                      <wps:bodyPr/>
                    </wps:wsp>
                  </a:graphicData>
                </a:graphic>
              </wp:anchor>
            </w:drawing>
          </mc:Choice>
          <mc:Fallback>
            <w:pict>
              <v:rect id="_x0000_s1029" style="visibility:visible;position:absolute;margin-left:485.8pt;margin-top:29.8pt;width:27.9pt;height:28.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sidRPr="00F640B8">
        <w:rPr>
          <w:rFonts w:ascii="Times New Roman" w:hAnsi="Times New Roman" w:cs="Times New Roman"/>
          <w:sz w:val="28"/>
          <w:szCs w:val="28"/>
          <w:lang w:val="de-DE"/>
        </w:rPr>
        <w:t>SOUTHEASTERN OKLAHOMA STATE UNIVERSITY</w:t>
      </w:r>
    </w:p>
    <w:p w14:paraId="0A27CCAA" w14:textId="77777777" w:rsidR="002B1124" w:rsidRPr="00F640B8" w:rsidRDefault="00000000">
      <w:pPr>
        <w:pStyle w:val="Title"/>
        <w:jc w:val="center"/>
        <w:rPr>
          <w:rFonts w:ascii="Times New Roman" w:eastAsia="Helvetica" w:hAnsi="Times New Roman" w:cs="Times New Roman"/>
          <w:sz w:val="28"/>
          <w:szCs w:val="28"/>
        </w:rPr>
      </w:pPr>
      <w:r w:rsidRPr="00F640B8">
        <w:rPr>
          <w:rFonts w:ascii="Times New Roman" w:eastAsia="Calibri" w:hAnsi="Times New Roman" w:cs="Times New Roman"/>
          <w:sz w:val="28"/>
          <w:szCs w:val="28"/>
        </w:rPr>
        <w:tab/>
      </w:r>
      <w:r w:rsidRPr="00F640B8">
        <w:rPr>
          <w:rFonts w:ascii="Times New Roman" w:hAnsi="Times New Roman" w:cs="Times New Roman"/>
          <w:sz w:val="28"/>
          <w:szCs w:val="28"/>
        </w:rPr>
        <w:t>Annual Assessment Report (1 July 2024 – 30 June 2025)</w:t>
      </w:r>
    </w:p>
    <w:p w14:paraId="33E349E9" w14:textId="77777777" w:rsidR="002B1124" w:rsidRPr="001A31EB" w:rsidRDefault="002B1124">
      <w:pPr>
        <w:pStyle w:val="BodyH"/>
      </w:pPr>
    </w:p>
    <w:p w14:paraId="3197334E" w14:textId="77777777" w:rsidR="002B1124" w:rsidRPr="00F640B8" w:rsidRDefault="00000000">
      <w:pPr>
        <w:pStyle w:val="Subtitle"/>
        <w:jc w:val="center"/>
        <w:rPr>
          <w:rFonts w:ascii="Times New Roman" w:hAnsi="Times New Roman" w:cs="Times New Roman"/>
          <w:b/>
          <w:bCs/>
          <w:sz w:val="28"/>
          <w:szCs w:val="28"/>
        </w:rPr>
      </w:pPr>
      <w:r w:rsidRPr="00F640B8">
        <w:rPr>
          <w:rFonts w:ascii="Times New Roman" w:hAnsi="Times New Roman" w:cs="Times New Roman"/>
          <w:b/>
          <w:bCs/>
          <w:sz w:val="28"/>
          <w:szCs w:val="28"/>
        </w:rPr>
        <w:t>Executive Summary</w:t>
      </w:r>
    </w:p>
    <w:p w14:paraId="34F75B99" w14:textId="77777777" w:rsidR="002B1124" w:rsidRPr="001A31EB" w:rsidRDefault="002B1124">
      <w:pPr>
        <w:pStyle w:val="BodyA"/>
        <w:jc w:val="center"/>
        <w:rPr>
          <w:rFonts w:cs="Times New Roman"/>
          <w:b/>
          <w:bCs/>
        </w:rPr>
      </w:pPr>
    </w:p>
    <w:p w14:paraId="1081CF02" w14:textId="77777777" w:rsidR="002B1124" w:rsidRPr="001A31EB" w:rsidRDefault="00000000" w:rsidP="00F640B8">
      <w:pPr>
        <w:pStyle w:val="BodyA"/>
        <w:rPr>
          <w:rFonts w:cs="Times New Roman"/>
        </w:rPr>
      </w:pPr>
      <w:proofErr w:type="spellStart"/>
      <w:r w:rsidRPr="001A31EB">
        <w:rPr>
          <w:rFonts w:cs="Times New Roman"/>
        </w:rPr>
        <w:t>Southeastern’s</w:t>
      </w:r>
      <w:proofErr w:type="spellEnd"/>
      <w:r w:rsidRPr="001A31EB">
        <w:rPr>
          <w:rFonts w:cs="Times New Roman"/>
        </w:rPr>
        <w:t xml:space="preserve"> Assessment Plan provides a comprehensive framework of policies and protocols to improve student learning.  This plan is compliant with polices of the Oklahoma State Regents for Higher Education (OSRHE) and consistent with the expectations of regional accreditation by the Higher Learning Commission and all specialty accreditations possessed by various programs/disciplines at Southeastern.  Individuals at all levels were involved in the collection, analysis, evaluation, and review of data for the five areas required by OSRHE policy: Entry-Level Assessment; Mid-Level Assessment; Program Outcomes Assessment; Student Satisfaction Assessment; and Graduate Student Assessment.  Assessment information for these five areas is then forwarded to the Office of Academic Affairs. The Vice President of Academic Affairs has primary oversight of the preparation of the annual assessment report for the University.  This summative report has been shared with all appropriate entities on campus.  Included in individual reports and the summative annual assessment report are program modifications implemented to improve student learning that were made as a direct result of assessment; this process is a good indicator of the culture of assessment that is focused on improvement rather than compliance at Southeastern.  </w:t>
      </w:r>
    </w:p>
    <w:p w14:paraId="5EEF2BB5" w14:textId="77777777" w:rsidR="002B1124" w:rsidRPr="001A31EB" w:rsidRDefault="002B1124">
      <w:pPr>
        <w:pStyle w:val="BodyA"/>
        <w:jc w:val="both"/>
        <w:rPr>
          <w:rFonts w:cs="Times New Roman"/>
        </w:rPr>
      </w:pPr>
    </w:p>
    <w:p w14:paraId="186CB07F" w14:textId="77777777" w:rsidR="002B1124" w:rsidRPr="00F640B8" w:rsidRDefault="00000000">
      <w:pPr>
        <w:pStyle w:val="Heading"/>
        <w:rPr>
          <w:rFonts w:ascii="Times New Roman" w:eastAsia="Times New Roman" w:hAnsi="Times New Roman" w:cs="Times New Roman"/>
          <w:sz w:val="28"/>
          <w:szCs w:val="28"/>
          <w:shd w:val="clear" w:color="auto" w:fill="CDDDAC"/>
        </w:rPr>
      </w:pPr>
      <w:r w:rsidRPr="00F640B8">
        <w:rPr>
          <w:rFonts w:ascii="Times New Roman" w:hAnsi="Times New Roman" w:cs="Times New Roman"/>
          <w:sz w:val="28"/>
          <w:szCs w:val="28"/>
        </w:rPr>
        <w:t>Section I - Executive Summary</w:t>
      </w:r>
    </w:p>
    <w:p w14:paraId="1CBBC7A3" w14:textId="77777777" w:rsidR="002B1124" w:rsidRPr="001A31EB" w:rsidRDefault="00000000">
      <w:pPr>
        <w:pStyle w:val="BodyB"/>
        <w:rPr>
          <w:rFonts w:eastAsia="Calibri" w:cs="Times New Roman"/>
        </w:rPr>
      </w:pPr>
      <w:r w:rsidRPr="001A31EB">
        <w:rPr>
          <w:rFonts w:cs="Times New Roman"/>
        </w:rPr>
        <w:t xml:space="preserve">                                                                                                                                                                                                           </w:t>
      </w:r>
    </w:p>
    <w:p w14:paraId="6AE68756" w14:textId="219A0FAB" w:rsidR="002B1124" w:rsidRPr="001A31EB" w:rsidRDefault="00000000">
      <w:pPr>
        <w:pStyle w:val="BodyC"/>
        <w:rPr>
          <w:rFonts w:cs="Times New Roman"/>
        </w:rPr>
      </w:pPr>
      <w:r w:rsidRPr="001A31EB">
        <w:rPr>
          <w:rFonts w:cs="Times New Roman"/>
        </w:rPr>
        <w:t xml:space="preserve">During the 2024-2025 academic year, 476 students took the English CPT, 398 students took the Reading CPT, and 655 students took the Math CPT. These assessments were conducted to determine the necessity of remediation. </w:t>
      </w:r>
      <w:proofErr w:type="spellStart"/>
      <w:r w:rsidRPr="001A31EB">
        <w:rPr>
          <w:rFonts w:cs="Times New Roman"/>
        </w:rPr>
        <w:t>Southeastern’s</w:t>
      </w:r>
      <w:proofErr w:type="spellEnd"/>
      <w:r w:rsidRPr="001A31EB">
        <w:rPr>
          <w:rFonts w:cs="Times New Roman"/>
        </w:rPr>
        <w:t xml:space="preserve"> Canvas CPT served as the testing instrument for English, Mathematics, and Reading. The percentages of students placed in co-requisite courses </w:t>
      </w:r>
      <w:r w:rsidR="00F85AC4" w:rsidRPr="001A31EB">
        <w:rPr>
          <w:rFonts w:cs="Times New Roman"/>
        </w:rPr>
        <w:t>because of</w:t>
      </w:r>
      <w:r w:rsidRPr="001A31EB">
        <w:rPr>
          <w:rFonts w:cs="Times New Roman"/>
        </w:rPr>
        <w:t xml:space="preserve"> the secondary entry-level assessment were as follows: English – 80.67%, Math – 80.31%, and Reading – 66.58%.          </w:t>
      </w:r>
    </w:p>
    <w:p w14:paraId="28E2E741" w14:textId="77777777" w:rsidR="002B1124" w:rsidRPr="001A31EB" w:rsidRDefault="002B1124">
      <w:pPr>
        <w:pStyle w:val="BodyBA"/>
      </w:pPr>
    </w:p>
    <w:p w14:paraId="23CE6994" w14:textId="77777777" w:rsidR="002B1124" w:rsidRPr="00F640B8" w:rsidRDefault="00000000">
      <w:pPr>
        <w:pStyle w:val="Heading"/>
        <w:rPr>
          <w:rFonts w:ascii="Times New Roman" w:hAnsi="Times New Roman" w:cs="Times New Roman"/>
          <w:sz w:val="28"/>
          <w:szCs w:val="28"/>
          <w:shd w:val="clear" w:color="auto" w:fill="CDDDAC"/>
        </w:rPr>
      </w:pPr>
      <w:r w:rsidRPr="00F640B8">
        <w:rPr>
          <w:rFonts w:ascii="Times New Roman" w:hAnsi="Times New Roman" w:cs="Times New Roman"/>
          <w:sz w:val="28"/>
          <w:szCs w:val="28"/>
        </w:rPr>
        <w:t>Section II - Mid-Level Assessment Program</w:t>
      </w:r>
    </w:p>
    <w:p w14:paraId="40B518C0" w14:textId="77777777" w:rsidR="002B1124" w:rsidRPr="001A31EB" w:rsidRDefault="002B1124">
      <w:pPr>
        <w:pStyle w:val="BodyA"/>
        <w:jc w:val="both"/>
        <w:rPr>
          <w:rFonts w:cs="Times New Roman"/>
        </w:rPr>
      </w:pPr>
    </w:p>
    <w:p w14:paraId="7E834A40" w14:textId="7A95744A" w:rsidR="002B1124" w:rsidRPr="001A31EB" w:rsidRDefault="00000000" w:rsidP="00F640B8">
      <w:pPr>
        <w:pStyle w:val="Default"/>
        <w:rPr>
          <w:rFonts w:ascii="Times New Roman" w:eastAsia="Times New Roman" w:hAnsi="Times New Roman" w:cs="Times New Roman"/>
        </w:rPr>
      </w:pPr>
      <w:r w:rsidRPr="001A31EB">
        <w:rPr>
          <w:rFonts w:ascii="Times New Roman" w:hAnsi="Times New Roman" w:cs="Times New Roman"/>
        </w:rPr>
        <w:t xml:space="preserve">During the 2025 Spring semester the </w:t>
      </w:r>
      <w:proofErr w:type="spellStart"/>
      <w:r w:rsidRPr="001A31EB">
        <w:rPr>
          <w:rFonts w:ascii="Times New Roman" w:hAnsi="Times New Roman" w:cs="Times New Roman"/>
        </w:rPr>
        <w:t>Territorium</w:t>
      </w:r>
      <w:proofErr w:type="spellEnd"/>
      <w:r w:rsidRPr="001A31EB">
        <w:rPr>
          <w:rFonts w:ascii="Times New Roman" w:hAnsi="Times New Roman" w:cs="Times New Roman"/>
        </w:rPr>
        <w:t xml:space="preserve"> E-Proficiency Profile (EPP) exam was administered. The exam was self-scheduled and included AI proctoring (rather than Proctor U), online exam times, and a variety of on-campus proctored times. During this cycle, 217 randomly chosen students (30 freshmen, 65 sophomores, 50 juniors, and 67 seniors) took some portion of the exam. One (1) took only the Written Communication portion of the test, and two (2) took only the multiple-choice portion. Altogether, 216 took the multiple-choice portion of the exam, and 215 took the essay portion of the exam. New information that </w:t>
      </w:r>
      <w:proofErr w:type="spellStart"/>
      <w:r w:rsidRPr="001A31EB">
        <w:rPr>
          <w:rFonts w:ascii="Times New Roman" w:hAnsi="Times New Roman" w:cs="Times New Roman"/>
        </w:rPr>
        <w:t>Territorium</w:t>
      </w:r>
      <w:proofErr w:type="spellEnd"/>
      <w:r w:rsidRPr="001A31EB">
        <w:rPr>
          <w:rFonts w:ascii="Times New Roman" w:hAnsi="Times New Roman" w:cs="Times New Roman"/>
        </w:rPr>
        <w:t xml:space="preserve"> gives this year is the percentage of questions that the students taking the test answered.  As a result, two (2) students are not being considered in the analysis here because they only answered 4% and 8% respectively, of the questions.  All analyses below are based on the remaining 215 students.</w:t>
      </w:r>
    </w:p>
    <w:p w14:paraId="0DC4648D" w14:textId="77777777" w:rsidR="002B1124" w:rsidRPr="001A31EB" w:rsidRDefault="002B1124">
      <w:pPr>
        <w:pStyle w:val="Default"/>
        <w:ind w:left="720"/>
        <w:jc w:val="both"/>
        <w:rPr>
          <w:rFonts w:ascii="Times New Roman" w:eastAsia="Times New Roman" w:hAnsi="Times New Roman" w:cs="Times New Roman"/>
        </w:rPr>
      </w:pPr>
    </w:p>
    <w:p w14:paraId="42522CE5" w14:textId="77777777" w:rsidR="002B1124" w:rsidRPr="00F640B8" w:rsidRDefault="00000000">
      <w:pPr>
        <w:pStyle w:val="Heading"/>
        <w:rPr>
          <w:rFonts w:ascii="Times New Roman" w:hAnsi="Times New Roman" w:cs="Times New Roman"/>
          <w:sz w:val="28"/>
          <w:szCs w:val="28"/>
        </w:rPr>
      </w:pPr>
      <w:r w:rsidRPr="00F640B8">
        <w:rPr>
          <w:rFonts w:ascii="Times New Roman" w:hAnsi="Times New Roman" w:cs="Times New Roman"/>
          <w:sz w:val="28"/>
          <w:szCs w:val="28"/>
        </w:rPr>
        <w:t xml:space="preserve">Section III - Program Outcomes Assessment </w:t>
      </w:r>
    </w:p>
    <w:p w14:paraId="65912574" w14:textId="77777777" w:rsidR="002B1124" w:rsidRPr="001A31EB" w:rsidRDefault="002B1124">
      <w:pPr>
        <w:pStyle w:val="BodyA"/>
        <w:jc w:val="both"/>
        <w:rPr>
          <w:rFonts w:cs="Times New Roman"/>
        </w:rPr>
      </w:pPr>
    </w:p>
    <w:p w14:paraId="0C56D24C" w14:textId="77777777" w:rsidR="002B1124" w:rsidRPr="001A31EB" w:rsidRDefault="00000000" w:rsidP="00F640B8">
      <w:pPr>
        <w:pStyle w:val="BodyA"/>
        <w:rPr>
          <w:rFonts w:cs="Times New Roman"/>
        </w:rPr>
      </w:pPr>
      <w:r w:rsidRPr="001A31EB">
        <w:rPr>
          <w:rFonts w:cs="Times New Roman"/>
        </w:rPr>
        <w:t xml:space="preserve">Program Outcomes Assessment measures the extent to which students are meeting the stated goals and objectives of academic programs.  Southeastern faculty were asked to respond to the types of assessment that were used and the number of students that were being assessed.  The faculty then provided a </w:t>
      </w:r>
      <w:r w:rsidRPr="001A31EB">
        <w:rPr>
          <w:rFonts w:cs="Times New Roman"/>
        </w:rPr>
        <w:lastRenderedPageBreak/>
        <w:t xml:space="preserve">summary and explanation of the assessment result. Types of assessments used included comprehensive standardized examinations, locally developed comprehensive examinations, certification tests, surveys, interviews, and senior seminars.  </w:t>
      </w:r>
    </w:p>
    <w:p w14:paraId="79CE6A73" w14:textId="77777777" w:rsidR="002B1124" w:rsidRPr="00F640B8" w:rsidRDefault="002B1124">
      <w:pPr>
        <w:pStyle w:val="BodyA"/>
        <w:jc w:val="both"/>
        <w:rPr>
          <w:rFonts w:cs="Times New Roman"/>
        </w:rPr>
      </w:pPr>
    </w:p>
    <w:p w14:paraId="7ED6AA7F" w14:textId="77777777" w:rsidR="002B1124" w:rsidRPr="00F640B8" w:rsidRDefault="00000000">
      <w:pPr>
        <w:pStyle w:val="Heading"/>
        <w:rPr>
          <w:rFonts w:ascii="Times New Roman" w:eastAsia="Times New Roman" w:hAnsi="Times New Roman" w:cs="Times New Roman"/>
          <w:sz w:val="24"/>
          <w:szCs w:val="24"/>
          <w:shd w:val="clear" w:color="auto" w:fill="CDDDAC"/>
        </w:rPr>
      </w:pPr>
      <w:r w:rsidRPr="00F640B8">
        <w:rPr>
          <w:rFonts w:ascii="Times New Roman" w:hAnsi="Times New Roman" w:cs="Times New Roman"/>
          <w:sz w:val="24"/>
          <w:szCs w:val="24"/>
        </w:rPr>
        <w:t>Section III-</w:t>
      </w:r>
      <w:proofErr w:type="gramStart"/>
      <w:r w:rsidRPr="00F640B8">
        <w:rPr>
          <w:rFonts w:ascii="Times New Roman" w:hAnsi="Times New Roman" w:cs="Times New Roman"/>
          <w:sz w:val="24"/>
          <w:szCs w:val="24"/>
        </w:rPr>
        <w:t>B  Graduate</w:t>
      </w:r>
      <w:proofErr w:type="gramEnd"/>
      <w:r w:rsidRPr="00F640B8">
        <w:rPr>
          <w:rFonts w:ascii="Times New Roman" w:hAnsi="Times New Roman" w:cs="Times New Roman"/>
          <w:sz w:val="24"/>
          <w:szCs w:val="24"/>
        </w:rPr>
        <w:t xml:space="preserve"> Student Assessment</w:t>
      </w:r>
    </w:p>
    <w:p w14:paraId="0C57B98F" w14:textId="77777777" w:rsidR="002B1124" w:rsidRPr="001A31EB" w:rsidRDefault="002B1124">
      <w:pPr>
        <w:pStyle w:val="BodyD"/>
        <w:jc w:val="both"/>
      </w:pPr>
    </w:p>
    <w:p w14:paraId="29CE2E90" w14:textId="510F47B6" w:rsidR="00F52E46" w:rsidRPr="001A31EB" w:rsidRDefault="00F52E46" w:rsidP="00F640B8">
      <w:pPr>
        <w:pStyle w:val="Default"/>
        <w:rPr>
          <w:rFonts w:ascii="Times New Roman" w:eastAsia="Times New Roman" w:hAnsi="Times New Roman" w:cs="Times New Roman"/>
        </w:rPr>
      </w:pPr>
      <w:r w:rsidRPr="001A31EB">
        <w:rPr>
          <w:rFonts w:ascii="Times New Roman" w:hAnsi="Times New Roman" w:cs="Times New Roman"/>
        </w:rPr>
        <w:t xml:space="preserve">The School of Graduate and University Studies continues to grow, and progress has been made in the development and implementation of assessment plans for each graduate program. Southeastern offers the following masters and doctoral degree programs and certificates:  </w:t>
      </w:r>
    </w:p>
    <w:p w14:paraId="65DD1829" w14:textId="77777777" w:rsidR="00F52E46" w:rsidRPr="001A31EB" w:rsidRDefault="00F52E46" w:rsidP="00F52E46">
      <w:pPr>
        <w:pStyle w:val="Default"/>
        <w:jc w:val="both"/>
        <w:rPr>
          <w:rFonts w:ascii="Times New Roman" w:eastAsia="Times New Roman" w:hAnsi="Times New Roman" w:cs="Times New Roman"/>
        </w:rPr>
      </w:pPr>
    </w:p>
    <w:p w14:paraId="6DF4D288" w14:textId="77777777" w:rsidR="00F52E46" w:rsidRPr="001A31EB" w:rsidRDefault="00F52E46" w:rsidP="00F52E46">
      <w:pPr>
        <w:pStyle w:val="Default"/>
        <w:numPr>
          <w:ilvl w:val="0"/>
          <w:numId w:val="11"/>
        </w:numPr>
        <w:jc w:val="both"/>
        <w:rPr>
          <w:rFonts w:ascii="Times New Roman" w:hAnsi="Times New Roman" w:cs="Times New Roman"/>
        </w:rPr>
      </w:pPr>
      <w:r w:rsidRPr="001A31EB">
        <w:rPr>
          <w:rFonts w:ascii="Times New Roman" w:hAnsi="Times New Roman" w:cs="Times New Roman"/>
        </w:rPr>
        <w:t>Master of Arts (M.A.)</w:t>
      </w:r>
    </w:p>
    <w:p w14:paraId="643D8BFD" w14:textId="77777777" w:rsidR="00F52E46" w:rsidRPr="001A31EB" w:rsidRDefault="00F52E46" w:rsidP="00F52E46">
      <w:pPr>
        <w:pStyle w:val="Default"/>
        <w:numPr>
          <w:ilvl w:val="1"/>
          <w:numId w:val="11"/>
        </w:numPr>
        <w:jc w:val="both"/>
        <w:rPr>
          <w:rFonts w:ascii="Times New Roman" w:hAnsi="Times New Roman" w:cs="Times New Roman"/>
        </w:rPr>
      </w:pPr>
      <w:r w:rsidRPr="001A31EB">
        <w:rPr>
          <w:rFonts w:ascii="Times New Roman" w:hAnsi="Times New Roman" w:cs="Times New Roman"/>
        </w:rPr>
        <w:t>Clinical Mental Health Counseling</w:t>
      </w:r>
    </w:p>
    <w:p w14:paraId="283047FF" w14:textId="77777777" w:rsidR="00F52E46" w:rsidRPr="001A31EB" w:rsidRDefault="00F52E46" w:rsidP="00F52E46">
      <w:pPr>
        <w:pStyle w:val="Default"/>
        <w:numPr>
          <w:ilvl w:val="0"/>
          <w:numId w:val="11"/>
        </w:numPr>
        <w:jc w:val="both"/>
        <w:rPr>
          <w:rFonts w:ascii="Times New Roman" w:hAnsi="Times New Roman" w:cs="Times New Roman"/>
        </w:rPr>
      </w:pPr>
      <w:r w:rsidRPr="001A31EB">
        <w:rPr>
          <w:rFonts w:ascii="Times New Roman" w:hAnsi="Times New Roman" w:cs="Times New Roman"/>
        </w:rPr>
        <w:t>Master of Business Administration (M.B.A.)</w:t>
      </w:r>
    </w:p>
    <w:p w14:paraId="5F46C85E" w14:textId="77777777" w:rsidR="00F52E46" w:rsidRPr="001A31EB" w:rsidRDefault="00F52E46" w:rsidP="00F52E46">
      <w:pPr>
        <w:pStyle w:val="Default"/>
        <w:numPr>
          <w:ilvl w:val="0"/>
          <w:numId w:val="11"/>
        </w:numPr>
        <w:jc w:val="both"/>
        <w:rPr>
          <w:rFonts w:ascii="Times New Roman" w:hAnsi="Times New Roman" w:cs="Times New Roman"/>
        </w:rPr>
      </w:pPr>
      <w:r w:rsidRPr="001A31EB">
        <w:rPr>
          <w:rFonts w:ascii="Times New Roman" w:hAnsi="Times New Roman" w:cs="Times New Roman"/>
        </w:rPr>
        <w:t>Master of Music Education (M.M.E)</w:t>
      </w:r>
    </w:p>
    <w:p w14:paraId="3981A9F9" w14:textId="77777777" w:rsidR="00F52E46" w:rsidRPr="001A31EB" w:rsidRDefault="00F52E46" w:rsidP="00F52E46">
      <w:pPr>
        <w:pStyle w:val="Default"/>
        <w:numPr>
          <w:ilvl w:val="0"/>
          <w:numId w:val="11"/>
        </w:numPr>
        <w:jc w:val="both"/>
        <w:rPr>
          <w:rFonts w:ascii="Times New Roman" w:hAnsi="Times New Roman" w:cs="Times New Roman"/>
        </w:rPr>
      </w:pPr>
      <w:r w:rsidRPr="001A31EB">
        <w:rPr>
          <w:rFonts w:ascii="Times New Roman" w:hAnsi="Times New Roman" w:cs="Times New Roman"/>
        </w:rPr>
        <w:t>Master of Education (M.Ed.)</w:t>
      </w:r>
    </w:p>
    <w:p w14:paraId="3E62778B" w14:textId="77777777" w:rsidR="00F52E46" w:rsidRPr="001A31EB" w:rsidRDefault="00F52E46" w:rsidP="00F52E46">
      <w:pPr>
        <w:pStyle w:val="Default"/>
        <w:numPr>
          <w:ilvl w:val="1"/>
          <w:numId w:val="11"/>
        </w:numPr>
        <w:jc w:val="both"/>
        <w:rPr>
          <w:rFonts w:ascii="Times New Roman" w:hAnsi="Times New Roman" w:cs="Times New Roman"/>
        </w:rPr>
      </w:pPr>
      <w:r w:rsidRPr="001A31EB">
        <w:rPr>
          <w:rFonts w:ascii="Times New Roman" w:hAnsi="Times New Roman" w:cs="Times New Roman"/>
        </w:rPr>
        <w:t>Educational Leadership-Principalship</w:t>
      </w:r>
    </w:p>
    <w:p w14:paraId="6290F147" w14:textId="77777777" w:rsidR="00F52E46" w:rsidRPr="001A31EB" w:rsidRDefault="00F52E46" w:rsidP="00F52E46">
      <w:pPr>
        <w:pStyle w:val="Default"/>
        <w:numPr>
          <w:ilvl w:val="1"/>
          <w:numId w:val="11"/>
        </w:numPr>
        <w:jc w:val="both"/>
        <w:rPr>
          <w:rFonts w:ascii="Times New Roman" w:hAnsi="Times New Roman" w:cs="Times New Roman"/>
        </w:rPr>
      </w:pPr>
      <w:r w:rsidRPr="001A31EB">
        <w:rPr>
          <w:rFonts w:ascii="Times New Roman" w:hAnsi="Times New Roman" w:cs="Times New Roman"/>
        </w:rPr>
        <w:t>Educational Leadership-Superintendent</w:t>
      </w:r>
    </w:p>
    <w:p w14:paraId="6D850C34" w14:textId="77777777" w:rsidR="00F52E46" w:rsidRPr="001A31EB" w:rsidRDefault="00F52E46" w:rsidP="00F52E46">
      <w:pPr>
        <w:pStyle w:val="Default"/>
        <w:numPr>
          <w:ilvl w:val="1"/>
          <w:numId w:val="11"/>
        </w:numPr>
        <w:jc w:val="both"/>
        <w:rPr>
          <w:rFonts w:ascii="Times New Roman" w:hAnsi="Times New Roman" w:cs="Times New Roman"/>
        </w:rPr>
      </w:pPr>
      <w:r w:rsidRPr="001A31EB">
        <w:rPr>
          <w:rFonts w:ascii="Times New Roman" w:hAnsi="Times New Roman" w:cs="Times New Roman"/>
        </w:rPr>
        <w:t>Curriculum &amp; Instruction</w:t>
      </w:r>
    </w:p>
    <w:p w14:paraId="243217CF" w14:textId="77777777" w:rsidR="00F52E46" w:rsidRPr="001A31EB" w:rsidRDefault="00F52E46" w:rsidP="00F52E46">
      <w:pPr>
        <w:pStyle w:val="Default"/>
        <w:numPr>
          <w:ilvl w:val="1"/>
          <w:numId w:val="11"/>
        </w:numPr>
        <w:jc w:val="both"/>
        <w:rPr>
          <w:rFonts w:ascii="Times New Roman" w:hAnsi="Times New Roman" w:cs="Times New Roman"/>
        </w:rPr>
      </w:pPr>
      <w:r w:rsidRPr="001A31EB">
        <w:rPr>
          <w:rFonts w:ascii="Times New Roman" w:hAnsi="Times New Roman" w:cs="Times New Roman"/>
        </w:rPr>
        <w:t>School Counseling</w:t>
      </w:r>
    </w:p>
    <w:p w14:paraId="30C82FD9" w14:textId="77777777" w:rsidR="00F52E46" w:rsidRPr="001A31EB" w:rsidRDefault="00F52E46" w:rsidP="00F52E46">
      <w:pPr>
        <w:pStyle w:val="Default"/>
        <w:numPr>
          <w:ilvl w:val="1"/>
          <w:numId w:val="11"/>
        </w:numPr>
        <w:jc w:val="both"/>
        <w:rPr>
          <w:rFonts w:ascii="Times New Roman" w:hAnsi="Times New Roman" w:cs="Times New Roman"/>
        </w:rPr>
      </w:pPr>
      <w:r w:rsidRPr="001A31EB">
        <w:rPr>
          <w:rFonts w:ascii="Times New Roman" w:hAnsi="Times New Roman" w:cs="Times New Roman"/>
        </w:rPr>
        <w:t>Special Education</w:t>
      </w:r>
    </w:p>
    <w:p w14:paraId="0AE074E6" w14:textId="77777777" w:rsidR="00F52E46" w:rsidRPr="001A31EB" w:rsidRDefault="00F52E46" w:rsidP="00F52E46">
      <w:pPr>
        <w:pStyle w:val="Default"/>
        <w:numPr>
          <w:ilvl w:val="0"/>
          <w:numId w:val="11"/>
        </w:numPr>
        <w:jc w:val="both"/>
        <w:rPr>
          <w:rFonts w:ascii="Times New Roman" w:hAnsi="Times New Roman" w:cs="Times New Roman"/>
        </w:rPr>
      </w:pPr>
      <w:r w:rsidRPr="001A31EB">
        <w:rPr>
          <w:rFonts w:ascii="Times New Roman" w:hAnsi="Times New Roman" w:cs="Times New Roman"/>
        </w:rPr>
        <w:t>Master of Science (M.S.)</w:t>
      </w:r>
    </w:p>
    <w:p w14:paraId="5FF13F98" w14:textId="77777777" w:rsidR="00F52E46" w:rsidRPr="001A31EB" w:rsidRDefault="00F52E46" w:rsidP="00F52E46">
      <w:pPr>
        <w:pStyle w:val="Default"/>
        <w:numPr>
          <w:ilvl w:val="1"/>
          <w:numId w:val="11"/>
        </w:numPr>
        <w:jc w:val="both"/>
        <w:rPr>
          <w:rFonts w:ascii="Times New Roman" w:hAnsi="Times New Roman" w:cs="Times New Roman"/>
        </w:rPr>
      </w:pPr>
      <w:r w:rsidRPr="001A31EB">
        <w:rPr>
          <w:rFonts w:ascii="Times New Roman" w:hAnsi="Times New Roman" w:cs="Times New Roman"/>
        </w:rPr>
        <w:t>Aerospace Administration and Logistics</w:t>
      </w:r>
    </w:p>
    <w:p w14:paraId="45219238" w14:textId="77777777" w:rsidR="00F52E46" w:rsidRPr="001A31EB" w:rsidRDefault="00F52E46" w:rsidP="00F52E46">
      <w:pPr>
        <w:pStyle w:val="Default"/>
        <w:numPr>
          <w:ilvl w:val="1"/>
          <w:numId w:val="11"/>
        </w:numPr>
        <w:jc w:val="both"/>
        <w:rPr>
          <w:rFonts w:ascii="Times New Roman" w:hAnsi="Times New Roman" w:cs="Times New Roman"/>
        </w:rPr>
      </w:pPr>
      <w:r w:rsidRPr="001A31EB">
        <w:rPr>
          <w:rFonts w:ascii="Times New Roman" w:hAnsi="Times New Roman" w:cs="Times New Roman"/>
        </w:rPr>
        <w:t>Biology</w:t>
      </w:r>
    </w:p>
    <w:p w14:paraId="33F34CAE" w14:textId="77777777" w:rsidR="00F52E46" w:rsidRPr="001A31EB" w:rsidRDefault="00F52E46" w:rsidP="00F52E46">
      <w:pPr>
        <w:pStyle w:val="Default"/>
        <w:numPr>
          <w:ilvl w:val="1"/>
          <w:numId w:val="11"/>
        </w:numPr>
        <w:jc w:val="both"/>
        <w:rPr>
          <w:rFonts w:ascii="Times New Roman" w:hAnsi="Times New Roman" w:cs="Times New Roman"/>
        </w:rPr>
      </w:pPr>
      <w:r w:rsidRPr="001A31EB">
        <w:rPr>
          <w:rFonts w:ascii="Times New Roman" w:hAnsi="Times New Roman" w:cs="Times New Roman"/>
        </w:rPr>
        <w:t>Community Health</w:t>
      </w:r>
    </w:p>
    <w:p w14:paraId="17D17CFD" w14:textId="77777777" w:rsidR="00F52E46" w:rsidRPr="001A31EB" w:rsidRDefault="00F52E46" w:rsidP="00F52E46">
      <w:pPr>
        <w:pStyle w:val="Default"/>
        <w:numPr>
          <w:ilvl w:val="1"/>
          <w:numId w:val="11"/>
        </w:numPr>
        <w:jc w:val="both"/>
        <w:rPr>
          <w:rFonts w:ascii="Times New Roman" w:hAnsi="Times New Roman" w:cs="Times New Roman"/>
        </w:rPr>
      </w:pPr>
      <w:r w:rsidRPr="001A31EB">
        <w:rPr>
          <w:rFonts w:ascii="Times New Roman" w:hAnsi="Times New Roman" w:cs="Times New Roman"/>
        </w:rPr>
        <w:t>Healthcare Administration</w:t>
      </w:r>
    </w:p>
    <w:p w14:paraId="5AB4BE37" w14:textId="77777777" w:rsidR="00F52E46" w:rsidRPr="001A31EB" w:rsidRDefault="00F52E46" w:rsidP="00F52E46">
      <w:pPr>
        <w:pStyle w:val="Default"/>
        <w:numPr>
          <w:ilvl w:val="1"/>
          <w:numId w:val="11"/>
        </w:numPr>
        <w:jc w:val="both"/>
        <w:rPr>
          <w:rFonts w:ascii="Times New Roman" w:hAnsi="Times New Roman" w:cs="Times New Roman"/>
        </w:rPr>
      </w:pPr>
      <w:r w:rsidRPr="001A31EB">
        <w:rPr>
          <w:rFonts w:ascii="Times New Roman" w:hAnsi="Times New Roman" w:cs="Times New Roman"/>
        </w:rPr>
        <w:t>Health Science</w:t>
      </w:r>
    </w:p>
    <w:p w14:paraId="62F228AF" w14:textId="77777777" w:rsidR="00F52E46" w:rsidRPr="001A31EB" w:rsidRDefault="00F52E46" w:rsidP="00F52E46">
      <w:pPr>
        <w:pStyle w:val="Default"/>
        <w:numPr>
          <w:ilvl w:val="1"/>
          <w:numId w:val="11"/>
        </w:numPr>
        <w:jc w:val="both"/>
        <w:rPr>
          <w:rFonts w:ascii="Times New Roman" w:hAnsi="Times New Roman" w:cs="Times New Roman"/>
        </w:rPr>
      </w:pPr>
      <w:r w:rsidRPr="001A31EB">
        <w:rPr>
          <w:rFonts w:ascii="Times New Roman" w:hAnsi="Times New Roman" w:cs="Times New Roman"/>
        </w:rPr>
        <w:t>Native American Leadership</w:t>
      </w:r>
    </w:p>
    <w:p w14:paraId="7F0FA035" w14:textId="77777777" w:rsidR="00F52E46" w:rsidRPr="001A31EB" w:rsidRDefault="00F52E46" w:rsidP="00F52E46">
      <w:pPr>
        <w:pStyle w:val="Default"/>
        <w:numPr>
          <w:ilvl w:val="1"/>
          <w:numId w:val="11"/>
        </w:numPr>
        <w:jc w:val="both"/>
        <w:rPr>
          <w:rFonts w:ascii="Times New Roman" w:hAnsi="Times New Roman" w:cs="Times New Roman"/>
        </w:rPr>
      </w:pPr>
      <w:r w:rsidRPr="001A31EB">
        <w:rPr>
          <w:rFonts w:ascii="Times New Roman" w:hAnsi="Times New Roman" w:cs="Times New Roman"/>
        </w:rPr>
        <w:t>Occupational Safety and Health</w:t>
      </w:r>
    </w:p>
    <w:p w14:paraId="1581FAE8" w14:textId="77777777" w:rsidR="00F52E46" w:rsidRPr="001A31EB" w:rsidRDefault="00F52E46" w:rsidP="00F52E46">
      <w:pPr>
        <w:pStyle w:val="Default"/>
        <w:numPr>
          <w:ilvl w:val="1"/>
          <w:numId w:val="11"/>
        </w:numPr>
        <w:jc w:val="both"/>
        <w:rPr>
          <w:rFonts w:ascii="Times New Roman" w:hAnsi="Times New Roman" w:cs="Times New Roman"/>
        </w:rPr>
      </w:pPr>
      <w:r w:rsidRPr="001A31EB">
        <w:rPr>
          <w:rFonts w:ascii="Times New Roman" w:hAnsi="Times New Roman" w:cs="Times New Roman"/>
        </w:rPr>
        <w:t>Sports Administration</w:t>
      </w:r>
    </w:p>
    <w:p w14:paraId="36834E1B" w14:textId="77777777" w:rsidR="00F52E46" w:rsidRPr="001A31EB" w:rsidRDefault="00F52E46" w:rsidP="00F52E46">
      <w:pPr>
        <w:pStyle w:val="Default"/>
        <w:numPr>
          <w:ilvl w:val="0"/>
          <w:numId w:val="11"/>
        </w:numPr>
        <w:jc w:val="both"/>
        <w:rPr>
          <w:rFonts w:ascii="Times New Roman" w:hAnsi="Times New Roman" w:cs="Times New Roman"/>
        </w:rPr>
      </w:pPr>
      <w:r w:rsidRPr="001A31EB">
        <w:rPr>
          <w:rFonts w:ascii="Times New Roman" w:hAnsi="Times New Roman" w:cs="Times New Roman"/>
        </w:rPr>
        <w:t>Master of Early Intervention and Child Development</w:t>
      </w:r>
    </w:p>
    <w:p w14:paraId="665821A5" w14:textId="77777777" w:rsidR="00F52E46" w:rsidRPr="001A31EB" w:rsidRDefault="00F52E46" w:rsidP="00F52E46">
      <w:pPr>
        <w:pStyle w:val="Default"/>
        <w:numPr>
          <w:ilvl w:val="0"/>
          <w:numId w:val="11"/>
        </w:numPr>
        <w:jc w:val="both"/>
        <w:rPr>
          <w:rFonts w:ascii="Times New Roman" w:hAnsi="Times New Roman" w:cs="Times New Roman"/>
        </w:rPr>
      </w:pPr>
      <w:r w:rsidRPr="001A31EB">
        <w:rPr>
          <w:rFonts w:ascii="Times New Roman" w:hAnsi="Times New Roman" w:cs="Times New Roman"/>
        </w:rPr>
        <w:t>Doctor of Business Administration (D.B.A.)</w:t>
      </w:r>
    </w:p>
    <w:p w14:paraId="5E0FADDA" w14:textId="77777777" w:rsidR="00F52E46" w:rsidRPr="001A31EB" w:rsidRDefault="00F52E46" w:rsidP="00F52E46">
      <w:pPr>
        <w:pStyle w:val="Default"/>
        <w:numPr>
          <w:ilvl w:val="0"/>
          <w:numId w:val="11"/>
        </w:numPr>
        <w:jc w:val="both"/>
        <w:rPr>
          <w:rFonts w:ascii="Times New Roman" w:hAnsi="Times New Roman" w:cs="Times New Roman"/>
          <w:lang w:val="it-IT"/>
        </w:rPr>
      </w:pPr>
      <w:r w:rsidRPr="001A31EB">
        <w:rPr>
          <w:rFonts w:ascii="Times New Roman" w:hAnsi="Times New Roman" w:cs="Times New Roman"/>
          <w:lang w:val="it-IT"/>
        </w:rPr>
        <w:t>Certificates</w:t>
      </w:r>
    </w:p>
    <w:p w14:paraId="1A8D6827" w14:textId="77777777" w:rsidR="00F52E46" w:rsidRPr="001A31EB" w:rsidRDefault="00F52E46" w:rsidP="00F52E46">
      <w:pPr>
        <w:pStyle w:val="Default"/>
        <w:numPr>
          <w:ilvl w:val="1"/>
          <w:numId w:val="12"/>
        </w:numPr>
        <w:jc w:val="both"/>
        <w:rPr>
          <w:rFonts w:ascii="Times New Roman" w:hAnsi="Times New Roman" w:cs="Times New Roman"/>
        </w:rPr>
      </w:pPr>
      <w:r w:rsidRPr="001A31EB">
        <w:rPr>
          <w:rFonts w:ascii="Times New Roman" w:hAnsi="Times New Roman" w:cs="Times New Roman"/>
        </w:rPr>
        <w:t>Business Administration</w:t>
      </w:r>
    </w:p>
    <w:p w14:paraId="3DE15F7C" w14:textId="77777777" w:rsidR="00F52E46" w:rsidRPr="001A31EB" w:rsidRDefault="00F52E46" w:rsidP="00F52E46">
      <w:pPr>
        <w:pStyle w:val="Default"/>
        <w:ind w:left="1440"/>
        <w:jc w:val="both"/>
        <w:rPr>
          <w:rFonts w:ascii="Times New Roman" w:eastAsia="Times New Roman" w:hAnsi="Times New Roman" w:cs="Times New Roman"/>
        </w:rPr>
      </w:pPr>
      <w:r w:rsidRPr="001A31EB">
        <w:rPr>
          <w:rFonts w:ascii="Times New Roman" w:hAnsi="Times New Roman" w:cs="Times New Roman"/>
        </w:rPr>
        <w:t>(Data Analytics, Leadership, Management, Managerial Accounting, Project Management)</w:t>
      </w:r>
    </w:p>
    <w:p w14:paraId="0A18DE2F" w14:textId="77777777" w:rsidR="00F52E46" w:rsidRPr="001A31EB" w:rsidRDefault="00F52E46" w:rsidP="00F52E46">
      <w:pPr>
        <w:pStyle w:val="Default"/>
        <w:numPr>
          <w:ilvl w:val="1"/>
          <w:numId w:val="12"/>
        </w:numPr>
        <w:jc w:val="both"/>
        <w:rPr>
          <w:rFonts w:ascii="Times New Roman" w:hAnsi="Times New Roman" w:cs="Times New Roman"/>
        </w:rPr>
      </w:pPr>
      <w:r w:rsidRPr="001A31EB">
        <w:rPr>
          <w:rFonts w:ascii="Times New Roman" w:hAnsi="Times New Roman" w:cs="Times New Roman"/>
        </w:rPr>
        <w:t>Curriculum &amp; Instruction</w:t>
      </w:r>
    </w:p>
    <w:p w14:paraId="77106525" w14:textId="77777777" w:rsidR="00F52E46" w:rsidRPr="001A31EB" w:rsidRDefault="00F52E46" w:rsidP="00F52E46">
      <w:pPr>
        <w:pStyle w:val="Default"/>
        <w:ind w:left="1440"/>
        <w:jc w:val="both"/>
        <w:rPr>
          <w:rFonts w:ascii="Times New Roman" w:eastAsia="Times New Roman" w:hAnsi="Times New Roman" w:cs="Times New Roman"/>
        </w:rPr>
      </w:pPr>
      <w:r w:rsidRPr="001A31EB">
        <w:rPr>
          <w:rFonts w:ascii="Times New Roman" w:hAnsi="Times New Roman" w:cs="Times New Roman"/>
        </w:rPr>
        <w:t>(Education Technology, English, ESL, Reading, Math Instruction, Science Instruction)</w:t>
      </w:r>
    </w:p>
    <w:p w14:paraId="4B0545DC" w14:textId="77777777" w:rsidR="00F52E46" w:rsidRPr="001A31EB" w:rsidRDefault="00F52E46" w:rsidP="00F52E46">
      <w:pPr>
        <w:pStyle w:val="Default"/>
        <w:numPr>
          <w:ilvl w:val="1"/>
          <w:numId w:val="12"/>
        </w:numPr>
        <w:jc w:val="both"/>
        <w:rPr>
          <w:rFonts w:ascii="Times New Roman" w:hAnsi="Times New Roman" w:cs="Times New Roman"/>
        </w:rPr>
      </w:pPr>
      <w:r w:rsidRPr="001A31EB">
        <w:rPr>
          <w:rFonts w:ascii="Times New Roman" w:hAnsi="Times New Roman" w:cs="Times New Roman"/>
        </w:rPr>
        <w:t>Educational Leadership</w:t>
      </w:r>
    </w:p>
    <w:p w14:paraId="2455E7B5" w14:textId="77777777" w:rsidR="00F52E46" w:rsidRPr="001A31EB" w:rsidRDefault="00F52E46" w:rsidP="00F52E46">
      <w:pPr>
        <w:pStyle w:val="Default"/>
        <w:ind w:left="1440"/>
        <w:jc w:val="both"/>
        <w:rPr>
          <w:rFonts w:ascii="Times New Roman" w:eastAsia="Times New Roman" w:hAnsi="Times New Roman" w:cs="Times New Roman"/>
          <w:lang w:val="pt-PT"/>
        </w:rPr>
      </w:pPr>
      <w:r w:rsidRPr="001A31EB">
        <w:rPr>
          <w:rFonts w:ascii="Times New Roman" w:hAnsi="Times New Roman" w:cs="Times New Roman"/>
          <w:lang w:val="pt-PT"/>
        </w:rPr>
        <w:t xml:space="preserve">(Principal, </w:t>
      </w:r>
      <w:proofErr w:type="spellStart"/>
      <w:r w:rsidRPr="001A31EB">
        <w:rPr>
          <w:rFonts w:ascii="Times New Roman" w:hAnsi="Times New Roman" w:cs="Times New Roman"/>
          <w:lang w:val="pt-PT"/>
        </w:rPr>
        <w:t>Superintendent</w:t>
      </w:r>
      <w:proofErr w:type="spellEnd"/>
      <w:r w:rsidRPr="001A31EB">
        <w:rPr>
          <w:rFonts w:ascii="Times New Roman" w:hAnsi="Times New Roman" w:cs="Times New Roman"/>
          <w:lang w:val="pt-PT"/>
        </w:rPr>
        <w:t>)</w:t>
      </w:r>
    </w:p>
    <w:p w14:paraId="762F6F21" w14:textId="77777777" w:rsidR="002B1124" w:rsidRPr="001A31EB" w:rsidRDefault="002B1124">
      <w:pPr>
        <w:pStyle w:val="BodyD"/>
        <w:jc w:val="both"/>
      </w:pPr>
    </w:p>
    <w:p w14:paraId="14C731B6" w14:textId="65B50BD5" w:rsidR="002B1124" w:rsidRPr="001A31EB" w:rsidRDefault="00000000">
      <w:pPr>
        <w:pStyle w:val="Default"/>
        <w:rPr>
          <w:rFonts w:ascii="Times New Roman" w:hAnsi="Times New Roman" w:cs="Times New Roman"/>
        </w:rPr>
      </w:pPr>
      <w:r w:rsidRPr="001A31EB">
        <w:rPr>
          <w:rFonts w:ascii="Times New Roman" w:hAnsi="Times New Roman" w:cs="Times New Roman"/>
        </w:rPr>
        <w:t>After discussion with educational leaders and having a market review conducted by our online program manager, a Doctor of Business Administration degree</w:t>
      </w:r>
      <w:r w:rsidR="00595183" w:rsidRPr="001A31EB">
        <w:rPr>
          <w:rFonts w:ascii="Times New Roman" w:hAnsi="Times New Roman" w:cs="Times New Roman"/>
        </w:rPr>
        <w:t xml:space="preserve"> was approved and has started enrolling candidates</w:t>
      </w:r>
      <w:r w:rsidRPr="001A31EB">
        <w:rPr>
          <w:rFonts w:ascii="Times New Roman" w:hAnsi="Times New Roman" w:cs="Times New Roman"/>
        </w:rPr>
        <w:t xml:space="preserve">. </w:t>
      </w:r>
      <w:r w:rsidR="00595183" w:rsidRPr="001A31EB">
        <w:rPr>
          <w:rFonts w:ascii="Times New Roman" w:hAnsi="Times New Roman" w:cs="Times New Roman"/>
        </w:rPr>
        <w:t xml:space="preserve">Additionally, the development of a </w:t>
      </w:r>
      <w:proofErr w:type="gramStart"/>
      <w:r w:rsidR="00595183" w:rsidRPr="001A31EB">
        <w:rPr>
          <w:rFonts w:ascii="Times New Roman" w:hAnsi="Times New Roman" w:cs="Times New Roman"/>
        </w:rPr>
        <w:t>Doctorate of Education</w:t>
      </w:r>
      <w:proofErr w:type="gramEnd"/>
      <w:r w:rsidR="00595183" w:rsidRPr="001A31EB">
        <w:rPr>
          <w:rFonts w:ascii="Times New Roman" w:hAnsi="Times New Roman" w:cs="Times New Roman"/>
        </w:rPr>
        <w:t xml:space="preserve"> will be explored</w:t>
      </w:r>
      <w:r w:rsidR="00F52E46" w:rsidRPr="001A31EB">
        <w:rPr>
          <w:rFonts w:ascii="Times New Roman" w:hAnsi="Times New Roman" w:cs="Times New Roman"/>
        </w:rPr>
        <w:t xml:space="preserve"> during the 2025-26 academic year.</w:t>
      </w:r>
      <w:r w:rsidR="00595183" w:rsidRPr="001A31EB">
        <w:rPr>
          <w:rFonts w:ascii="Times New Roman" w:hAnsi="Times New Roman" w:cs="Times New Roman"/>
        </w:rPr>
        <w:t xml:space="preserve"> </w:t>
      </w:r>
      <w:r w:rsidRPr="001A31EB">
        <w:rPr>
          <w:rFonts w:ascii="Times New Roman" w:hAnsi="Times New Roman" w:cs="Times New Roman"/>
        </w:rPr>
        <w:t xml:space="preserve">Additional certificates and modifications to degree programs and certificates based upon assessment feedback will </w:t>
      </w:r>
      <w:r w:rsidR="00F52E46" w:rsidRPr="001A31EB">
        <w:rPr>
          <w:rFonts w:ascii="Times New Roman" w:hAnsi="Times New Roman" w:cs="Times New Roman"/>
        </w:rPr>
        <w:t xml:space="preserve">continue to be </w:t>
      </w:r>
      <w:r w:rsidRPr="001A31EB">
        <w:rPr>
          <w:rFonts w:ascii="Times New Roman" w:hAnsi="Times New Roman" w:cs="Times New Roman"/>
        </w:rPr>
        <w:t>considered.</w:t>
      </w:r>
      <w:r w:rsidR="00595183" w:rsidRPr="001A31EB">
        <w:rPr>
          <w:rFonts w:ascii="Times New Roman" w:hAnsi="Times New Roman" w:cs="Times New Roman"/>
        </w:rPr>
        <w:t xml:space="preserve"> </w:t>
      </w:r>
    </w:p>
    <w:p w14:paraId="749D0D0D" w14:textId="77777777" w:rsidR="00F52E46" w:rsidRPr="001A31EB" w:rsidRDefault="00F52E46">
      <w:pPr>
        <w:pStyle w:val="Default"/>
        <w:rPr>
          <w:rFonts w:ascii="Times New Roman" w:hAnsi="Times New Roman" w:cs="Times New Roman"/>
        </w:rPr>
      </w:pPr>
    </w:p>
    <w:p w14:paraId="6FDF5817" w14:textId="77777777" w:rsidR="00595183" w:rsidRPr="001A31EB" w:rsidRDefault="00595183" w:rsidP="00595183">
      <w:pPr>
        <w:pStyle w:val="Default"/>
        <w:rPr>
          <w:rFonts w:ascii="Times New Roman" w:eastAsia="Times New Roman" w:hAnsi="Times New Roman" w:cs="Times New Roman"/>
          <w:u w:color="9A403E"/>
        </w:rPr>
      </w:pPr>
      <w:r w:rsidRPr="001A31EB">
        <w:rPr>
          <w:rFonts w:ascii="Times New Roman" w:hAnsi="Times New Roman" w:cs="Times New Roman"/>
          <w:u w:color="9A403E"/>
        </w:rPr>
        <w:lastRenderedPageBreak/>
        <w:t xml:space="preserve">Many of our programs continue to show numbers of majors and graduates above the five-year average. While the Master of Education degree programs (School Counseling, Special Education, Educational Leadership, Curriculum &amp; Instruction) continue to lead with 1,952 majors (47% of total majors), the areas have seen a slight decrease in continuous semester enrollment due in part to the climate that educators are facing. The MBA and MA business programs followed with 1,113 majors (27%) and Master of Sports Administration with 354 majors. </w:t>
      </w:r>
    </w:p>
    <w:p w14:paraId="664355A7" w14:textId="77777777" w:rsidR="00595183" w:rsidRPr="001A31EB" w:rsidRDefault="00595183" w:rsidP="00595183">
      <w:pPr>
        <w:pStyle w:val="Default"/>
        <w:rPr>
          <w:rFonts w:ascii="Times New Roman" w:eastAsia="Times New Roman" w:hAnsi="Times New Roman" w:cs="Times New Roman"/>
          <w:u w:color="9A403E"/>
        </w:rPr>
      </w:pPr>
    </w:p>
    <w:p w14:paraId="4039C5B4" w14:textId="77777777" w:rsidR="00595183" w:rsidRPr="001A31EB" w:rsidRDefault="00595183" w:rsidP="00595183">
      <w:pPr>
        <w:pStyle w:val="Default"/>
        <w:rPr>
          <w:rFonts w:ascii="Times New Roman" w:eastAsia="Times New Roman" w:hAnsi="Times New Roman" w:cs="Times New Roman"/>
          <w:u w:color="9A403E"/>
        </w:rPr>
      </w:pPr>
      <w:r w:rsidRPr="001A31EB">
        <w:rPr>
          <w:rFonts w:ascii="Times New Roman" w:hAnsi="Times New Roman" w:cs="Times New Roman"/>
          <w:u w:color="9A403E"/>
        </w:rPr>
        <w:t xml:space="preserve">Most notable the MS in Healthcare Administration saw a 140% increase in majors from AY24 to AY25 with 36 majors in the degree program. Additionally, Health Science reflects 16 majors. Interest continues in certificate programs for students to upskill/reskill – particularly the Certificate in Education Leadership with 265 students enrolled in the 2024-2025 AY. </w:t>
      </w:r>
    </w:p>
    <w:p w14:paraId="036262A9" w14:textId="77777777" w:rsidR="00595183" w:rsidRPr="001A31EB" w:rsidRDefault="00595183" w:rsidP="00595183">
      <w:pPr>
        <w:pStyle w:val="Default"/>
        <w:rPr>
          <w:rFonts w:ascii="Times New Roman" w:eastAsia="Times New Roman" w:hAnsi="Times New Roman" w:cs="Times New Roman"/>
          <w:u w:color="9A403E"/>
        </w:rPr>
      </w:pPr>
    </w:p>
    <w:p w14:paraId="706F9FD2" w14:textId="77777777" w:rsidR="00595183" w:rsidRPr="001A31EB" w:rsidRDefault="00595183" w:rsidP="00595183">
      <w:pPr>
        <w:pStyle w:val="Default"/>
        <w:rPr>
          <w:rFonts w:ascii="Times New Roman" w:eastAsia="Times New Roman" w:hAnsi="Times New Roman" w:cs="Times New Roman"/>
          <w:b/>
          <w:bCs/>
        </w:rPr>
      </w:pPr>
      <w:r w:rsidRPr="001A31EB">
        <w:rPr>
          <w:rFonts w:ascii="Times New Roman" w:hAnsi="Times New Roman" w:cs="Times New Roman"/>
        </w:rPr>
        <w:t xml:space="preserve">Departments are continually striving to improve student learning and assessment techniques used to evaluate student learning. Ongoing discussions will ensure that each program incorporates better ways to assess and use the results to enhance student learning.  The Institutional Assessment Committee also continues to modify its rubric and dissemination techniques to better communicate with the schools and departments the results and what needs to be done to improve Program Outcome Assessment Reports. </w:t>
      </w:r>
      <w:r w:rsidRPr="001A31EB">
        <w:rPr>
          <w:rFonts w:ascii="Times New Roman" w:eastAsia="Times New Roman" w:hAnsi="Times New Roman" w:cs="Times New Roman"/>
          <w:b/>
          <w:bCs/>
        </w:rPr>
        <w:tab/>
      </w:r>
    </w:p>
    <w:p w14:paraId="14B7F283" w14:textId="77777777" w:rsidR="00595183" w:rsidRPr="001A31EB" w:rsidRDefault="00595183">
      <w:pPr>
        <w:pStyle w:val="Default"/>
        <w:rPr>
          <w:rFonts w:ascii="Times New Roman" w:eastAsia="Times New Roman" w:hAnsi="Times New Roman" w:cs="Times New Roman"/>
        </w:rPr>
      </w:pPr>
    </w:p>
    <w:p w14:paraId="596D61A5" w14:textId="77777777" w:rsidR="002B1124" w:rsidRPr="00F640B8" w:rsidRDefault="00000000">
      <w:pPr>
        <w:pStyle w:val="BodyA"/>
        <w:jc w:val="both"/>
        <w:rPr>
          <w:rFonts w:cs="Times New Roman"/>
          <w:sz w:val="28"/>
          <w:szCs w:val="28"/>
          <w:shd w:val="clear" w:color="auto" w:fill="CDDDAC"/>
        </w:rPr>
      </w:pPr>
      <w:r w:rsidRPr="00F640B8">
        <w:rPr>
          <w:rFonts w:cs="Times New Roman"/>
          <w:b/>
          <w:bCs/>
          <w:sz w:val="28"/>
          <w:szCs w:val="28"/>
        </w:rPr>
        <w:t>Section IV - Student Satisfaction Assessment Executive Summary</w:t>
      </w:r>
    </w:p>
    <w:p w14:paraId="5447D2BA" w14:textId="77777777" w:rsidR="002B1124" w:rsidRPr="001A31EB" w:rsidRDefault="002B1124">
      <w:pPr>
        <w:pStyle w:val="BodyA"/>
        <w:jc w:val="both"/>
        <w:rPr>
          <w:rFonts w:cs="Times New Roman"/>
        </w:rPr>
      </w:pPr>
    </w:p>
    <w:p w14:paraId="626C16F7" w14:textId="0B77E8B5" w:rsidR="002B1124" w:rsidRPr="001A31EB" w:rsidRDefault="00000000">
      <w:pPr>
        <w:pStyle w:val="BodyE"/>
        <w:rPr>
          <w:rFonts w:cs="Times New Roman"/>
        </w:rPr>
      </w:pPr>
      <w:r w:rsidRPr="001A31EB">
        <w:rPr>
          <w:rFonts w:cs="Times New Roman"/>
        </w:rPr>
        <w:t xml:space="preserve">To monitor student satisfaction, the </w:t>
      </w:r>
      <w:r w:rsidR="00683D9F" w:rsidRPr="001A31EB">
        <w:rPr>
          <w:rFonts w:cs="Times New Roman"/>
        </w:rPr>
        <w:t>nationally referenced</w:t>
      </w:r>
      <w:r w:rsidRPr="001A31EB">
        <w:rPr>
          <w:rFonts w:cs="Times New Roman"/>
        </w:rPr>
        <w:t xml:space="preserve"> Noel Levitz Student Satisfaction Inventory (SSI) and the Priorities Survey for Online learners (PSOL) were used in the Spring semester of 2022. A total of 277 students provided feedback regarding their online experience at Southeastern on the PSOL with 195 responding to the SSI. Student satisfaction ratings have consistently demonstrated our students feel very positive about their experiences on this campus and with the services provided by Southeastern offices. This survey will be administered in the Spring semester of 2025 and new results will be available in the 2024-25 report.</w:t>
      </w:r>
    </w:p>
    <w:p w14:paraId="67B9E30F" w14:textId="77777777" w:rsidR="002B1124" w:rsidRPr="001A31EB" w:rsidRDefault="002B1124">
      <w:pPr>
        <w:pStyle w:val="BodyE"/>
        <w:rPr>
          <w:rFonts w:cs="Times New Roman"/>
        </w:rPr>
      </w:pPr>
    </w:p>
    <w:p w14:paraId="6148B4C7" w14:textId="3D7BF75E" w:rsidR="002B1124" w:rsidRPr="001A31EB" w:rsidRDefault="00000000">
      <w:pPr>
        <w:pStyle w:val="BodyE"/>
        <w:rPr>
          <w:rFonts w:cs="Times New Roman"/>
        </w:rPr>
      </w:pPr>
      <w:r w:rsidRPr="001A31EB">
        <w:rPr>
          <w:rFonts w:cs="Times New Roman"/>
          <w:b/>
          <w:bCs/>
        </w:rPr>
        <w:t xml:space="preserve">V - Assessment </w:t>
      </w:r>
      <w:r w:rsidR="00683D9F" w:rsidRPr="001A31EB">
        <w:rPr>
          <w:rFonts w:cs="Times New Roman"/>
          <w:b/>
          <w:bCs/>
        </w:rPr>
        <w:t>Budgets</w:t>
      </w:r>
      <w:r w:rsidR="00683D9F" w:rsidRPr="001A31EB">
        <w:rPr>
          <w:rFonts w:cs="Times New Roman"/>
        </w:rPr>
        <w:t xml:space="preserve"> </w:t>
      </w:r>
      <w:r w:rsidR="00683D9F" w:rsidRPr="001A31EB">
        <w:rPr>
          <w:rFonts w:cs="Times New Roman"/>
          <w:b/>
          <w:bCs/>
        </w:rPr>
        <w:t>Executive</w:t>
      </w:r>
      <w:r w:rsidRPr="001A31EB">
        <w:rPr>
          <w:rFonts w:cs="Times New Roman"/>
          <w:b/>
          <w:bCs/>
        </w:rPr>
        <w:t xml:space="preserve"> Summary</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ook w:val="04A0" w:firstRow="1" w:lastRow="0" w:firstColumn="1" w:lastColumn="0" w:noHBand="0" w:noVBand="1"/>
      </w:tblPr>
      <w:tblGrid>
        <w:gridCol w:w="3223"/>
        <w:gridCol w:w="2628"/>
        <w:gridCol w:w="4042"/>
      </w:tblGrid>
      <w:tr w:rsidR="002B1124" w:rsidRPr="001A31EB" w14:paraId="2B7DE9BB" w14:textId="77777777" w:rsidTr="00683D9F">
        <w:trPr>
          <w:trHeight w:val="450"/>
          <w:tblHeader/>
        </w:trPr>
        <w:tc>
          <w:tcPr>
            <w:tcW w:w="5000" w:type="pct"/>
            <w:gridSpan w:val="3"/>
            <w:tcBorders>
              <w:top w:val="nil"/>
              <w:left w:val="nil"/>
              <w:bottom w:val="single" w:sz="8" w:space="0" w:color="AAAAAA"/>
              <w:right w:val="nil"/>
            </w:tcBorders>
            <w:tcMar>
              <w:top w:w="80" w:type="dxa"/>
              <w:left w:w="80" w:type="dxa"/>
              <w:bottom w:w="80" w:type="dxa"/>
              <w:right w:w="80" w:type="dxa"/>
            </w:tcMar>
            <w:vAlign w:val="center"/>
          </w:tcPr>
          <w:p w14:paraId="3D4C1993" w14:textId="77777777" w:rsidR="002B1124" w:rsidRPr="00F640B8" w:rsidRDefault="00000000">
            <w:pPr>
              <w:pStyle w:val="Default"/>
              <w:suppressAutoHyphens/>
              <w:outlineLvl w:val="0"/>
              <w:rPr>
                <w:rFonts w:ascii="Times New Roman" w:hAnsi="Times New Roman" w:cs="Times New Roman"/>
                <w:b/>
                <w:bCs/>
              </w:rPr>
            </w:pPr>
            <w:r w:rsidRPr="00F640B8">
              <w:rPr>
                <w:rFonts w:ascii="Times New Roman" w:hAnsi="Times New Roman" w:cs="Times New Roman"/>
                <w:b/>
                <w:bCs/>
              </w:rPr>
              <w:t>Assessment Fees and Expenditures (2024-25)</w:t>
            </w:r>
          </w:p>
        </w:tc>
      </w:tr>
      <w:tr w:rsidR="002B1124" w:rsidRPr="001A31EB" w14:paraId="3410CAC5" w14:textId="77777777" w:rsidTr="00683D9F">
        <w:tblPrEx>
          <w:shd w:val="clear" w:color="auto" w:fill="CADFFF"/>
        </w:tblPrEx>
        <w:trPr>
          <w:trHeight w:val="441"/>
        </w:trPr>
        <w:tc>
          <w:tcPr>
            <w:tcW w:w="1629" w:type="pct"/>
            <w:tcBorders>
              <w:top w:val="single" w:sz="8" w:space="0" w:color="AAAAAA"/>
              <w:left w:val="single" w:sz="8" w:space="0" w:color="AAAAAA"/>
              <w:bottom w:val="single" w:sz="8" w:space="0" w:color="AAAAAA"/>
              <w:right w:val="single" w:sz="8" w:space="0" w:color="AAAAAA"/>
            </w:tcBorders>
            <w:shd w:val="clear" w:color="auto" w:fill="FFFFFF"/>
            <w:tcMar>
              <w:top w:w="80" w:type="dxa"/>
              <w:left w:w="80" w:type="dxa"/>
              <w:bottom w:w="80" w:type="dxa"/>
              <w:right w:w="80" w:type="dxa"/>
            </w:tcMar>
            <w:vAlign w:val="center"/>
          </w:tcPr>
          <w:p w14:paraId="187C6FCC" w14:textId="77777777" w:rsidR="002B1124" w:rsidRPr="001A31EB" w:rsidRDefault="00000000">
            <w:pPr>
              <w:pStyle w:val="Default"/>
              <w:rPr>
                <w:rFonts w:ascii="Times New Roman" w:hAnsi="Times New Roman" w:cs="Times New Roman"/>
              </w:rPr>
            </w:pPr>
            <w:r w:rsidRPr="001A31EB">
              <w:rPr>
                <w:rFonts w:ascii="Times New Roman" w:hAnsi="Times New Roman" w:cs="Times New Roman"/>
                <w:b/>
                <w:bCs/>
                <w:sz w:val="22"/>
                <w:szCs w:val="22"/>
              </w:rPr>
              <w:t>Assessment fees</w:t>
            </w:r>
          </w:p>
        </w:tc>
        <w:tc>
          <w:tcPr>
            <w:tcW w:w="1328" w:type="pct"/>
            <w:tcBorders>
              <w:top w:val="single" w:sz="8" w:space="0" w:color="AAAAAA"/>
              <w:left w:val="single" w:sz="8" w:space="0" w:color="AAAAAA"/>
              <w:bottom w:val="single" w:sz="8" w:space="0" w:color="AAAAAA"/>
              <w:right w:val="single" w:sz="8" w:space="0" w:color="AAAAAA"/>
            </w:tcBorders>
            <w:shd w:val="clear" w:color="auto" w:fill="FFFFFF"/>
            <w:tcMar>
              <w:top w:w="80" w:type="dxa"/>
              <w:left w:w="80" w:type="dxa"/>
              <w:bottom w:w="80" w:type="dxa"/>
              <w:right w:w="80" w:type="dxa"/>
            </w:tcMar>
            <w:vAlign w:val="center"/>
          </w:tcPr>
          <w:p w14:paraId="78D995CF" w14:textId="77777777" w:rsidR="002B1124" w:rsidRPr="001A31EB" w:rsidRDefault="00000000">
            <w:pPr>
              <w:pStyle w:val="Default"/>
              <w:rPr>
                <w:rFonts w:ascii="Times New Roman" w:hAnsi="Times New Roman" w:cs="Times New Roman"/>
              </w:rPr>
            </w:pPr>
            <w:r w:rsidRPr="001A31EB">
              <w:rPr>
                <w:rFonts w:ascii="Times New Roman" w:hAnsi="Times New Roman" w:cs="Times New Roman"/>
                <w:sz w:val="22"/>
                <w:szCs w:val="22"/>
              </w:rPr>
              <w:t>$0</w:t>
            </w:r>
          </w:p>
        </w:tc>
        <w:tc>
          <w:tcPr>
            <w:tcW w:w="2043" w:type="pct"/>
            <w:tcBorders>
              <w:top w:val="single" w:sz="8" w:space="0" w:color="AAAAAA"/>
              <w:left w:val="single" w:sz="8" w:space="0" w:color="AAAAAA"/>
              <w:bottom w:val="single" w:sz="8" w:space="0" w:color="AAAAAA"/>
              <w:right w:val="single" w:sz="8" w:space="0" w:color="AAAAAA"/>
            </w:tcBorders>
            <w:shd w:val="clear" w:color="auto" w:fill="FFFFFF"/>
            <w:tcMar>
              <w:top w:w="80" w:type="dxa"/>
              <w:left w:w="80" w:type="dxa"/>
              <w:bottom w:w="80" w:type="dxa"/>
              <w:right w:w="80" w:type="dxa"/>
            </w:tcMar>
            <w:vAlign w:val="bottom"/>
          </w:tcPr>
          <w:p w14:paraId="4E5528F3" w14:textId="77777777" w:rsidR="002B1124" w:rsidRPr="001A31EB" w:rsidRDefault="00000000">
            <w:pPr>
              <w:pStyle w:val="Default"/>
              <w:rPr>
                <w:rFonts w:ascii="Times New Roman" w:hAnsi="Times New Roman" w:cs="Times New Roman"/>
              </w:rPr>
            </w:pPr>
            <w:r w:rsidRPr="001A31EB">
              <w:rPr>
                <w:rFonts w:ascii="Times New Roman" w:hAnsi="Times New Roman" w:cs="Times New Roman"/>
                <w:sz w:val="22"/>
                <w:szCs w:val="22"/>
              </w:rPr>
              <w:t>SE does not have an assessment fee</w:t>
            </w:r>
          </w:p>
        </w:tc>
      </w:tr>
      <w:tr w:rsidR="002B1124" w:rsidRPr="001A31EB" w14:paraId="4F9BF78D" w14:textId="77777777" w:rsidTr="00683D9F">
        <w:tblPrEx>
          <w:shd w:val="clear" w:color="auto" w:fill="CADFFF"/>
        </w:tblPrEx>
        <w:trPr>
          <w:trHeight w:val="491"/>
        </w:trPr>
        <w:tc>
          <w:tcPr>
            <w:tcW w:w="1629" w:type="pct"/>
            <w:tcBorders>
              <w:top w:val="single" w:sz="8" w:space="0" w:color="AAAAAA"/>
              <w:left w:val="single" w:sz="8" w:space="0" w:color="AAAAAA"/>
              <w:bottom w:val="single" w:sz="8" w:space="0" w:color="AAAAAA"/>
              <w:right w:val="single" w:sz="8" w:space="0" w:color="AAAAAA"/>
            </w:tcBorders>
            <w:shd w:val="clear" w:color="auto" w:fill="FFFFFF"/>
            <w:tcMar>
              <w:top w:w="80" w:type="dxa"/>
              <w:left w:w="80" w:type="dxa"/>
              <w:bottom w:w="80" w:type="dxa"/>
              <w:right w:w="80" w:type="dxa"/>
            </w:tcMar>
            <w:vAlign w:val="center"/>
          </w:tcPr>
          <w:p w14:paraId="033FAEE7" w14:textId="77777777" w:rsidR="002B1124" w:rsidRPr="001A31EB" w:rsidRDefault="00000000">
            <w:pPr>
              <w:pStyle w:val="Default"/>
              <w:rPr>
                <w:rFonts w:ascii="Times New Roman" w:hAnsi="Times New Roman" w:cs="Times New Roman"/>
              </w:rPr>
            </w:pPr>
            <w:r w:rsidRPr="001A31EB">
              <w:rPr>
                <w:rFonts w:ascii="Times New Roman" w:hAnsi="Times New Roman" w:cs="Times New Roman"/>
                <w:b/>
                <w:bCs/>
                <w:sz w:val="22"/>
                <w:szCs w:val="22"/>
              </w:rPr>
              <w:t>Salaries &amp; Benefits</w:t>
            </w:r>
          </w:p>
        </w:tc>
        <w:tc>
          <w:tcPr>
            <w:tcW w:w="1328" w:type="pct"/>
            <w:tcBorders>
              <w:top w:val="single" w:sz="8" w:space="0" w:color="AAAAAA"/>
              <w:left w:val="single" w:sz="8" w:space="0" w:color="AAAAAA"/>
              <w:bottom w:val="single" w:sz="8" w:space="0" w:color="AAAAAA"/>
              <w:right w:val="single" w:sz="8" w:space="0" w:color="AAAAAA"/>
            </w:tcBorders>
            <w:shd w:val="clear" w:color="auto" w:fill="FFFFFF"/>
            <w:tcMar>
              <w:top w:w="80" w:type="dxa"/>
              <w:left w:w="80" w:type="dxa"/>
              <w:bottom w:w="80" w:type="dxa"/>
              <w:right w:w="80" w:type="dxa"/>
            </w:tcMar>
            <w:vAlign w:val="center"/>
          </w:tcPr>
          <w:p w14:paraId="3D258466" w14:textId="77777777" w:rsidR="002B1124" w:rsidRPr="001A31EB" w:rsidRDefault="00000000">
            <w:pPr>
              <w:pStyle w:val="Default"/>
              <w:jc w:val="right"/>
              <w:rPr>
                <w:rFonts w:ascii="Times New Roman" w:hAnsi="Times New Roman" w:cs="Times New Roman"/>
              </w:rPr>
            </w:pPr>
            <w:r w:rsidRPr="001A31EB">
              <w:rPr>
                <w:rFonts w:ascii="Times New Roman" w:hAnsi="Times New Roman" w:cs="Times New Roman"/>
                <w:sz w:val="22"/>
                <w:szCs w:val="22"/>
              </w:rPr>
              <w:t>$42,000</w:t>
            </w:r>
          </w:p>
        </w:tc>
        <w:tc>
          <w:tcPr>
            <w:tcW w:w="2043" w:type="pct"/>
            <w:tcBorders>
              <w:top w:val="single" w:sz="8" w:space="0" w:color="AAAAAA"/>
              <w:left w:val="single" w:sz="8" w:space="0" w:color="AAAAAA"/>
              <w:bottom w:val="single" w:sz="8" w:space="0" w:color="AAAAAA"/>
              <w:right w:val="single" w:sz="8" w:space="0" w:color="AAAAAA"/>
            </w:tcBorders>
            <w:shd w:val="clear" w:color="auto" w:fill="FFFFFF"/>
            <w:tcMar>
              <w:top w:w="80" w:type="dxa"/>
              <w:left w:w="80" w:type="dxa"/>
              <w:bottom w:w="80" w:type="dxa"/>
              <w:right w:w="80" w:type="dxa"/>
            </w:tcMar>
            <w:vAlign w:val="bottom"/>
          </w:tcPr>
          <w:p w14:paraId="63550489" w14:textId="77777777" w:rsidR="002B1124" w:rsidRPr="001A31EB" w:rsidRDefault="00000000">
            <w:pPr>
              <w:pStyle w:val="Default"/>
              <w:rPr>
                <w:rFonts w:ascii="Times New Roman" w:hAnsi="Times New Roman" w:cs="Times New Roman"/>
              </w:rPr>
            </w:pPr>
            <w:r w:rsidRPr="001A31EB">
              <w:rPr>
                <w:rFonts w:ascii="Times New Roman" w:hAnsi="Times New Roman" w:cs="Times New Roman"/>
                <w:sz w:val="22"/>
                <w:szCs w:val="22"/>
              </w:rPr>
              <w:t>includes FT &amp; Student salaries &amp; benefits</w:t>
            </w:r>
          </w:p>
        </w:tc>
      </w:tr>
      <w:tr w:rsidR="002B1124" w:rsidRPr="001A31EB" w14:paraId="2D9C914A" w14:textId="77777777" w:rsidTr="00683D9F">
        <w:tblPrEx>
          <w:shd w:val="clear" w:color="auto" w:fill="CADFFF"/>
        </w:tblPrEx>
        <w:trPr>
          <w:trHeight w:val="648"/>
        </w:trPr>
        <w:tc>
          <w:tcPr>
            <w:tcW w:w="1629" w:type="pct"/>
            <w:tcBorders>
              <w:top w:val="single" w:sz="8" w:space="0" w:color="AAAAAA"/>
              <w:left w:val="single" w:sz="8" w:space="0" w:color="AAAAAA"/>
              <w:bottom w:val="single" w:sz="8" w:space="0" w:color="AAAAAA"/>
              <w:right w:val="single" w:sz="8" w:space="0" w:color="AAAAAA"/>
            </w:tcBorders>
            <w:shd w:val="clear" w:color="auto" w:fill="FFFFFF"/>
            <w:tcMar>
              <w:top w:w="80" w:type="dxa"/>
              <w:left w:w="80" w:type="dxa"/>
              <w:bottom w:w="80" w:type="dxa"/>
              <w:right w:w="80" w:type="dxa"/>
            </w:tcMar>
            <w:vAlign w:val="center"/>
          </w:tcPr>
          <w:p w14:paraId="2D74B8C3" w14:textId="77777777" w:rsidR="002B1124" w:rsidRPr="001A31EB" w:rsidRDefault="00000000">
            <w:pPr>
              <w:pStyle w:val="Default"/>
              <w:rPr>
                <w:rFonts w:ascii="Times New Roman" w:hAnsi="Times New Roman" w:cs="Times New Roman"/>
              </w:rPr>
            </w:pPr>
            <w:r w:rsidRPr="001A31EB">
              <w:rPr>
                <w:rFonts w:ascii="Times New Roman" w:hAnsi="Times New Roman" w:cs="Times New Roman"/>
                <w:b/>
                <w:bCs/>
                <w:sz w:val="22"/>
                <w:szCs w:val="22"/>
              </w:rPr>
              <w:t>Distributed to other departments</w:t>
            </w:r>
          </w:p>
        </w:tc>
        <w:tc>
          <w:tcPr>
            <w:tcW w:w="1328" w:type="pct"/>
            <w:tcBorders>
              <w:top w:val="single" w:sz="8" w:space="0" w:color="AAAAAA"/>
              <w:left w:val="single" w:sz="8" w:space="0" w:color="AAAAAA"/>
              <w:bottom w:val="single" w:sz="8" w:space="0" w:color="AAAAAA"/>
              <w:right w:val="single" w:sz="8" w:space="0" w:color="AAAAAA"/>
            </w:tcBorders>
            <w:shd w:val="clear" w:color="auto" w:fill="FFFFFF"/>
            <w:tcMar>
              <w:top w:w="80" w:type="dxa"/>
              <w:left w:w="80" w:type="dxa"/>
              <w:bottom w:w="80" w:type="dxa"/>
              <w:right w:w="80" w:type="dxa"/>
            </w:tcMar>
            <w:vAlign w:val="center"/>
          </w:tcPr>
          <w:p w14:paraId="71E0D0D3" w14:textId="77777777" w:rsidR="002B1124" w:rsidRPr="001A31EB" w:rsidRDefault="00000000">
            <w:pPr>
              <w:pStyle w:val="Default"/>
              <w:rPr>
                <w:rFonts w:ascii="Times New Roman" w:hAnsi="Times New Roman" w:cs="Times New Roman"/>
              </w:rPr>
            </w:pPr>
            <w:r w:rsidRPr="001A31EB">
              <w:rPr>
                <w:rFonts w:ascii="Times New Roman" w:hAnsi="Times New Roman" w:cs="Times New Roman"/>
                <w:sz w:val="22"/>
                <w:szCs w:val="22"/>
              </w:rPr>
              <w:t>$0</w:t>
            </w:r>
          </w:p>
        </w:tc>
        <w:tc>
          <w:tcPr>
            <w:tcW w:w="2043" w:type="pct"/>
            <w:tcBorders>
              <w:top w:val="single" w:sz="8" w:space="0" w:color="AAAAAA"/>
              <w:left w:val="single" w:sz="8" w:space="0" w:color="AAAAAA"/>
              <w:bottom w:val="single" w:sz="8" w:space="0" w:color="AAAAAA"/>
              <w:right w:val="single" w:sz="8" w:space="0" w:color="AAAAAA"/>
            </w:tcBorders>
            <w:shd w:val="clear" w:color="auto" w:fill="FFFFFF"/>
            <w:tcMar>
              <w:top w:w="80" w:type="dxa"/>
              <w:left w:w="80" w:type="dxa"/>
              <w:bottom w:w="80" w:type="dxa"/>
              <w:right w:w="80" w:type="dxa"/>
            </w:tcMar>
            <w:vAlign w:val="bottom"/>
          </w:tcPr>
          <w:p w14:paraId="58B83380" w14:textId="77777777" w:rsidR="002B1124" w:rsidRPr="001A31EB" w:rsidRDefault="00000000">
            <w:pPr>
              <w:pStyle w:val="Default"/>
              <w:rPr>
                <w:rFonts w:ascii="Times New Roman" w:hAnsi="Times New Roman" w:cs="Times New Roman"/>
              </w:rPr>
            </w:pPr>
            <w:r w:rsidRPr="001A31EB">
              <w:rPr>
                <w:rFonts w:ascii="Times New Roman" w:hAnsi="Times New Roman" w:cs="Times New Roman"/>
                <w:sz w:val="22"/>
                <w:szCs w:val="22"/>
              </w:rPr>
              <w:t>No funds were distributed to other units</w:t>
            </w:r>
          </w:p>
        </w:tc>
      </w:tr>
      <w:tr w:rsidR="002B1124" w:rsidRPr="001A31EB" w14:paraId="45873552" w14:textId="77777777" w:rsidTr="00683D9F">
        <w:tblPrEx>
          <w:shd w:val="clear" w:color="auto" w:fill="CADFFF"/>
        </w:tblPrEx>
        <w:trPr>
          <w:trHeight w:val="504"/>
        </w:trPr>
        <w:tc>
          <w:tcPr>
            <w:tcW w:w="1629" w:type="pct"/>
            <w:tcBorders>
              <w:top w:val="single" w:sz="8" w:space="0" w:color="AAAAAA"/>
              <w:left w:val="single" w:sz="8" w:space="0" w:color="AAAAAA"/>
              <w:bottom w:val="single" w:sz="8" w:space="0" w:color="AAAAAA"/>
              <w:right w:val="single" w:sz="8" w:space="0" w:color="AAAAAA"/>
            </w:tcBorders>
            <w:shd w:val="clear" w:color="auto" w:fill="FFFFFF"/>
            <w:tcMar>
              <w:top w:w="80" w:type="dxa"/>
              <w:left w:w="80" w:type="dxa"/>
              <w:bottom w:w="80" w:type="dxa"/>
              <w:right w:w="80" w:type="dxa"/>
            </w:tcMar>
            <w:vAlign w:val="center"/>
          </w:tcPr>
          <w:p w14:paraId="6A7E8AEA" w14:textId="77777777" w:rsidR="002B1124" w:rsidRPr="001A31EB" w:rsidRDefault="00000000">
            <w:pPr>
              <w:pStyle w:val="Default"/>
              <w:rPr>
                <w:rFonts w:ascii="Times New Roman" w:hAnsi="Times New Roman" w:cs="Times New Roman"/>
              </w:rPr>
            </w:pPr>
            <w:r w:rsidRPr="001A31EB">
              <w:rPr>
                <w:rFonts w:ascii="Times New Roman" w:hAnsi="Times New Roman" w:cs="Times New Roman"/>
                <w:b/>
                <w:bCs/>
                <w:sz w:val="22"/>
                <w:szCs w:val="22"/>
              </w:rPr>
              <w:t>Operational costs</w:t>
            </w:r>
          </w:p>
        </w:tc>
        <w:tc>
          <w:tcPr>
            <w:tcW w:w="1328" w:type="pct"/>
            <w:tcBorders>
              <w:top w:val="single" w:sz="8" w:space="0" w:color="AAAAAA"/>
              <w:left w:val="single" w:sz="8" w:space="0" w:color="AAAAAA"/>
              <w:bottom w:val="single" w:sz="8" w:space="0" w:color="AAAAAA"/>
              <w:right w:val="single" w:sz="8" w:space="0" w:color="AAAAAA"/>
            </w:tcBorders>
            <w:shd w:val="clear" w:color="auto" w:fill="FFFFFF"/>
            <w:tcMar>
              <w:top w:w="80" w:type="dxa"/>
              <w:left w:w="80" w:type="dxa"/>
              <w:bottom w:w="80" w:type="dxa"/>
              <w:right w:w="80" w:type="dxa"/>
            </w:tcMar>
            <w:vAlign w:val="center"/>
          </w:tcPr>
          <w:p w14:paraId="13A41458" w14:textId="77777777" w:rsidR="002B1124" w:rsidRPr="001A31EB" w:rsidRDefault="00000000">
            <w:pPr>
              <w:pStyle w:val="Default"/>
              <w:jc w:val="right"/>
              <w:rPr>
                <w:rFonts w:ascii="Times New Roman" w:hAnsi="Times New Roman" w:cs="Times New Roman"/>
              </w:rPr>
            </w:pPr>
            <w:r w:rsidRPr="001A31EB">
              <w:rPr>
                <w:rFonts w:ascii="Times New Roman" w:hAnsi="Times New Roman" w:cs="Times New Roman"/>
                <w:sz w:val="22"/>
                <w:szCs w:val="22"/>
              </w:rPr>
              <w:t xml:space="preserve">$37,755 </w:t>
            </w:r>
          </w:p>
        </w:tc>
        <w:tc>
          <w:tcPr>
            <w:tcW w:w="2043" w:type="pct"/>
            <w:tcBorders>
              <w:top w:val="single" w:sz="8" w:space="0" w:color="AAAAAA"/>
              <w:left w:val="single" w:sz="8" w:space="0" w:color="AAAAAA"/>
              <w:bottom w:val="single" w:sz="8" w:space="0" w:color="AAAAAA"/>
              <w:right w:val="single" w:sz="8" w:space="0" w:color="AAAAAA"/>
            </w:tcBorders>
            <w:shd w:val="clear" w:color="auto" w:fill="FFFFFF"/>
            <w:tcMar>
              <w:top w:w="80" w:type="dxa"/>
              <w:left w:w="80" w:type="dxa"/>
              <w:bottom w:w="80" w:type="dxa"/>
              <w:right w:w="80" w:type="dxa"/>
            </w:tcMar>
            <w:vAlign w:val="bottom"/>
          </w:tcPr>
          <w:p w14:paraId="18AD2593" w14:textId="77777777" w:rsidR="002B1124" w:rsidRPr="001A31EB" w:rsidRDefault="002B1124"/>
        </w:tc>
      </w:tr>
      <w:tr w:rsidR="002B1124" w:rsidRPr="001A31EB" w14:paraId="0E2388C2" w14:textId="77777777" w:rsidTr="00683D9F">
        <w:tblPrEx>
          <w:shd w:val="clear" w:color="auto" w:fill="CADFFF"/>
        </w:tblPrEx>
        <w:trPr>
          <w:trHeight w:val="504"/>
        </w:trPr>
        <w:tc>
          <w:tcPr>
            <w:tcW w:w="1629" w:type="pct"/>
            <w:tcBorders>
              <w:top w:val="single" w:sz="8" w:space="0" w:color="AAAAAA"/>
              <w:left w:val="single" w:sz="8" w:space="0" w:color="AAAAAA"/>
              <w:bottom w:val="single" w:sz="8" w:space="0" w:color="AAAAAA"/>
              <w:right w:val="single" w:sz="8" w:space="0" w:color="AAAAAA"/>
            </w:tcBorders>
            <w:shd w:val="clear" w:color="auto" w:fill="FFFFFF"/>
            <w:tcMar>
              <w:top w:w="80" w:type="dxa"/>
              <w:left w:w="80" w:type="dxa"/>
              <w:bottom w:w="80" w:type="dxa"/>
              <w:right w:w="80" w:type="dxa"/>
            </w:tcMar>
            <w:vAlign w:val="center"/>
          </w:tcPr>
          <w:p w14:paraId="6F15581D" w14:textId="77777777" w:rsidR="002B1124" w:rsidRPr="001A31EB" w:rsidRDefault="00000000">
            <w:pPr>
              <w:pStyle w:val="Default"/>
              <w:rPr>
                <w:rFonts w:ascii="Times New Roman" w:hAnsi="Times New Roman" w:cs="Times New Roman"/>
              </w:rPr>
            </w:pPr>
            <w:r w:rsidRPr="001A31EB">
              <w:rPr>
                <w:rFonts w:ascii="Times New Roman" w:hAnsi="Times New Roman" w:cs="Times New Roman"/>
                <w:b/>
                <w:bCs/>
                <w:sz w:val="22"/>
                <w:szCs w:val="22"/>
              </w:rPr>
              <w:t>Total Expenditures</w:t>
            </w:r>
          </w:p>
        </w:tc>
        <w:tc>
          <w:tcPr>
            <w:tcW w:w="1328" w:type="pct"/>
            <w:tcBorders>
              <w:top w:val="single" w:sz="8" w:space="0" w:color="AAAAAA"/>
              <w:left w:val="single" w:sz="8" w:space="0" w:color="AAAAAA"/>
              <w:bottom w:val="single" w:sz="8" w:space="0" w:color="AAAAAA"/>
              <w:right w:val="single" w:sz="8" w:space="0" w:color="AAAAAA"/>
            </w:tcBorders>
            <w:shd w:val="clear" w:color="auto" w:fill="FFFFFF"/>
            <w:tcMar>
              <w:top w:w="80" w:type="dxa"/>
              <w:left w:w="80" w:type="dxa"/>
              <w:bottom w:w="80" w:type="dxa"/>
              <w:right w:w="80" w:type="dxa"/>
            </w:tcMar>
            <w:vAlign w:val="center"/>
          </w:tcPr>
          <w:p w14:paraId="20E23BC3" w14:textId="77777777" w:rsidR="002B1124" w:rsidRPr="001A31EB" w:rsidRDefault="00000000">
            <w:pPr>
              <w:pStyle w:val="Default"/>
              <w:jc w:val="right"/>
              <w:rPr>
                <w:rFonts w:ascii="Times New Roman" w:hAnsi="Times New Roman" w:cs="Times New Roman"/>
              </w:rPr>
            </w:pPr>
            <w:r w:rsidRPr="001A31EB">
              <w:rPr>
                <w:rFonts w:ascii="Times New Roman" w:hAnsi="Times New Roman" w:cs="Times New Roman"/>
                <w:sz w:val="22"/>
                <w:szCs w:val="22"/>
              </w:rPr>
              <w:t>$79,755</w:t>
            </w:r>
          </w:p>
        </w:tc>
        <w:tc>
          <w:tcPr>
            <w:tcW w:w="2043" w:type="pct"/>
            <w:tcBorders>
              <w:top w:val="single" w:sz="8" w:space="0" w:color="AAAAAA"/>
              <w:left w:val="single" w:sz="8" w:space="0" w:color="AAAAAA"/>
              <w:bottom w:val="single" w:sz="8" w:space="0" w:color="AAAAAA"/>
              <w:right w:val="single" w:sz="8" w:space="0" w:color="AAAAAA"/>
            </w:tcBorders>
            <w:shd w:val="clear" w:color="auto" w:fill="FFFFFF"/>
            <w:tcMar>
              <w:top w:w="80" w:type="dxa"/>
              <w:left w:w="80" w:type="dxa"/>
              <w:bottom w:w="80" w:type="dxa"/>
              <w:right w:w="80" w:type="dxa"/>
            </w:tcMar>
            <w:vAlign w:val="bottom"/>
          </w:tcPr>
          <w:p w14:paraId="221B589F" w14:textId="77777777" w:rsidR="002B1124" w:rsidRPr="001A31EB" w:rsidRDefault="002B1124"/>
        </w:tc>
      </w:tr>
    </w:tbl>
    <w:p w14:paraId="791504E1" w14:textId="77777777" w:rsidR="002B1124" w:rsidRPr="001A31EB" w:rsidRDefault="002B1124" w:rsidP="0063062E">
      <w:pPr>
        <w:pStyle w:val="BodyA"/>
        <w:widowControl w:val="0"/>
        <w:rPr>
          <w:rFonts w:cs="Times New Roman"/>
        </w:rPr>
      </w:pPr>
    </w:p>
    <w:p w14:paraId="3669298B" w14:textId="77777777" w:rsidR="002B1124" w:rsidRPr="001A31EB" w:rsidRDefault="00000000">
      <w:pPr>
        <w:pStyle w:val="Default"/>
        <w:spacing w:after="240"/>
        <w:rPr>
          <w:rFonts w:ascii="Times New Roman" w:hAnsi="Times New Roman" w:cs="Times New Roman"/>
        </w:rPr>
      </w:pPr>
      <w:r w:rsidRPr="001A31EB">
        <w:rPr>
          <w:rFonts w:ascii="Times New Roman" w:hAnsi="Times New Roman" w:cs="Times New Roman"/>
        </w:rPr>
        <w:t>Assessment fees and expenditures for 2024-25. Department - 0776 Student Learning - Assessment.</w:t>
      </w:r>
    </w:p>
    <w:p w14:paraId="7B6B926F" w14:textId="77777777" w:rsidR="002B1124" w:rsidRPr="001A31EB" w:rsidRDefault="00000000">
      <w:pPr>
        <w:pStyle w:val="BodyA"/>
        <w:jc w:val="both"/>
        <w:rPr>
          <w:rFonts w:cs="Times New Roman"/>
          <w:shd w:val="clear" w:color="auto" w:fill="CDDDAC"/>
        </w:rPr>
      </w:pPr>
      <w:r w:rsidRPr="001A31EB">
        <w:rPr>
          <w:rFonts w:cs="Times New Roman"/>
          <w:b/>
          <w:bCs/>
        </w:rPr>
        <w:lastRenderedPageBreak/>
        <w:t>Executive Summary Conclusions</w:t>
      </w:r>
    </w:p>
    <w:p w14:paraId="68DD9D77" w14:textId="77777777" w:rsidR="002B1124" w:rsidRPr="001A31EB" w:rsidRDefault="002B1124">
      <w:pPr>
        <w:pStyle w:val="BodyA"/>
        <w:jc w:val="both"/>
        <w:rPr>
          <w:rFonts w:cs="Times New Roman"/>
        </w:rPr>
      </w:pPr>
    </w:p>
    <w:p w14:paraId="18EEC2B6" w14:textId="77777777" w:rsidR="002B1124" w:rsidRPr="001A31EB" w:rsidRDefault="00000000">
      <w:pPr>
        <w:pStyle w:val="BodyE"/>
        <w:rPr>
          <w:rFonts w:cs="Times New Roman"/>
        </w:rPr>
      </w:pPr>
      <w:r w:rsidRPr="001A31EB">
        <w:rPr>
          <w:rFonts w:cs="Times New Roman"/>
        </w:rPr>
        <w:t xml:space="preserve">Southeastern continues its effort to improve all aspects of assessment.  The Vice President for Academic Affairs, in conjunction with the Institutional Assessment Committee, continues to work to improve the culture of assessment on campus.  As most recently stated in the final report for the 2024 HLC self-study, </w:t>
      </w:r>
      <w:r w:rsidRPr="001A31EB">
        <w:rPr>
          <w:rFonts w:cs="Times New Roman"/>
          <w:rtl/>
          <w:lang w:val="ar-SA"/>
        </w:rPr>
        <w:t>“</w:t>
      </w:r>
      <w:r w:rsidRPr="001A31EB">
        <w:rPr>
          <w:rFonts w:cs="Times New Roman"/>
          <w:i/>
          <w:iCs/>
        </w:rPr>
        <w:t>Southeastern documents the use of assessment to identify data for improving student learning in its academic and co-curricular programming. The use of program review, academic and co-curricular assessment, and retention and graduation data, along with related metrics, forms a regular basis for discussions about the curriculum, about strategies for improved student success, and for documenting institutional performance”.</w:t>
      </w:r>
    </w:p>
    <w:p w14:paraId="1AB089D9" w14:textId="77777777" w:rsidR="002B1124" w:rsidRPr="001A31EB" w:rsidRDefault="002B1124">
      <w:pPr>
        <w:pStyle w:val="BodyBA"/>
        <w:jc w:val="both"/>
        <w:rPr>
          <w:b/>
          <w:bCs/>
        </w:rPr>
      </w:pPr>
    </w:p>
    <w:p w14:paraId="01A5197C" w14:textId="77777777" w:rsidR="002B1124" w:rsidRPr="00F640B8" w:rsidRDefault="00000000">
      <w:pPr>
        <w:pStyle w:val="Default"/>
        <w:rPr>
          <w:rFonts w:ascii="Times New Roman" w:eastAsia="Times New Roman" w:hAnsi="Times New Roman" w:cs="Times New Roman"/>
          <w:b/>
          <w:bCs/>
          <w:sz w:val="28"/>
          <w:szCs w:val="28"/>
          <w:shd w:val="clear" w:color="auto" w:fill="CDDDAC"/>
        </w:rPr>
      </w:pPr>
      <w:r w:rsidRPr="00F640B8">
        <w:rPr>
          <w:rFonts w:ascii="Times New Roman" w:hAnsi="Times New Roman" w:cs="Times New Roman"/>
          <w:b/>
          <w:bCs/>
          <w:sz w:val="28"/>
          <w:szCs w:val="28"/>
        </w:rPr>
        <w:t>SECTION I – ENTRY LEVEL ASSESSMENT AND COURSE PLACEMENT</w:t>
      </w:r>
    </w:p>
    <w:p w14:paraId="35CF60BF" w14:textId="77777777" w:rsidR="002B1124" w:rsidRPr="001A31EB" w:rsidRDefault="002B1124">
      <w:pPr>
        <w:pStyle w:val="Default"/>
        <w:rPr>
          <w:rFonts w:ascii="Times New Roman" w:eastAsia="Times New Roman" w:hAnsi="Times New Roman" w:cs="Times New Roman"/>
        </w:rPr>
      </w:pPr>
    </w:p>
    <w:p w14:paraId="6FBF49CA" w14:textId="77777777"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b/>
          <w:bCs/>
        </w:rPr>
        <w:t>Administering Assessment</w:t>
      </w:r>
    </w:p>
    <w:p w14:paraId="187EBDDA" w14:textId="77777777" w:rsidR="002B1124" w:rsidRPr="001A31EB" w:rsidRDefault="002B1124">
      <w:pPr>
        <w:pStyle w:val="Default"/>
        <w:rPr>
          <w:rFonts w:ascii="Times New Roman" w:eastAsia="Times New Roman" w:hAnsi="Times New Roman" w:cs="Times New Roman"/>
        </w:rPr>
      </w:pPr>
    </w:p>
    <w:p w14:paraId="51460439" w14:textId="77777777" w:rsidR="002B1124" w:rsidRPr="001A31EB" w:rsidRDefault="00000000">
      <w:pPr>
        <w:pStyle w:val="Default"/>
        <w:rPr>
          <w:rFonts w:ascii="Times New Roman" w:eastAsia="Times New Roman" w:hAnsi="Times New Roman" w:cs="Times New Roman"/>
          <w:b/>
          <w:bCs/>
        </w:rPr>
      </w:pPr>
      <w:r w:rsidRPr="001A31EB">
        <w:rPr>
          <w:rFonts w:ascii="Times New Roman" w:hAnsi="Times New Roman" w:cs="Times New Roman"/>
          <w:b/>
          <w:bCs/>
        </w:rPr>
        <w:t>I-1.  What information was used to determine college-level course placement?</w:t>
      </w:r>
    </w:p>
    <w:p w14:paraId="061CE91C" w14:textId="77777777" w:rsidR="002B1124" w:rsidRPr="001A31EB" w:rsidRDefault="002B1124">
      <w:pPr>
        <w:pStyle w:val="Default"/>
        <w:rPr>
          <w:rFonts w:ascii="Times New Roman" w:eastAsia="Times New Roman" w:hAnsi="Times New Roman" w:cs="Times New Roman"/>
          <w:b/>
          <w:bCs/>
        </w:rPr>
      </w:pPr>
    </w:p>
    <w:p w14:paraId="1E2787F4" w14:textId="77777777" w:rsidR="002B1124" w:rsidRPr="001A31EB" w:rsidRDefault="00000000">
      <w:pPr>
        <w:pStyle w:val="Default"/>
        <w:spacing w:line="288" w:lineRule="auto"/>
        <w:rPr>
          <w:rFonts w:ascii="Times New Roman" w:eastAsia="Times New Roman" w:hAnsi="Times New Roman" w:cs="Times New Roman"/>
        </w:rPr>
      </w:pPr>
      <w:r w:rsidRPr="001A31EB">
        <w:rPr>
          <w:rFonts w:ascii="Times New Roman" w:hAnsi="Times New Roman" w:cs="Times New Roman"/>
        </w:rPr>
        <w:t>Students admitted to Southeastern Oklahoma State University must meet the university's admission requirements and the following curricular criteria:</w:t>
      </w:r>
    </w:p>
    <w:p w14:paraId="6D9758A1" w14:textId="77777777" w:rsidR="002B1124" w:rsidRPr="001A31EB" w:rsidRDefault="00000000">
      <w:pPr>
        <w:pStyle w:val="Default"/>
        <w:numPr>
          <w:ilvl w:val="0"/>
          <w:numId w:val="4"/>
        </w:numPr>
        <w:spacing w:line="288" w:lineRule="auto"/>
        <w:rPr>
          <w:rFonts w:ascii="Times New Roman" w:hAnsi="Times New Roman" w:cs="Times New Roman"/>
        </w:rPr>
      </w:pPr>
      <w:r w:rsidRPr="001A31EB">
        <w:rPr>
          <w:rFonts w:ascii="Times New Roman" w:hAnsi="Times New Roman" w:cs="Times New Roman"/>
        </w:rPr>
        <w:t>4 years of English (or an ACT English score of 19/SAT equivalent)</w:t>
      </w:r>
    </w:p>
    <w:p w14:paraId="62301325" w14:textId="77777777" w:rsidR="002B1124" w:rsidRPr="001A31EB" w:rsidRDefault="00000000">
      <w:pPr>
        <w:pStyle w:val="Default"/>
        <w:numPr>
          <w:ilvl w:val="0"/>
          <w:numId w:val="4"/>
        </w:numPr>
        <w:spacing w:line="288" w:lineRule="auto"/>
        <w:rPr>
          <w:rFonts w:ascii="Times New Roman" w:hAnsi="Times New Roman" w:cs="Times New Roman"/>
        </w:rPr>
      </w:pPr>
      <w:r w:rsidRPr="001A31EB">
        <w:rPr>
          <w:rFonts w:ascii="Times New Roman" w:hAnsi="Times New Roman" w:cs="Times New Roman"/>
        </w:rPr>
        <w:t>3 years of Math (or an ACT Math score of 19/SAT equivalent)</w:t>
      </w:r>
    </w:p>
    <w:p w14:paraId="695B599E" w14:textId="77777777" w:rsidR="002B1124" w:rsidRPr="001A31EB" w:rsidRDefault="00000000">
      <w:pPr>
        <w:pStyle w:val="Default"/>
        <w:numPr>
          <w:ilvl w:val="0"/>
          <w:numId w:val="4"/>
        </w:numPr>
        <w:spacing w:line="288" w:lineRule="auto"/>
        <w:rPr>
          <w:rFonts w:ascii="Times New Roman" w:hAnsi="Times New Roman" w:cs="Times New Roman"/>
        </w:rPr>
      </w:pPr>
      <w:r w:rsidRPr="001A31EB">
        <w:rPr>
          <w:rFonts w:ascii="Times New Roman" w:hAnsi="Times New Roman" w:cs="Times New Roman"/>
        </w:rPr>
        <w:t>3 years of History and Citizenship skills (or an ACT Reading score of 19/SAT equivalent)</w:t>
      </w:r>
    </w:p>
    <w:p w14:paraId="7089E0CE" w14:textId="77777777" w:rsidR="002B1124" w:rsidRPr="001A31EB" w:rsidRDefault="00000000">
      <w:pPr>
        <w:pStyle w:val="Default"/>
        <w:numPr>
          <w:ilvl w:val="0"/>
          <w:numId w:val="4"/>
        </w:numPr>
        <w:spacing w:line="288" w:lineRule="auto"/>
        <w:rPr>
          <w:rFonts w:ascii="Times New Roman" w:hAnsi="Times New Roman" w:cs="Times New Roman"/>
        </w:rPr>
      </w:pPr>
      <w:r w:rsidRPr="001A31EB">
        <w:rPr>
          <w:rFonts w:ascii="Times New Roman" w:hAnsi="Times New Roman" w:cs="Times New Roman"/>
        </w:rPr>
        <w:t>3 years of Lab Science (ACT score of 19 required; SAT does not include a Science section)</w:t>
      </w:r>
    </w:p>
    <w:p w14:paraId="748239F1" w14:textId="77777777" w:rsidR="002B1124" w:rsidRPr="001A31EB" w:rsidRDefault="00000000">
      <w:pPr>
        <w:pStyle w:val="Default"/>
        <w:numPr>
          <w:ilvl w:val="0"/>
          <w:numId w:val="4"/>
        </w:numPr>
        <w:spacing w:line="288" w:lineRule="auto"/>
        <w:rPr>
          <w:rFonts w:ascii="Times New Roman" w:hAnsi="Times New Roman" w:cs="Times New Roman"/>
        </w:rPr>
      </w:pPr>
      <w:r w:rsidRPr="001A31EB">
        <w:rPr>
          <w:rFonts w:ascii="Times New Roman" w:hAnsi="Times New Roman" w:cs="Times New Roman"/>
        </w:rPr>
        <w:t>2 additional years or units of foreign language, computer science, or any of the subjects listed above.</w:t>
      </w:r>
    </w:p>
    <w:p w14:paraId="42F5BD2D" w14:textId="77777777" w:rsidR="002B1124" w:rsidRPr="001A31EB" w:rsidRDefault="00000000">
      <w:pPr>
        <w:pStyle w:val="Default"/>
        <w:spacing w:line="288" w:lineRule="auto"/>
        <w:rPr>
          <w:rFonts w:ascii="Times New Roman" w:eastAsia="Times New Roman" w:hAnsi="Times New Roman" w:cs="Times New Roman"/>
        </w:rPr>
      </w:pPr>
      <w:r w:rsidRPr="001A31EB">
        <w:rPr>
          <w:rFonts w:ascii="Times New Roman" w:hAnsi="Times New Roman" w:cs="Times New Roman"/>
        </w:rPr>
        <w:t>If a student is admissible but does not meet the curricular requirements, they must complete a college placement test. Students may be admitted without ACT/SAT scores and will complete the college placement test in math, English, and reading to determine their appropriate course placement.</w:t>
      </w:r>
    </w:p>
    <w:p w14:paraId="68672D1B" w14:textId="77777777" w:rsidR="002B1124" w:rsidRPr="001A31EB" w:rsidRDefault="002B1124">
      <w:pPr>
        <w:pStyle w:val="Default"/>
        <w:spacing w:line="288" w:lineRule="auto"/>
        <w:rPr>
          <w:rFonts w:ascii="Times New Roman" w:eastAsia="Times New Roman" w:hAnsi="Times New Roman" w:cs="Times New Roman"/>
        </w:rPr>
      </w:pPr>
    </w:p>
    <w:p w14:paraId="593A42C4" w14:textId="77777777" w:rsidR="002B1124" w:rsidRPr="001A31EB" w:rsidRDefault="00000000">
      <w:pPr>
        <w:pStyle w:val="Default"/>
        <w:rPr>
          <w:rFonts w:ascii="Times New Roman" w:eastAsia="Times New Roman" w:hAnsi="Times New Roman" w:cs="Times New Roman"/>
          <w:b/>
          <w:bCs/>
        </w:rPr>
      </w:pPr>
      <w:r w:rsidRPr="001A31EB">
        <w:rPr>
          <w:rFonts w:ascii="Times New Roman" w:hAnsi="Times New Roman" w:cs="Times New Roman"/>
          <w:b/>
          <w:bCs/>
        </w:rPr>
        <w:t>I-2.  How were students determined to need remediation (e.g., CPT cut scores or advising process)?</w:t>
      </w:r>
    </w:p>
    <w:p w14:paraId="2B2050DD" w14:textId="77777777" w:rsidR="002B1124" w:rsidRPr="001A31EB" w:rsidRDefault="002B1124">
      <w:pPr>
        <w:pStyle w:val="Default"/>
        <w:rPr>
          <w:rFonts w:ascii="Times New Roman" w:eastAsia="Times New Roman" w:hAnsi="Times New Roman" w:cs="Times New Roman"/>
          <w:b/>
          <w:bCs/>
        </w:rPr>
      </w:pPr>
    </w:p>
    <w:p w14:paraId="11CB0B33" w14:textId="77777777"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rPr>
        <w:t xml:space="preserve">Students who meet the admission requirements but are deficient in one or more areas will be assessed using multiple evaluation methods, including secondary testing. These assessments will determine appropriate course placement or eligibility for participation in </w:t>
      </w:r>
      <w:proofErr w:type="spellStart"/>
      <w:r w:rsidRPr="001A31EB">
        <w:rPr>
          <w:rFonts w:ascii="Times New Roman" w:hAnsi="Times New Roman" w:cs="Times New Roman"/>
        </w:rPr>
        <w:t>Southeastern’s</w:t>
      </w:r>
      <w:proofErr w:type="spellEnd"/>
      <w:r w:rsidRPr="001A31EB">
        <w:rPr>
          <w:rFonts w:ascii="Times New Roman" w:hAnsi="Times New Roman" w:cs="Times New Roman"/>
        </w:rPr>
        <w:t xml:space="preserve"> remediation options.  In place of zero-level math courses, Southeastern now offers co-requisite support courses in math and English/reading.</w:t>
      </w:r>
    </w:p>
    <w:p w14:paraId="35795FFF" w14:textId="77777777" w:rsidR="002B1124" w:rsidRPr="001A31EB" w:rsidRDefault="002B1124">
      <w:pPr>
        <w:pStyle w:val="Default"/>
        <w:rPr>
          <w:rFonts w:ascii="Times New Roman" w:eastAsia="Times New Roman" w:hAnsi="Times New Roman" w:cs="Times New Roman"/>
        </w:rPr>
      </w:pPr>
    </w:p>
    <w:p w14:paraId="0C648385" w14:textId="77777777" w:rsidR="002B1124" w:rsidRPr="001A31EB" w:rsidRDefault="00000000">
      <w:pPr>
        <w:pStyle w:val="Default"/>
        <w:rPr>
          <w:rFonts w:ascii="Times New Roman" w:eastAsia="Times New Roman" w:hAnsi="Times New Roman" w:cs="Times New Roman"/>
          <w:b/>
          <w:bCs/>
        </w:rPr>
      </w:pPr>
      <w:r w:rsidRPr="001A31EB">
        <w:rPr>
          <w:rFonts w:ascii="Times New Roman" w:hAnsi="Times New Roman" w:cs="Times New Roman"/>
          <w:b/>
          <w:bCs/>
        </w:rPr>
        <w:t>I-3.  What options were available for identified students to complete developmental education within the first year or 24 college-level credit hours?</w:t>
      </w:r>
    </w:p>
    <w:p w14:paraId="07163C8B" w14:textId="77777777" w:rsidR="002B1124" w:rsidRPr="001A31EB" w:rsidRDefault="002B1124">
      <w:pPr>
        <w:pStyle w:val="Default"/>
        <w:rPr>
          <w:rFonts w:ascii="Times New Roman" w:eastAsia="Times New Roman" w:hAnsi="Times New Roman" w:cs="Times New Roman"/>
          <w:b/>
          <w:bCs/>
        </w:rPr>
      </w:pPr>
    </w:p>
    <w:p w14:paraId="7B1D4EF3" w14:textId="77777777"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rPr>
        <w:t xml:space="preserve">Students who qualify for remediation courses are eligible to participate in </w:t>
      </w:r>
      <w:proofErr w:type="spellStart"/>
      <w:r w:rsidRPr="001A31EB">
        <w:rPr>
          <w:rFonts w:ascii="Times New Roman" w:hAnsi="Times New Roman" w:cs="Times New Roman"/>
        </w:rPr>
        <w:t>Southeastern’s</w:t>
      </w:r>
      <w:proofErr w:type="spellEnd"/>
      <w:r w:rsidRPr="001A31EB">
        <w:rPr>
          <w:rFonts w:ascii="Times New Roman" w:hAnsi="Times New Roman" w:cs="Times New Roman"/>
        </w:rPr>
        <w:t xml:space="preserve"> accelerated remediation programs, which include co-requisite remediation for English Composition I, College Al</w:t>
      </w:r>
      <w:r w:rsidRPr="001A31EB">
        <w:rPr>
          <w:rFonts w:ascii="Times New Roman" w:hAnsi="Times New Roman" w:cs="Times New Roman"/>
        </w:rPr>
        <w:lastRenderedPageBreak/>
        <w:t>gebra, and Math in Liberal Arts. Students who score 70% or above are cleared of deficiencies. If a student scores below 70% on the placement test, they will be placed in the appropriate class based on their score.</w:t>
      </w:r>
    </w:p>
    <w:p w14:paraId="2E6AB1CC" w14:textId="77777777" w:rsidR="002B1124" w:rsidRPr="001A31EB" w:rsidRDefault="002B1124">
      <w:pPr>
        <w:pStyle w:val="Default"/>
        <w:rPr>
          <w:rFonts w:ascii="Times New Roman" w:eastAsia="Times New Roman" w:hAnsi="Times New Roman" w:cs="Times New Roman"/>
        </w:rPr>
      </w:pPr>
    </w:p>
    <w:p w14:paraId="4E3399C7" w14:textId="2CFBE295"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rPr>
        <w:t xml:space="preserve">Students wishing to retest in English and reading have the option to complete the BOLT (Basics of Language Training) program. This review course is available to all students via the Canvas Learning Management System. By completing this module, students </w:t>
      </w:r>
      <w:r w:rsidR="00784528" w:rsidRPr="001A31EB">
        <w:rPr>
          <w:rFonts w:ascii="Times New Roman" w:hAnsi="Times New Roman" w:cs="Times New Roman"/>
        </w:rPr>
        <w:t>can</w:t>
      </w:r>
      <w:r w:rsidRPr="001A31EB">
        <w:rPr>
          <w:rFonts w:ascii="Times New Roman" w:hAnsi="Times New Roman" w:cs="Times New Roman"/>
        </w:rPr>
        <w:t xml:space="preserve"> reset their placement test, providing them with a second chance.</w:t>
      </w:r>
    </w:p>
    <w:p w14:paraId="2C9F49C0" w14:textId="77777777" w:rsidR="002B1124" w:rsidRPr="001A31EB" w:rsidRDefault="002B1124">
      <w:pPr>
        <w:pStyle w:val="Default"/>
        <w:rPr>
          <w:rFonts w:ascii="Times New Roman" w:eastAsia="Times New Roman" w:hAnsi="Times New Roman" w:cs="Times New Roman"/>
        </w:rPr>
      </w:pPr>
    </w:p>
    <w:p w14:paraId="75DD1826" w14:textId="77777777"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rPr>
        <w:t>Additionally, students can complete the STORM (Supplemental Teaching of Remedial Math) program to qualify for a retest on the math placement test.</w:t>
      </w:r>
    </w:p>
    <w:p w14:paraId="3DF45BFF" w14:textId="77777777" w:rsidR="002B1124" w:rsidRPr="001A31EB" w:rsidRDefault="002B1124">
      <w:pPr>
        <w:pStyle w:val="Default"/>
        <w:rPr>
          <w:rFonts w:ascii="Times New Roman" w:eastAsia="Times New Roman" w:hAnsi="Times New Roman" w:cs="Times New Roman"/>
        </w:rPr>
      </w:pPr>
    </w:p>
    <w:p w14:paraId="627A1895" w14:textId="77777777" w:rsidR="002B1124" w:rsidRPr="001A31EB" w:rsidRDefault="00000000">
      <w:pPr>
        <w:pStyle w:val="Default"/>
        <w:rPr>
          <w:rFonts w:ascii="Times New Roman" w:eastAsia="Times New Roman" w:hAnsi="Times New Roman" w:cs="Times New Roman"/>
          <w:b/>
          <w:bCs/>
        </w:rPr>
      </w:pPr>
      <w:r w:rsidRPr="001A31EB">
        <w:rPr>
          <w:rFonts w:ascii="Times New Roman" w:hAnsi="Times New Roman" w:cs="Times New Roman"/>
          <w:b/>
          <w:bCs/>
        </w:rPr>
        <w:t>I-4.  What information was used to determine co-requisite course placement? Please report the specific multiple measures your institution used for FY 2024-2025 (e.g., high school GPA and CPT cut scores).</w:t>
      </w:r>
    </w:p>
    <w:p w14:paraId="010DE8E5" w14:textId="77777777" w:rsidR="002B1124" w:rsidRPr="001A31EB" w:rsidRDefault="002B1124">
      <w:pPr>
        <w:pStyle w:val="Default"/>
        <w:rPr>
          <w:rFonts w:ascii="Times New Roman" w:eastAsia="Times New Roman" w:hAnsi="Times New Roman" w:cs="Times New Roman"/>
          <w:b/>
          <w:bCs/>
        </w:rPr>
      </w:pPr>
    </w:p>
    <w:p w14:paraId="0DAC47BA" w14:textId="77777777"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rPr>
        <w:t>All entering students are assessed based on their ACT or SAT sub-test scores as an initial evaluation of academic readiness. Only those who do not meet established cut scores or who have not completed coursework in one or more deficiency areas are required to undergo secondary testing. Students who have not met these requirements will be required to take the College Placement Test in math, reading, and/or English.</w:t>
      </w:r>
    </w:p>
    <w:p w14:paraId="25485655" w14:textId="77777777" w:rsidR="002B1124" w:rsidRPr="001A31EB" w:rsidRDefault="002B1124">
      <w:pPr>
        <w:pStyle w:val="Default"/>
        <w:rPr>
          <w:rFonts w:ascii="Times New Roman" w:eastAsia="Times New Roman" w:hAnsi="Times New Roman" w:cs="Times New Roman"/>
        </w:rPr>
      </w:pPr>
    </w:p>
    <w:p w14:paraId="6324BCDA" w14:textId="77777777"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rPr>
        <w:t xml:space="preserve">Southeastern Oklahoma State University (Southeastern) uses an in-house college placement test developed by our English and math departments. These tests specifically measure a student’s readiness to pass courses at Southeastern. We offer testing for mathematics, reading, and English placement. Our exams are web-based with no time limit. Students can take the exam(s) in our testing center or remotely using a webcam and the </w:t>
      </w:r>
      <w:proofErr w:type="spellStart"/>
      <w:r w:rsidRPr="001A31EB">
        <w:rPr>
          <w:rFonts w:ascii="Times New Roman" w:hAnsi="Times New Roman" w:cs="Times New Roman"/>
        </w:rPr>
        <w:t>Respondus</w:t>
      </w:r>
      <w:proofErr w:type="spellEnd"/>
      <w:r w:rsidRPr="001A31EB">
        <w:rPr>
          <w:rFonts w:ascii="Times New Roman" w:hAnsi="Times New Roman" w:cs="Times New Roman"/>
        </w:rPr>
        <w:t xml:space="preserve"> lockdown browser.</w:t>
      </w:r>
    </w:p>
    <w:p w14:paraId="136DE1B5" w14:textId="77777777" w:rsidR="002B1124" w:rsidRPr="001A31EB" w:rsidRDefault="002B1124">
      <w:pPr>
        <w:pStyle w:val="Default"/>
        <w:rPr>
          <w:rFonts w:ascii="Times New Roman" w:eastAsia="Times New Roman" w:hAnsi="Times New Roman" w:cs="Times New Roman"/>
        </w:rPr>
      </w:pPr>
    </w:p>
    <w:p w14:paraId="7978AB33" w14:textId="77777777"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rPr>
        <w:t>If a student scores below 70% in English or reading, they will be enrolled in a co-requisite English Composition (ENG 1113Z) class. Placement in math courses is based on CPT scores as follows:</w:t>
      </w:r>
    </w:p>
    <w:p w14:paraId="254CCA8D" w14:textId="77777777" w:rsidR="002B1124" w:rsidRPr="001A31EB" w:rsidRDefault="00000000">
      <w:pPr>
        <w:pStyle w:val="Default"/>
        <w:numPr>
          <w:ilvl w:val="0"/>
          <w:numId w:val="6"/>
        </w:numPr>
        <w:rPr>
          <w:rFonts w:ascii="Times New Roman" w:hAnsi="Times New Roman" w:cs="Times New Roman"/>
        </w:rPr>
      </w:pPr>
      <w:r w:rsidRPr="001A31EB">
        <w:rPr>
          <w:rFonts w:ascii="Times New Roman" w:hAnsi="Times New Roman" w:cs="Times New Roman"/>
          <w:b/>
          <w:bCs/>
        </w:rPr>
        <w:t>0% - 39%:</w:t>
      </w:r>
      <w:r w:rsidRPr="001A31EB">
        <w:rPr>
          <w:rFonts w:ascii="Times New Roman" w:hAnsi="Times New Roman" w:cs="Times New Roman"/>
          <w:lang w:val="de-DE"/>
        </w:rPr>
        <w:t xml:space="preserve"> MATH 1303Z (</w:t>
      </w:r>
      <w:proofErr w:type="spellStart"/>
      <w:r w:rsidRPr="001A31EB">
        <w:rPr>
          <w:rFonts w:ascii="Times New Roman" w:hAnsi="Times New Roman" w:cs="Times New Roman"/>
          <w:lang w:val="de-DE"/>
        </w:rPr>
        <w:t>newly</w:t>
      </w:r>
      <w:proofErr w:type="spellEnd"/>
      <w:r w:rsidRPr="001A31EB">
        <w:rPr>
          <w:rFonts w:ascii="Times New Roman" w:hAnsi="Times New Roman" w:cs="Times New Roman"/>
          <w:lang w:val="de-DE"/>
        </w:rPr>
        <w:t xml:space="preserve"> </w:t>
      </w:r>
      <w:proofErr w:type="spellStart"/>
      <w:r w:rsidRPr="001A31EB">
        <w:rPr>
          <w:rFonts w:ascii="Times New Roman" w:hAnsi="Times New Roman" w:cs="Times New Roman"/>
          <w:lang w:val="de-DE"/>
        </w:rPr>
        <w:t>introduced</w:t>
      </w:r>
      <w:proofErr w:type="spellEnd"/>
      <w:r w:rsidRPr="001A31EB">
        <w:rPr>
          <w:rFonts w:ascii="Times New Roman" w:hAnsi="Times New Roman" w:cs="Times New Roman"/>
          <w:lang w:val="de-DE"/>
        </w:rPr>
        <w:t xml:space="preserve"> </w:t>
      </w:r>
      <w:proofErr w:type="spellStart"/>
      <w:r w:rsidRPr="001A31EB">
        <w:rPr>
          <w:rFonts w:ascii="Times New Roman" w:hAnsi="Times New Roman" w:cs="Times New Roman"/>
          <w:lang w:val="de-DE"/>
        </w:rPr>
        <w:t>course</w:t>
      </w:r>
      <w:proofErr w:type="spellEnd"/>
      <w:r w:rsidRPr="001A31EB">
        <w:rPr>
          <w:rFonts w:ascii="Times New Roman" w:hAnsi="Times New Roman" w:cs="Times New Roman"/>
          <w:lang w:val="de-DE"/>
        </w:rPr>
        <w:t>)</w:t>
      </w:r>
    </w:p>
    <w:p w14:paraId="0E0342D7" w14:textId="77777777" w:rsidR="002B1124" w:rsidRPr="001A31EB" w:rsidRDefault="00000000">
      <w:pPr>
        <w:pStyle w:val="Default"/>
        <w:numPr>
          <w:ilvl w:val="0"/>
          <w:numId w:val="6"/>
        </w:numPr>
        <w:rPr>
          <w:rFonts w:ascii="Times New Roman" w:hAnsi="Times New Roman" w:cs="Times New Roman"/>
        </w:rPr>
      </w:pPr>
      <w:r w:rsidRPr="001A31EB">
        <w:rPr>
          <w:rFonts w:ascii="Times New Roman" w:hAnsi="Times New Roman" w:cs="Times New Roman"/>
          <w:b/>
          <w:bCs/>
        </w:rPr>
        <w:t xml:space="preserve">40% - 69%:  </w:t>
      </w:r>
      <w:r w:rsidRPr="001A31EB">
        <w:rPr>
          <w:rFonts w:ascii="Times New Roman" w:hAnsi="Times New Roman" w:cs="Times New Roman"/>
        </w:rPr>
        <w:t>MATH 1513Z, MATH 1303, or MATH 1543</w:t>
      </w:r>
    </w:p>
    <w:p w14:paraId="2E27EDC0" w14:textId="77777777" w:rsidR="002B1124" w:rsidRPr="001A31EB" w:rsidRDefault="00000000">
      <w:pPr>
        <w:pStyle w:val="Default"/>
        <w:numPr>
          <w:ilvl w:val="0"/>
          <w:numId w:val="6"/>
        </w:numPr>
        <w:rPr>
          <w:rFonts w:ascii="Times New Roman" w:hAnsi="Times New Roman" w:cs="Times New Roman"/>
        </w:rPr>
      </w:pPr>
      <w:r w:rsidRPr="001A31EB">
        <w:rPr>
          <w:rFonts w:ascii="Times New Roman" w:hAnsi="Times New Roman" w:cs="Times New Roman"/>
          <w:b/>
          <w:bCs/>
        </w:rPr>
        <w:t>70% and above:</w:t>
      </w:r>
      <w:r w:rsidRPr="001A31EB">
        <w:rPr>
          <w:rFonts w:ascii="Times New Roman" w:hAnsi="Times New Roman" w:cs="Times New Roman"/>
        </w:rPr>
        <w:t xml:space="preserve"> MATH 1303, MATH 1483, MATH 1513, MATH 1543, or STAT 2153</w:t>
      </w:r>
    </w:p>
    <w:p w14:paraId="4CD8A8B4" w14:textId="77777777" w:rsidR="002B1124" w:rsidRPr="001A31EB" w:rsidRDefault="00000000">
      <w:pPr>
        <w:pStyle w:val="Default"/>
        <w:ind w:firstLine="360"/>
        <w:rPr>
          <w:rFonts w:ascii="Times New Roman" w:eastAsia="Times New Roman" w:hAnsi="Times New Roman" w:cs="Times New Roman"/>
        </w:rPr>
      </w:pPr>
      <w:r w:rsidRPr="001A31EB">
        <w:rPr>
          <w:rFonts w:ascii="Times New Roman" w:hAnsi="Times New Roman" w:cs="Times New Roman"/>
        </w:rPr>
        <w:t xml:space="preserve">(*Courses ending with a </w:t>
      </w:r>
      <w:r w:rsidRPr="001A31EB">
        <w:rPr>
          <w:rFonts w:ascii="Times New Roman" w:hAnsi="Times New Roman" w:cs="Times New Roman"/>
          <w:rtl/>
          <w:lang w:val="ar-SA"/>
        </w:rPr>
        <w:t>“</w:t>
      </w:r>
      <w:r w:rsidRPr="001A31EB">
        <w:rPr>
          <w:rFonts w:ascii="Times New Roman" w:hAnsi="Times New Roman" w:cs="Times New Roman"/>
        </w:rPr>
        <w:t>Z” are co-requisite courses.)</w:t>
      </w:r>
    </w:p>
    <w:p w14:paraId="2ECCE5F2" w14:textId="77777777"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b/>
          <w:bCs/>
        </w:rPr>
        <w:t>Note:</w:t>
      </w:r>
      <w:r w:rsidRPr="001A31EB">
        <w:rPr>
          <w:rFonts w:ascii="Times New Roman" w:hAnsi="Times New Roman" w:cs="Times New Roman"/>
        </w:rPr>
        <w:t xml:space="preserve">  Upon completion of MATH 1303Z, students may enroll in MATH 1513Z or proceed to MATH 1513 with the instructor’s permission.</w:t>
      </w:r>
    </w:p>
    <w:p w14:paraId="059E459E" w14:textId="77777777" w:rsidR="002B1124" w:rsidRPr="001A31EB" w:rsidRDefault="002B1124">
      <w:pPr>
        <w:pStyle w:val="Default"/>
        <w:rPr>
          <w:rFonts w:ascii="Times New Roman" w:eastAsia="Times New Roman" w:hAnsi="Times New Roman" w:cs="Times New Roman"/>
        </w:rPr>
      </w:pPr>
    </w:p>
    <w:p w14:paraId="23E16391" w14:textId="77777777" w:rsidR="002B1124" w:rsidRPr="001A31EB" w:rsidRDefault="00000000">
      <w:pPr>
        <w:pStyle w:val="Default"/>
        <w:widowControl w:val="0"/>
        <w:jc w:val="both"/>
        <w:rPr>
          <w:rFonts w:ascii="Times New Roman" w:eastAsia="Times New Roman" w:hAnsi="Times New Roman" w:cs="Times New Roman"/>
          <w:b/>
          <w:bCs/>
        </w:rPr>
      </w:pPr>
      <w:r w:rsidRPr="001A31EB">
        <w:rPr>
          <w:rFonts w:ascii="Times New Roman" w:hAnsi="Times New Roman" w:cs="Times New Roman"/>
          <w:b/>
          <w:bCs/>
        </w:rPr>
        <w:t>Analyses and Findings</w:t>
      </w:r>
    </w:p>
    <w:p w14:paraId="18B568C0" w14:textId="77777777" w:rsidR="002B1124" w:rsidRPr="001A31EB" w:rsidRDefault="002B1124">
      <w:pPr>
        <w:pStyle w:val="Default"/>
        <w:widowControl w:val="0"/>
        <w:jc w:val="both"/>
        <w:rPr>
          <w:rFonts w:ascii="Times New Roman" w:eastAsia="Times New Roman" w:hAnsi="Times New Roman" w:cs="Times New Roman"/>
          <w:b/>
          <w:bCs/>
        </w:rPr>
      </w:pPr>
    </w:p>
    <w:p w14:paraId="028054A3" w14:textId="77777777" w:rsidR="002B1124" w:rsidRPr="001A31EB" w:rsidRDefault="00000000">
      <w:pPr>
        <w:pStyle w:val="Default"/>
        <w:widowControl w:val="0"/>
        <w:jc w:val="both"/>
        <w:rPr>
          <w:rFonts w:ascii="Times New Roman" w:eastAsia="Times New Roman" w:hAnsi="Times New Roman" w:cs="Times New Roman"/>
          <w:b/>
          <w:bCs/>
        </w:rPr>
      </w:pPr>
      <w:r w:rsidRPr="001A31EB">
        <w:rPr>
          <w:rFonts w:ascii="Times New Roman" w:hAnsi="Times New Roman" w:cs="Times New Roman"/>
          <w:b/>
          <w:bCs/>
        </w:rPr>
        <w:t xml:space="preserve">I-5.  Describe analyses and findings of student success in developmental, co-requisite and college-level courses (include enrollment counts, grade distribution, and overall pass rates), effectiveness of the placement decisions, evaluation of cut-scores and changes in the entry-level assessment process or approaches to teaching </w:t>
      </w:r>
      <w:proofErr w:type="gramStart"/>
      <w:r w:rsidRPr="001A31EB">
        <w:rPr>
          <w:rFonts w:ascii="Times New Roman" w:hAnsi="Times New Roman" w:cs="Times New Roman"/>
          <w:b/>
          <w:bCs/>
        </w:rPr>
        <w:t>as a result of</w:t>
      </w:r>
      <w:proofErr w:type="gramEnd"/>
      <w:r w:rsidRPr="001A31EB">
        <w:rPr>
          <w:rFonts w:ascii="Times New Roman" w:hAnsi="Times New Roman" w:cs="Times New Roman"/>
          <w:b/>
          <w:bCs/>
        </w:rPr>
        <w:t xml:space="preserve"> findings.</w:t>
      </w:r>
    </w:p>
    <w:p w14:paraId="103B9E40" w14:textId="77777777" w:rsidR="002B1124" w:rsidRPr="001A31EB" w:rsidRDefault="002B1124">
      <w:pPr>
        <w:pStyle w:val="Default"/>
        <w:widowControl w:val="0"/>
        <w:jc w:val="both"/>
        <w:rPr>
          <w:rFonts w:ascii="Times New Roman" w:eastAsia="Times New Roman" w:hAnsi="Times New Roman" w:cs="Times New Roman"/>
          <w:b/>
          <w:bCs/>
        </w:rPr>
      </w:pPr>
    </w:p>
    <w:p w14:paraId="5A32B719" w14:textId="77777777" w:rsidR="002B1124" w:rsidRPr="001A31EB" w:rsidRDefault="00000000">
      <w:pPr>
        <w:pStyle w:val="Default"/>
        <w:widowControl w:val="0"/>
        <w:jc w:val="both"/>
        <w:rPr>
          <w:rFonts w:ascii="Times New Roman" w:eastAsia="Times New Roman" w:hAnsi="Times New Roman" w:cs="Times New Roman"/>
        </w:rPr>
      </w:pPr>
      <w:r w:rsidRPr="001A31EB">
        <w:rPr>
          <w:rFonts w:ascii="Times New Roman" w:hAnsi="Times New Roman" w:cs="Times New Roman"/>
        </w:rPr>
        <w:t xml:space="preserve">Southeastern Oklahoma State University admitted/enrolled 520 undergraduate students during the 2024-25 academic year. The following data outlines the number of students who participated in one or more secondary entry-level assessments (see Table I-1). A comparison of the 2024-2025 data with </w:t>
      </w:r>
      <w:proofErr w:type="spellStart"/>
      <w:r w:rsidRPr="001A31EB">
        <w:rPr>
          <w:rFonts w:ascii="Times New Roman" w:hAnsi="Times New Roman" w:cs="Times New Roman"/>
        </w:rPr>
        <w:t>Southeastern’s</w:t>
      </w:r>
      <w:proofErr w:type="spellEnd"/>
      <w:r w:rsidRPr="001A31EB">
        <w:rPr>
          <w:rFonts w:ascii="Times New Roman" w:hAnsi="Times New Roman" w:cs="Times New Roman"/>
        </w:rPr>
        <w:t xml:space="preserve"> 2023-24 assessment results indicates that the percentage of students required to participate in </w:t>
      </w:r>
      <w:r w:rsidRPr="001A31EB">
        <w:rPr>
          <w:rFonts w:ascii="Times New Roman" w:hAnsi="Times New Roman" w:cs="Times New Roman"/>
        </w:rPr>
        <w:lastRenderedPageBreak/>
        <w:t>standard secondary testing has remained relatively stable. There was a 0.2% decrease in students needing to test in English, a 5% increase in those needing to test in math, and no change in the number of students needing to test in reading.</w:t>
      </w:r>
    </w:p>
    <w:p w14:paraId="66A70D40" w14:textId="77777777" w:rsidR="002B1124" w:rsidRPr="001A31EB" w:rsidRDefault="002B1124">
      <w:pPr>
        <w:pStyle w:val="Default"/>
        <w:widowControl w:val="0"/>
        <w:jc w:val="both"/>
        <w:rPr>
          <w:rFonts w:ascii="Times New Roman" w:eastAsia="Times New Roman" w:hAnsi="Times New Roman" w:cs="Times New Roman"/>
        </w:rPr>
      </w:pPr>
    </w:p>
    <w:p w14:paraId="31B441EB" w14:textId="77777777" w:rsidR="002B1124" w:rsidRPr="001A31EB" w:rsidRDefault="00000000">
      <w:pPr>
        <w:pStyle w:val="Default"/>
        <w:widowControl w:val="0"/>
        <w:jc w:val="both"/>
        <w:rPr>
          <w:rFonts w:ascii="Times New Roman" w:eastAsia="Times New Roman" w:hAnsi="Times New Roman" w:cs="Times New Roman"/>
          <w:lang w:val="it-IT"/>
        </w:rPr>
      </w:pPr>
      <w:proofErr w:type="spellStart"/>
      <w:r w:rsidRPr="001A31EB">
        <w:rPr>
          <w:rFonts w:ascii="Times New Roman" w:hAnsi="Times New Roman" w:cs="Times New Roman"/>
          <w:lang w:val="it-IT"/>
        </w:rPr>
        <w:t>We</w:t>
      </w:r>
      <w:proofErr w:type="spellEnd"/>
      <w:r w:rsidRPr="001A31EB">
        <w:rPr>
          <w:rFonts w:ascii="Times New Roman" w:hAnsi="Times New Roman" w:cs="Times New Roman"/>
          <w:lang w:val="it-IT"/>
        </w:rPr>
        <w:t xml:space="preserve"> no </w:t>
      </w:r>
      <w:proofErr w:type="spellStart"/>
      <w:r w:rsidRPr="001A31EB">
        <w:rPr>
          <w:rFonts w:ascii="Times New Roman" w:hAnsi="Times New Roman" w:cs="Times New Roman"/>
          <w:lang w:val="it-IT"/>
        </w:rPr>
        <w:t>longer</w:t>
      </w:r>
      <w:proofErr w:type="spellEnd"/>
      <w:r w:rsidRPr="001A31EB">
        <w:rPr>
          <w:rFonts w:ascii="Times New Roman" w:hAnsi="Times New Roman" w:cs="Times New Roman"/>
          <w:lang w:val="it-IT"/>
        </w:rPr>
        <w:t xml:space="preserve"> </w:t>
      </w:r>
      <w:proofErr w:type="spellStart"/>
      <w:r w:rsidRPr="001A31EB">
        <w:rPr>
          <w:rFonts w:ascii="Times New Roman" w:hAnsi="Times New Roman" w:cs="Times New Roman"/>
          <w:lang w:val="it-IT"/>
        </w:rPr>
        <w:t>assess</w:t>
      </w:r>
      <w:proofErr w:type="spellEnd"/>
      <w:r w:rsidRPr="001A31EB">
        <w:rPr>
          <w:rFonts w:ascii="Times New Roman" w:hAnsi="Times New Roman" w:cs="Times New Roman"/>
          <w:lang w:val="it-IT"/>
        </w:rPr>
        <w:t xml:space="preserve"> </w:t>
      </w:r>
      <w:proofErr w:type="spellStart"/>
      <w:r w:rsidRPr="001A31EB">
        <w:rPr>
          <w:rFonts w:ascii="Times New Roman" w:hAnsi="Times New Roman" w:cs="Times New Roman"/>
          <w:lang w:val="it-IT"/>
        </w:rPr>
        <w:t>students</w:t>
      </w:r>
      <w:proofErr w:type="spellEnd"/>
      <w:r w:rsidRPr="001A31EB">
        <w:rPr>
          <w:rFonts w:ascii="Times New Roman" w:hAnsi="Times New Roman" w:cs="Times New Roman"/>
          <w:lang w:val="it-IT"/>
        </w:rPr>
        <w:t xml:space="preserve"> in the area of science, and </w:t>
      </w:r>
      <w:proofErr w:type="spellStart"/>
      <w:r w:rsidRPr="001A31EB">
        <w:rPr>
          <w:rFonts w:ascii="Times New Roman" w:hAnsi="Times New Roman" w:cs="Times New Roman"/>
          <w:lang w:val="it-IT"/>
        </w:rPr>
        <w:t>there</w:t>
      </w:r>
      <w:proofErr w:type="spellEnd"/>
      <w:r w:rsidRPr="001A31EB">
        <w:rPr>
          <w:rFonts w:ascii="Times New Roman" w:hAnsi="Times New Roman" w:cs="Times New Roman"/>
          <w:lang w:val="it-IT"/>
        </w:rPr>
        <w:t xml:space="preserve"> </w:t>
      </w:r>
      <w:proofErr w:type="spellStart"/>
      <w:r w:rsidRPr="001A31EB">
        <w:rPr>
          <w:rFonts w:ascii="Times New Roman" w:hAnsi="Times New Roman" w:cs="Times New Roman"/>
          <w:lang w:val="it-IT"/>
        </w:rPr>
        <w:t>is</w:t>
      </w:r>
      <w:proofErr w:type="spellEnd"/>
      <w:r w:rsidRPr="001A31EB">
        <w:rPr>
          <w:rFonts w:ascii="Times New Roman" w:hAnsi="Times New Roman" w:cs="Times New Roman"/>
          <w:lang w:val="it-IT"/>
        </w:rPr>
        <w:t xml:space="preserve"> no </w:t>
      </w:r>
      <w:proofErr w:type="spellStart"/>
      <w:r w:rsidRPr="001A31EB">
        <w:rPr>
          <w:rFonts w:ascii="Times New Roman" w:hAnsi="Times New Roman" w:cs="Times New Roman"/>
          <w:lang w:val="it-IT"/>
        </w:rPr>
        <w:t>longer</w:t>
      </w:r>
      <w:proofErr w:type="spellEnd"/>
      <w:r w:rsidRPr="001A31EB">
        <w:rPr>
          <w:rFonts w:ascii="Times New Roman" w:hAnsi="Times New Roman" w:cs="Times New Roman"/>
          <w:lang w:val="it-IT"/>
        </w:rPr>
        <w:t xml:space="preserve"> a </w:t>
      </w:r>
      <w:proofErr w:type="spellStart"/>
      <w:r w:rsidRPr="001A31EB">
        <w:rPr>
          <w:rFonts w:ascii="Times New Roman" w:hAnsi="Times New Roman" w:cs="Times New Roman"/>
          <w:lang w:val="it-IT"/>
        </w:rPr>
        <w:t>remedial</w:t>
      </w:r>
      <w:proofErr w:type="spellEnd"/>
      <w:r w:rsidRPr="001A31EB">
        <w:rPr>
          <w:rFonts w:ascii="Times New Roman" w:hAnsi="Times New Roman" w:cs="Times New Roman"/>
          <w:lang w:val="it-IT"/>
        </w:rPr>
        <w:t xml:space="preserve"> </w:t>
      </w:r>
      <w:proofErr w:type="spellStart"/>
      <w:r w:rsidRPr="001A31EB">
        <w:rPr>
          <w:rFonts w:ascii="Times New Roman" w:hAnsi="Times New Roman" w:cs="Times New Roman"/>
          <w:lang w:val="it-IT"/>
        </w:rPr>
        <w:t>course</w:t>
      </w:r>
      <w:proofErr w:type="spellEnd"/>
      <w:r w:rsidRPr="001A31EB">
        <w:rPr>
          <w:rFonts w:ascii="Times New Roman" w:hAnsi="Times New Roman" w:cs="Times New Roman"/>
          <w:lang w:val="it-IT"/>
        </w:rPr>
        <w:t xml:space="preserve"> in </w:t>
      </w:r>
      <w:proofErr w:type="spellStart"/>
      <w:r w:rsidRPr="001A31EB">
        <w:rPr>
          <w:rFonts w:ascii="Times New Roman" w:hAnsi="Times New Roman" w:cs="Times New Roman"/>
          <w:lang w:val="it-IT"/>
        </w:rPr>
        <w:t>this</w:t>
      </w:r>
      <w:proofErr w:type="spellEnd"/>
      <w:r w:rsidRPr="001A31EB">
        <w:rPr>
          <w:rFonts w:ascii="Times New Roman" w:hAnsi="Times New Roman" w:cs="Times New Roman"/>
          <w:lang w:val="it-IT"/>
        </w:rPr>
        <w:t xml:space="preserve"> </w:t>
      </w:r>
      <w:proofErr w:type="spellStart"/>
      <w:r w:rsidRPr="001A31EB">
        <w:rPr>
          <w:rFonts w:ascii="Times New Roman" w:hAnsi="Times New Roman" w:cs="Times New Roman"/>
          <w:lang w:val="it-IT"/>
        </w:rPr>
        <w:t>subject</w:t>
      </w:r>
      <w:proofErr w:type="spellEnd"/>
      <w:r w:rsidRPr="001A31EB">
        <w:rPr>
          <w:rFonts w:ascii="Times New Roman" w:hAnsi="Times New Roman" w:cs="Times New Roman"/>
          <w:lang w:val="it-IT"/>
        </w:rPr>
        <w:t xml:space="preserve">. </w:t>
      </w:r>
      <w:proofErr w:type="spellStart"/>
      <w:r w:rsidRPr="001A31EB">
        <w:rPr>
          <w:rFonts w:ascii="Times New Roman" w:hAnsi="Times New Roman" w:cs="Times New Roman"/>
          <w:lang w:val="it-IT"/>
        </w:rPr>
        <w:t>However</w:t>
      </w:r>
      <w:proofErr w:type="spellEnd"/>
      <w:r w:rsidRPr="001A31EB">
        <w:rPr>
          <w:rFonts w:ascii="Times New Roman" w:hAnsi="Times New Roman" w:cs="Times New Roman"/>
          <w:lang w:val="it-IT"/>
        </w:rPr>
        <w:t xml:space="preserve">, </w:t>
      </w:r>
      <w:proofErr w:type="spellStart"/>
      <w:r w:rsidRPr="001A31EB">
        <w:rPr>
          <w:rFonts w:ascii="Times New Roman" w:hAnsi="Times New Roman" w:cs="Times New Roman"/>
          <w:lang w:val="it-IT"/>
        </w:rPr>
        <w:t>students</w:t>
      </w:r>
      <w:proofErr w:type="spellEnd"/>
      <w:r w:rsidRPr="001A31EB">
        <w:rPr>
          <w:rFonts w:ascii="Times New Roman" w:hAnsi="Times New Roman" w:cs="Times New Roman"/>
          <w:lang w:val="it-IT"/>
        </w:rPr>
        <w:t xml:space="preserve"> with a science </w:t>
      </w:r>
      <w:proofErr w:type="spellStart"/>
      <w:r w:rsidRPr="001A31EB">
        <w:rPr>
          <w:rFonts w:ascii="Times New Roman" w:hAnsi="Times New Roman" w:cs="Times New Roman"/>
          <w:lang w:val="it-IT"/>
        </w:rPr>
        <w:t>deficiency</w:t>
      </w:r>
      <w:proofErr w:type="spellEnd"/>
      <w:r w:rsidRPr="001A31EB">
        <w:rPr>
          <w:rFonts w:ascii="Times New Roman" w:hAnsi="Times New Roman" w:cs="Times New Roman"/>
          <w:lang w:val="it-IT"/>
        </w:rPr>
        <w:t xml:space="preserve"> must clear </w:t>
      </w:r>
      <w:proofErr w:type="spellStart"/>
      <w:r w:rsidRPr="001A31EB">
        <w:rPr>
          <w:rFonts w:ascii="Times New Roman" w:hAnsi="Times New Roman" w:cs="Times New Roman"/>
          <w:lang w:val="it-IT"/>
        </w:rPr>
        <w:t>any</w:t>
      </w:r>
      <w:proofErr w:type="spellEnd"/>
      <w:r w:rsidRPr="001A31EB">
        <w:rPr>
          <w:rFonts w:ascii="Times New Roman" w:hAnsi="Times New Roman" w:cs="Times New Roman"/>
          <w:lang w:val="it-IT"/>
        </w:rPr>
        <w:t xml:space="preserve"> </w:t>
      </w:r>
      <w:proofErr w:type="spellStart"/>
      <w:r w:rsidRPr="001A31EB">
        <w:rPr>
          <w:rFonts w:ascii="Times New Roman" w:hAnsi="Times New Roman" w:cs="Times New Roman"/>
          <w:lang w:val="it-IT"/>
        </w:rPr>
        <w:t>math</w:t>
      </w:r>
      <w:proofErr w:type="spellEnd"/>
      <w:r w:rsidRPr="001A31EB">
        <w:rPr>
          <w:rFonts w:ascii="Times New Roman" w:hAnsi="Times New Roman" w:cs="Times New Roman"/>
          <w:lang w:val="it-IT"/>
        </w:rPr>
        <w:t xml:space="preserve"> or reading </w:t>
      </w:r>
      <w:proofErr w:type="spellStart"/>
      <w:r w:rsidRPr="001A31EB">
        <w:rPr>
          <w:rFonts w:ascii="Times New Roman" w:hAnsi="Times New Roman" w:cs="Times New Roman"/>
          <w:lang w:val="it-IT"/>
        </w:rPr>
        <w:t>deficiencies</w:t>
      </w:r>
      <w:proofErr w:type="spellEnd"/>
      <w:r w:rsidRPr="001A31EB">
        <w:rPr>
          <w:rFonts w:ascii="Times New Roman" w:hAnsi="Times New Roman" w:cs="Times New Roman"/>
          <w:lang w:val="it-IT"/>
        </w:rPr>
        <w:t xml:space="preserve"> </w:t>
      </w:r>
      <w:proofErr w:type="spellStart"/>
      <w:r w:rsidRPr="001A31EB">
        <w:rPr>
          <w:rFonts w:ascii="Times New Roman" w:hAnsi="Times New Roman" w:cs="Times New Roman"/>
          <w:lang w:val="it-IT"/>
        </w:rPr>
        <w:t>before</w:t>
      </w:r>
      <w:proofErr w:type="spellEnd"/>
      <w:r w:rsidRPr="001A31EB">
        <w:rPr>
          <w:rFonts w:ascii="Times New Roman" w:hAnsi="Times New Roman" w:cs="Times New Roman"/>
          <w:lang w:val="it-IT"/>
        </w:rPr>
        <w:t xml:space="preserve"> </w:t>
      </w:r>
      <w:proofErr w:type="spellStart"/>
      <w:r w:rsidRPr="001A31EB">
        <w:rPr>
          <w:rFonts w:ascii="Times New Roman" w:hAnsi="Times New Roman" w:cs="Times New Roman"/>
          <w:lang w:val="it-IT"/>
        </w:rPr>
        <w:t>enrolling</w:t>
      </w:r>
      <w:proofErr w:type="spellEnd"/>
      <w:r w:rsidRPr="001A31EB">
        <w:rPr>
          <w:rFonts w:ascii="Times New Roman" w:hAnsi="Times New Roman" w:cs="Times New Roman"/>
          <w:lang w:val="it-IT"/>
        </w:rPr>
        <w:t xml:space="preserve"> </w:t>
      </w:r>
      <w:proofErr w:type="gramStart"/>
      <w:r w:rsidRPr="001A31EB">
        <w:rPr>
          <w:rFonts w:ascii="Times New Roman" w:hAnsi="Times New Roman" w:cs="Times New Roman"/>
          <w:lang w:val="it-IT"/>
        </w:rPr>
        <w:t>in a</w:t>
      </w:r>
      <w:proofErr w:type="gramEnd"/>
      <w:r w:rsidRPr="001A31EB">
        <w:rPr>
          <w:rFonts w:ascii="Times New Roman" w:hAnsi="Times New Roman" w:cs="Times New Roman"/>
          <w:lang w:val="it-IT"/>
        </w:rPr>
        <w:t xml:space="preserve"> science </w:t>
      </w:r>
      <w:proofErr w:type="spellStart"/>
      <w:r w:rsidRPr="001A31EB">
        <w:rPr>
          <w:rFonts w:ascii="Times New Roman" w:hAnsi="Times New Roman" w:cs="Times New Roman"/>
          <w:lang w:val="it-IT"/>
        </w:rPr>
        <w:t>course</w:t>
      </w:r>
      <w:proofErr w:type="spellEnd"/>
      <w:r w:rsidRPr="001A31EB">
        <w:rPr>
          <w:rFonts w:ascii="Times New Roman" w:hAnsi="Times New Roman" w:cs="Times New Roman"/>
          <w:lang w:val="it-IT"/>
        </w:rPr>
        <w:t xml:space="preserve">. </w:t>
      </w:r>
      <w:proofErr w:type="spellStart"/>
      <w:r w:rsidRPr="001A31EB">
        <w:rPr>
          <w:rFonts w:ascii="Times New Roman" w:hAnsi="Times New Roman" w:cs="Times New Roman"/>
          <w:lang w:val="it-IT"/>
        </w:rPr>
        <w:t>Additionally</w:t>
      </w:r>
      <w:proofErr w:type="spellEnd"/>
      <w:r w:rsidRPr="001A31EB">
        <w:rPr>
          <w:rFonts w:ascii="Times New Roman" w:hAnsi="Times New Roman" w:cs="Times New Roman"/>
          <w:lang w:val="it-IT"/>
        </w:rPr>
        <w:t xml:space="preserve">, </w:t>
      </w:r>
      <w:proofErr w:type="spellStart"/>
      <w:r w:rsidRPr="001A31EB">
        <w:rPr>
          <w:rFonts w:ascii="Times New Roman" w:hAnsi="Times New Roman" w:cs="Times New Roman"/>
          <w:lang w:val="it-IT"/>
        </w:rPr>
        <w:t>students</w:t>
      </w:r>
      <w:proofErr w:type="spellEnd"/>
      <w:r w:rsidRPr="001A31EB">
        <w:rPr>
          <w:rFonts w:ascii="Times New Roman" w:hAnsi="Times New Roman" w:cs="Times New Roman"/>
          <w:lang w:val="it-IT"/>
        </w:rPr>
        <w:t xml:space="preserve"> with a reading </w:t>
      </w:r>
      <w:proofErr w:type="spellStart"/>
      <w:r w:rsidRPr="001A31EB">
        <w:rPr>
          <w:rFonts w:ascii="Times New Roman" w:hAnsi="Times New Roman" w:cs="Times New Roman"/>
          <w:lang w:val="it-IT"/>
        </w:rPr>
        <w:t>deficiency</w:t>
      </w:r>
      <w:proofErr w:type="spellEnd"/>
      <w:r w:rsidRPr="001A31EB">
        <w:rPr>
          <w:rFonts w:ascii="Times New Roman" w:hAnsi="Times New Roman" w:cs="Times New Roman"/>
          <w:lang w:val="it-IT"/>
        </w:rPr>
        <w:t xml:space="preserve"> must </w:t>
      </w:r>
      <w:proofErr w:type="spellStart"/>
      <w:r w:rsidRPr="001A31EB">
        <w:rPr>
          <w:rFonts w:ascii="Times New Roman" w:hAnsi="Times New Roman" w:cs="Times New Roman"/>
          <w:lang w:val="it-IT"/>
        </w:rPr>
        <w:t>enroll</w:t>
      </w:r>
      <w:proofErr w:type="spellEnd"/>
      <w:r w:rsidRPr="001A31EB">
        <w:rPr>
          <w:rFonts w:ascii="Times New Roman" w:hAnsi="Times New Roman" w:cs="Times New Roman"/>
          <w:lang w:val="it-IT"/>
        </w:rPr>
        <w:t xml:space="preserve"> in an embedded </w:t>
      </w:r>
      <w:proofErr w:type="spellStart"/>
      <w:r w:rsidRPr="001A31EB">
        <w:rPr>
          <w:rFonts w:ascii="Times New Roman" w:hAnsi="Times New Roman" w:cs="Times New Roman"/>
          <w:lang w:val="it-IT"/>
        </w:rPr>
        <w:t>remediation</w:t>
      </w:r>
      <w:proofErr w:type="spellEnd"/>
      <w:r w:rsidRPr="001A31EB">
        <w:rPr>
          <w:rFonts w:ascii="Times New Roman" w:hAnsi="Times New Roman" w:cs="Times New Roman"/>
          <w:lang w:val="it-IT"/>
        </w:rPr>
        <w:t xml:space="preserve"> class for English </w:t>
      </w:r>
      <w:proofErr w:type="spellStart"/>
      <w:r w:rsidRPr="001A31EB">
        <w:rPr>
          <w:rFonts w:ascii="Times New Roman" w:hAnsi="Times New Roman" w:cs="Times New Roman"/>
          <w:lang w:val="it-IT"/>
        </w:rPr>
        <w:t>Composition</w:t>
      </w:r>
      <w:proofErr w:type="spellEnd"/>
      <w:r w:rsidRPr="001A31EB">
        <w:rPr>
          <w:rFonts w:ascii="Times New Roman" w:hAnsi="Times New Roman" w:cs="Times New Roman"/>
          <w:lang w:val="it-IT"/>
        </w:rPr>
        <w:t xml:space="preserve"> I after </w:t>
      </w:r>
      <w:proofErr w:type="spellStart"/>
      <w:r w:rsidRPr="001A31EB">
        <w:rPr>
          <w:rFonts w:ascii="Times New Roman" w:hAnsi="Times New Roman" w:cs="Times New Roman"/>
          <w:lang w:val="it-IT"/>
        </w:rPr>
        <w:t>completing</w:t>
      </w:r>
      <w:proofErr w:type="spellEnd"/>
      <w:r w:rsidRPr="001A31EB">
        <w:rPr>
          <w:rFonts w:ascii="Times New Roman" w:hAnsi="Times New Roman" w:cs="Times New Roman"/>
          <w:lang w:val="it-IT"/>
        </w:rPr>
        <w:t xml:space="preserve"> the placement test. </w:t>
      </w:r>
      <w:proofErr w:type="spellStart"/>
      <w:r w:rsidRPr="001A31EB">
        <w:rPr>
          <w:rFonts w:ascii="Times New Roman" w:hAnsi="Times New Roman" w:cs="Times New Roman"/>
          <w:lang w:val="it-IT"/>
        </w:rPr>
        <w:t>This</w:t>
      </w:r>
      <w:proofErr w:type="spellEnd"/>
      <w:r w:rsidRPr="001A31EB">
        <w:rPr>
          <w:rFonts w:ascii="Times New Roman" w:hAnsi="Times New Roman" w:cs="Times New Roman"/>
          <w:lang w:val="it-IT"/>
        </w:rPr>
        <w:t xml:space="preserve"> embedded </w:t>
      </w:r>
      <w:proofErr w:type="spellStart"/>
      <w:r w:rsidRPr="001A31EB">
        <w:rPr>
          <w:rFonts w:ascii="Times New Roman" w:hAnsi="Times New Roman" w:cs="Times New Roman"/>
          <w:lang w:val="it-IT"/>
        </w:rPr>
        <w:t>course</w:t>
      </w:r>
      <w:proofErr w:type="spellEnd"/>
      <w:r w:rsidRPr="001A31EB">
        <w:rPr>
          <w:rFonts w:ascii="Times New Roman" w:hAnsi="Times New Roman" w:cs="Times New Roman"/>
          <w:lang w:val="it-IT"/>
        </w:rPr>
        <w:t xml:space="preserve"> </w:t>
      </w:r>
      <w:proofErr w:type="spellStart"/>
      <w:r w:rsidRPr="001A31EB">
        <w:rPr>
          <w:rFonts w:ascii="Times New Roman" w:hAnsi="Times New Roman" w:cs="Times New Roman"/>
          <w:lang w:val="it-IT"/>
        </w:rPr>
        <w:t>includes</w:t>
      </w:r>
      <w:proofErr w:type="spellEnd"/>
      <w:r w:rsidRPr="001A31EB">
        <w:rPr>
          <w:rFonts w:ascii="Times New Roman" w:hAnsi="Times New Roman" w:cs="Times New Roman"/>
          <w:lang w:val="it-IT"/>
        </w:rPr>
        <w:t xml:space="preserve"> </w:t>
      </w:r>
      <w:proofErr w:type="spellStart"/>
      <w:r w:rsidRPr="001A31EB">
        <w:rPr>
          <w:rFonts w:ascii="Times New Roman" w:hAnsi="Times New Roman" w:cs="Times New Roman"/>
          <w:lang w:val="it-IT"/>
        </w:rPr>
        <w:t>materials</w:t>
      </w:r>
      <w:proofErr w:type="spellEnd"/>
      <w:r w:rsidRPr="001A31EB">
        <w:rPr>
          <w:rFonts w:ascii="Times New Roman" w:hAnsi="Times New Roman" w:cs="Times New Roman"/>
          <w:lang w:val="it-IT"/>
        </w:rPr>
        <w:t xml:space="preserve"> to </w:t>
      </w:r>
      <w:proofErr w:type="spellStart"/>
      <w:r w:rsidRPr="001A31EB">
        <w:rPr>
          <w:rFonts w:ascii="Times New Roman" w:hAnsi="Times New Roman" w:cs="Times New Roman"/>
          <w:lang w:val="it-IT"/>
        </w:rPr>
        <w:t>enhance</w:t>
      </w:r>
      <w:proofErr w:type="spellEnd"/>
      <w:r w:rsidRPr="001A31EB">
        <w:rPr>
          <w:rFonts w:ascii="Times New Roman" w:hAnsi="Times New Roman" w:cs="Times New Roman"/>
          <w:lang w:val="it-IT"/>
        </w:rPr>
        <w:t xml:space="preserve"> reading </w:t>
      </w:r>
      <w:proofErr w:type="spellStart"/>
      <w:r w:rsidRPr="001A31EB">
        <w:rPr>
          <w:rFonts w:ascii="Times New Roman" w:hAnsi="Times New Roman" w:cs="Times New Roman"/>
          <w:lang w:val="it-IT"/>
        </w:rPr>
        <w:t>comprehension</w:t>
      </w:r>
      <w:proofErr w:type="spellEnd"/>
      <w:r w:rsidRPr="001A31EB">
        <w:rPr>
          <w:rFonts w:ascii="Times New Roman" w:hAnsi="Times New Roman" w:cs="Times New Roman"/>
          <w:lang w:val="it-IT"/>
        </w:rPr>
        <w:t xml:space="preserve"> </w:t>
      </w:r>
      <w:proofErr w:type="spellStart"/>
      <w:r w:rsidRPr="001A31EB">
        <w:rPr>
          <w:rFonts w:ascii="Times New Roman" w:hAnsi="Times New Roman" w:cs="Times New Roman"/>
          <w:lang w:val="it-IT"/>
        </w:rPr>
        <w:t>alongside</w:t>
      </w:r>
      <w:proofErr w:type="spellEnd"/>
      <w:r w:rsidRPr="001A31EB">
        <w:rPr>
          <w:rFonts w:ascii="Times New Roman" w:hAnsi="Times New Roman" w:cs="Times New Roman"/>
          <w:lang w:val="it-IT"/>
        </w:rPr>
        <w:t xml:space="preserve"> English/Language </w:t>
      </w:r>
      <w:proofErr w:type="spellStart"/>
      <w:r w:rsidRPr="001A31EB">
        <w:rPr>
          <w:rFonts w:ascii="Times New Roman" w:hAnsi="Times New Roman" w:cs="Times New Roman"/>
          <w:lang w:val="it-IT"/>
        </w:rPr>
        <w:t>Arts</w:t>
      </w:r>
      <w:proofErr w:type="spellEnd"/>
      <w:r w:rsidRPr="001A31EB">
        <w:rPr>
          <w:rFonts w:ascii="Times New Roman" w:hAnsi="Times New Roman" w:cs="Times New Roman"/>
          <w:lang w:val="it-IT"/>
        </w:rPr>
        <w:t xml:space="preserve"> </w:t>
      </w:r>
      <w:proofErr w:type="spellStart"/>
      <w:r w:rsidRPr="001A31EB">
        <w:rPr>
          <w:rFonts w:ascii="Times New Roman" w:hAnsi="Times New Roman" w:cs="Times New Roman"/>
          <w:lang w:val="it-IT"/>
        </w:rPr>
        <w:t>content</w:t>
      </w:r>
      <w:proofErr w:type="spellEnd"/>
      <w:r w:rsidRPr="001A31EB">
        <w:rPr>
          <w:rFonts w:ascii="Times New Roman" w:hAnsi="Times New Roman" w:cs="Times New Roman"/>
          <w:lang w:val="it-IT"/>
        </w:rPr>
        <w:t>.</w:t>
      </w:r>
    </w:p>
    <w:p w14:paraId="6B519CE6" w14:textId="77777777" w:rsidR="002B1124" w:rsidRPr="001A31EB" w:rsidRDefault="002B1124">
      <w:pPr>
        <w:pStyle w:val="Default"/>
        <w:widowControl w:val="0"/>
        <w:jc w:val="both"/>
        <w:rPr>
          <w:rFonts w:ascii="Times New Roman" w:eastAsia="Times New Roman" w:hAnsi="Times New Roman" w:cs="Times New Roman"/>
        </w:rPr>
      </w:pPr>
    </w:p>
    <w:p w14:paraId="34FD1D2A" w14:textId="77777777"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b/>
          <w:bCs/>
        </w:rPr>
        <w:t>Table I-1</w:t>
      </w:r>
    </w:p>
    <w:p w14:paraId="6D54A69A" w14:textId="77777777" w:rsidR="002B1124" w:rsidRPr="001A31EB" w:rsidRDefault="00000000">
      <w:pPr>
        <w:pStyle w:val="Default"/>
        <w:jc w:val="center"/>
        <w:rPr>
          <w:rFonts w:ascii="Times New Roman" w:eastAsia="Times New Roman" w:hAnsi="Times New Roman" w:cs="Times New Roman"/>
        </w:rPr>
      </w:pPr>
      <w:r w:rsidRPr="001A31EB">
        <w:rPr>
          <w:rFonts w:ascii="Times New Roman" w:hAnsi="Times New Roman" w:cs="Times New Roman"/>
          <w:b/>
          <w:bCs/>
        </w:rPr>
        <w:t>Summary of Secondary Testing and Placement in Remedial Courses (Data is from Students who Completed the College Placement Test)</w:t>
      </w:r>
    </w:p>
    <w:tbl>
      <w:tblPr>
        <w:tblW w:w="891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05"/>
        <w:gridCol w:w="653"/>
        <w:gridCol w:w="1092"/>
        <w:gridCol w:w="296"/>
        <w:gridCol w:w="1079"/>
        <w:gridCol w:w="277"/>
        <w:gridCol w:w="2613"/>
      </w:tblGrid>
      <w:tr w:rsidR="002B1124" w:rsidRPr="001A31EB" w14:paraId="2F10D667" w14:textId="77777777">
        <w:trPr>
          <w:trHeight w:val="2543"/>
          <w:jc w:val="center"/>
        </w:trPr>
        <w:tc>
          <w:tcPr>
            <w:tcW w:w="29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38853AF" w14:textId="77777777" w:rsidR="002B1124" w:rsidRPr="001A31EB" w:rsidRDefault="00000000">
            <w:pPr>
              <w:pStyle w:val="Default"/>
              <w:widowControl w:val="0"/>
              <w:spacing w:line="276" w:lineRule="auto"/>
              <w:jc w:val="center"/>
              <w:outlineLvl w:val="1"/>
              <w:rPr>
                <w:rFonts w:ascii="Times New Roman" w:hAnsi="Times New Roman" w:cs="Times New Roman"/>
              </w:rPr>
            </w:pPr>
            <w:r w:rsidRPr="001A31EB">
              <w:rPr>
                <w:rFonts w:ascii="Times New Roman" w:hAnsi="Times New Roman" w:cs="Times New Roman"/>
                <w:b/>
                <w:bCs/>
              </w:rPr>
              <w:t>Placement/ Secondary Assessment</w:t>
            </w:r>
          </w:p>
        </w:tc>
        <w:tc>
          <w:tcPr>
            <w:tcW w:w="6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FF566F" w14:textId="77777777" w:rsidR="002B1124" w:rsidRPr="001A31EB" w:rsidRDefault="002B1124"/>
        </w:tc>
        <w:tc>
          <w:tcPr>
            <w:tcW w:w="10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1A3D5D1" w14:textId="77777777" w:rsidR="002B1124" w:rsidRPr="001A31EB" w:rsidRDefault="00000000">
            <w:pPr>
              <w:pStyle w:val="Default"/>
              <w:widowControl w:val="0"/>
              <w:spacing w:line="276" w:lineRule="auto"/>
              <w:jc w:val="center"/>
              <w:rPr>
                <w:rFonts w:ascii="Times New Roman" w:hAnsi="Times New Roman" w:cs="Times New Roman"/>
              </w:rPr>
            </w:pPr>
            <w:r w:rsidRPr="001A31EB">
              <w:rPr>
                <w:rFonts w:ascii="Times New Roman" w:hAnsi="Times New Roman" w:cs="Times New Roman"/>
                <w:b/>
                <w:bCs/>
              </w:rPr>
              <w:t>Total Number of Students Tested</w:t>
            </w:r>
          </w:p>
        </w:tc>
        <w:tc>
          <w:tcPr>
            <w:tcW w:w="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4E5F36" w14:textId="77777777" w:rsidR="002B1124" w:rsidRPr="001A31EB" w:rsidRDefault="002B1124"/>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AA75B82" w14:textId="77777777" w:rsidR="002B1124" w:rsidRPr="001A31EB" w:rsidRDefault="00000000">
            <w:pPr>
              <w:pStyle w:val="Default"/>
              <w:widowControl w:val="0"/>
              <w:spacing w:line="276" w:lineRule="auto"/>
              <w:jc w:val="center"/>
              <w:rPr>
                <w:rFonts w:ascii="Times New Roman" w:hAnsi="Times New Roman" w:cs="Times New Roman"/>
              </w:rPr>
            </w:pPr>
            <w:r w:rsidRPr="001A31EB">
              <w:rPr>
                <w:rFonts w:ascii="Times New Roman" w:hAnsi="Times New Roman" w:cs="Times New Roman"/>
                <w:b/>
                <w:bCs/>
                <w:sz w:val="22"/>
                <w:szCs w:val="22"/>
              </w:rPr>
              <w:t>Required to Enroll in Co-Requisite Course</w:t>
            </w:r>
          </w:p>
        </w:tc>
        <w:tc>
          <w:tcPr>
            <w:tcW w:w="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16E54BD" w14:textId="77777777" w:rsidR="002B1124" w:rsidRPr="001A31EB" w:rsidRDefault="002B1124"/>
        </w:tc>
        <w:tc>
          <w:tcPr>
            <w:tcW w:w="26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0B5DC4C" w14:textId="77777777" w:rsidR="002B1124" w:rsidRPr="001A31EB" w:rsidRDefault="00000000">
            <w:pPr>
              <w:pStyle w:val="Default"/>
              <w:widowControl w:val="0"/>
              <w:spacing w:line="276" w:lineRule="auto"/>
              <w:jc w:val="center"/>
              <w:rPr>
                <w:rFonts w:ascii="Times New Roman" w:hAnsi="Times New Roman" w:cs="Times New Roman"/>
                <w:b/>
                <w:bCs/>
              </w:rPr>
            </w:pPr>
            <w:r w:rsidRPr="001A31EB">
              <w:rPr>
                <w:rFonts w:ascii="Times New Roman" w:hAnsi="Times New Roman" w:cs="Times New Roman"/>
                <w:b/>
                <w:bCs/>
              </w:rPr>
              <w:t>Passed</w:t>
            </w:r>
          </w:p>
          <w:p w14:paraId="4BD1149E" w14:textId="77777777" w:rsidR="002B1124" w:rsidRPr="001A31EB" w:rsidRDefault="00000000">
            <w:pPr>
              <w:pStyle w:val="Default"/>
              <w:widowControl w:val="0"/>
              <w:spacing w:line="276" w:lineRule="auto"/>
              <w:jc w:val="center"/>
              <w:rPr>
                <w:rFonts w:ascii="Times New Roman" w:hAnsi="Times New Roman" w:cs="Times New Roman"/>
              </w:rPr>
            </w:pPr>
            <w:r w:rsidRPr="001A31EB">
              <w:rPr>
                <w:rFonts w:ascii="Times New Roman" w:hAnsi="Times New Roman" w:cs="Times New Roman"/>
                <w:b/>
                <w:bCs/>
              </w:rPr>
              <w:t>Test; No Remediation Needed</w:t>
            </w:r>
          </w:p>
        </w:tc>
      </w:tr>
      <w:tr w:rsidR="002B1124" w:rsidRPr="001A31EB" w14:paraId="6C5CCDA9" w14:textId="77777777">
        <w:trPr>
          <w:trHeight w:val="570"/>
          <w:jc w:val="center"/>
        </w:trPr>
        <w:tc>
          <w:tcPr>
            <w:tcW w:w="2905"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33FE0190" w14:textId="77777777" w:rsidR="002B1124" w:rsidRPr="001A31EB" w:rsidRDefault="00000000">
            <w:pPr>
              <w:pStyle w:val="Default"/>
              <w:widowControl w:val="0"/>
              <w:spacing w:line="276" w:lineRule="auto"/>
              <w:rPr>
                <w:rFonts w:ascii="Times New Roman" w:hAnsi="Times New Roman" w:cs="Times New Roman"/>
              </w:rPr>
            </w:pPr>
            <w:r w:rsidRPr="001A31EB">
              <w:rPr>
                <w:rFonts w:ascii="Times New Roman" w:hAnsi="Times New Roman" w:cs="Times New Roman"/>
                <w:b/>
                <w:bCs/>
              </w:rPr>
              <w:t>English (Canvas CPT):</w:t>
            </w:r>
          </w:p>
        </w:tc>
        <w:tc>
          <w:tcPr>
            <w:tcW w:w="653" w:type="dxa"/>
            <w:tcBorders>
              <w:top w:val="single" w:sz="4" w:space="0" w:color="000000"/>
              <w:left w:val="nil"/>
              <w:bottom w:val="single" w:sz="4" w:space="0" w:color="000000"/>
              <w:right w:val="nil"/>
            </w:tcBorders>
            <w:tcMar>
              <w:top w:w="80" w:type="dxa"/>
              <w:left w:w="80" w:type="dxa"/>
              <w:bottom w:w="80" w:type="dxa"/>
              <w:right w:w="80" w:type="dxa"/>
            </w:tcMar>
          </w:tcPr>
          <w:p w14:paraId="328ECA7A" w14:textId="77777777" w:rsidR="002B1124" w:rsidRPr="001A31EB" w:rsidRDefault="002B1124"/>
        </w:tc>
        <w:tc>
          <w:tcPr>
            <w:tcW w:w="1092" w:type="dxa"/>
            <w:tcBorders>
              <w:top w:val="single" w:sz="4" w:space="0" w:color="000000"/>
              <w:left w:val="nil"/>
              <w:bottom w:val="single" w:sz="4" w:space="0" w:color="000000"/>
              <w:right w:val="nil"/>
            </w:tcBorders>
            <w:tcMar>
              <w:top w:w="80" w:type="dxa"/>
              <w:left w:w="80" w:type="dxa"/>
              <w:bottom w:w="80" w:type="dxa"/>
              <w:right w:w="80" w:type="dxa"/>
            </w:tcMar>
          </w:tcPr>
          <w:p w14:paraId="2AFA8A01" w14:textId="77777777" w:rsidR="002B1124" w:rsidRPr="001A31EB" w:rsidRDefault="002B1124"/>
        </w:tc>
        <w:tc>
          <w:tcPr>
            <w:tcW w:w="296" w:type="dxa"/>
            <w:tcBorders>
              <w:top w:val="single" w:sz="4" w:space="0" w:color="000000"/>
              <w:left w:val="nil"/>
              <w:bottom w:val="single" w:sz="4" w:space="0" w:color="000000"/>
              <w:right w:val="nil"/>
            </w:tcBorders>
            <w:tcMar>
              <w:top w:w="80" w:type="dxa"/>
              <w:left w:w="80" w:type="dxa"/>
              <w:bottom w:w="80" w:type="dxa"/>
              <w:right w:w="80" w:type="dxa"/>
            </w:tcMar>
          </w:tcPr>
          <w:p w14:paraId="688D207A" w14:textId="77777777" w:rsidR="002B1124" w:rsidRPr="001A31EB" w:rsidRDefault="002B1124"/>
        </w:tc>
        <w:tc>
          <w:tcPr>
            <w:tcW w:w="1079" w:type="dxa"/>
            <w:tcBorders>
              <w:top w:val="single" w:sz="4" w:space="0" w:color="000000"/>
              <w:left w:val="nil"/>
              <w:bottom w:val="single" w:sz="4" w:space="0" w:color="000000"/>
              <w:right w:val="nil"/>
            </w:tcBorders>
            <w:tcMar>
              <w:top w:w="80" w:type="dxa"/>
              <w:left w:w="80" w:type="dxa"/>
              <w:bottom w:w="80" w:type="dxa"/>
              <w:right w:w="80" w:type="dxa"/>
            </w:tcMar>
          </w:tcPr>
          <w:p w14:paraId="0923D98A" w14:textId="77777777" w:rsidR="002B1124" w:rsidRPr="001A31EB" w:rsidRDefault="002B1124"/>
        </w:tc>
        <w:tc>
          <w:tcPr>
            <w:tcW w:w="277" w:type="dxa"/>
            <w:tcBorders>
              <w:top w:val="single" w:sz="4" w:space="0" w:color="000000"/>
              <w:left w:val="nil"/>
              <w:bottom w:val="single" w:sz="4" w:space="0" w:color="000000"/>
              <w:right w:val="nil"/>
            </w:tcBorders>
            <w:tcMar>
              <w:top w:w="80" w:type="dxa"/>
              <w:left w:w="80" w:type="dxa"/>
              <w:bottom w:w="80" w:type="dxa"/>
              <w:right w:w="80" w:type="dxa"/>
            </w:tcMar>
          </w:tcPr>
          <w:p w14:paraId="3F5D4838" w14:textId="77777777" w:rsidR="002B1124" w:rsidRPr="001A31EB" w:rsidRDefault="002B1124"/>
        </w:tc>
        <w:tc>
          <w:tcPr>
            <w:tcW w:w="2613" w:type="dxa"/>
            <w:tcBorders>
              <w:top w:val="single" w:sz="4" w:space="0" w:color="000000"/>
              <w:left w:val="nil"/>
              <w:bottom w:val="single" w:sz="4" w:space="0" w:color="000000"/>
              <w:right w:val="nil"/>
            </w:tcBorders>
            <w:tcMar>
              <w:top w:w="80" w:type="dxa"/>
              <w:left w:w="80" w:type="dxa"/>
              <w:bottom w:w="80" w:type="dxa"/>
              <w:right w:w="80" w:type="dxa"/>
            </w:tcMar>
          </w:tcPr>
          <w:p w14:paraId="78A851F3" w14:textId="77777777" w:rsidR="002B1124" w:rsidRPr="001A31EB" w:rsidRDefault="002B1124"/>
        </w:tc>
      </w:tr>
      <w:tr w:rsidR="002B1124" w:rsidRPr="001A31EB" w14:paraId="4BFFE77E" w14:textId="77777777">
        <w:trPr>
          <w:trHeight w:val="1548"/>
          <w:jc w:val="center"/>
        </w:trPr>
        <w:tc>
          <w:tcPr>
            <w:tcW w:w="29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4ACC4C" w14:textId="77777777" w:rsidR="002B1124" w:rsidRPr="001A31EB" w:rsidRDefault="00000000">
            <w:pPr>
              <w:pStyle w:val="Default"/>
              <w:widowControl w:val="0"/>
              <w:spacing w:line="276" w:lineRule="auto"/>
              <w:rPr>
                <w:rFonts w:ascii="Times New Roman" w:hAnsi="Times New Roman" w:cs="Times New Roman"/>
              </w:rPr>
            </w:pPr>
            <w:r w:rsidRPr="001A31EB">
              <w:rPr>
                <w:rFonts w:ascii="Times New Roman" w:hAnsi="Times New Roman" w:cs="Times New Roman"/>
              </w:rPr>
              <w:t>No. of Students</w:t>
            </w:r>
          </w:p>
          <w:p w14:paraId="338C5BD9" w14:textId="77777777" w:rsidR="002B1124" w:rsidRPr="001A31EB" w:rsidRDefault="00000000">
            <w:pPr>
              <w:pStyle w:val="Default"/>
              <w:widowControl w:val="0"/>
              <w:spacing w:line="276" w:lineRule="auto"/>
              <w:rPr>
                <w:rFonts w:ascii="Times New Roman" w:hAnsi="Times New Roman" w:cs="Times New Roman"/>
              </w:rPr>
            </w:pPr>
            <w:r w:rsidRPr="001A31EB">
              <w:rPr>
                <w:rFonts w:ascii="Times New Roman" w:hAnsi="Times New Roman" w:cs="Times New Roman"/>
              </w:rPr>
              <w:t xml:space="preserve"> </w:t>
            </w:r>
          </w:p>
          <w:p w14:paraId="2AAC5E50" w14:textId="77777777" w:rsidR="002B1124" w:rsidRPr="001A31EB" w:rsidRDefault="00000000">
            <w:pPr>
              <w:pStyle w:val="Default"/>
              <w:widowControl w:val="0"/>
              <w:spacing w:line="276" w:lineRule="auto"/>
              <w:rPr>
                <w:rFonts w:ascii="Times New Roman" w:hAnsi="Times New Roman" w:cs="Times New Roman"/>
              </w:rPr>
            </w:pPr>
            <w:r w:rsidRPr="001A31EB">
              <w:rPr>
                <w:rFonts w:ascii="Times New Roman" w:hAnsi="Times New Roman" w:cs="Times New Roman"/>
              </w:rPr>
              <w:t>(Percent of Students who Tested)</w:t>
            </w:r>
          </w:p>
        </w:tc>
        <w:tc>
          <w:tcPr>
            <w:tcW w:w="6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AAEBAB" w14:textId="77777777" w:rsidR="002B1124" w:rsidRPr="001A31EB" w:rsidRDefault="002B1124"/>
        </w:tc>
        <w:tc>
          <w:tcPr>
            <w:tcW w:w="10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1FD957" w14:textId="77777777" w:rsidR="002B1124" w:rsidRPr="001A31EB" w:rsidRDefault="00000000">
            <w:pPr>
              <w:pStyle w:val="Default"/>
              <w:widowControl w:val="0"/>
              <w:spacing w:line="276" w:lineRule="auto"/>
              <w:jc w:val="center"/>
              <w:rPr>
                <w:rFonts w:ascii="Times New Roman" w:hAnsi="Times New Roman" w:cs="Times New Roman"/>
              </w:rPr>
            </w:pPr>
            <w:r w:rsidRPr="001A31EB">
              <w:rPr>
                <w:rFonts w:ascii="Times New Roman" w:hAnsi="Times New Roman" w:cs="Times New Roman"/>
              </w:rPr>
              <w:t>476</w:t>
            </w:r>
          </w:p>
        </w:tc>
        <w:tc>
          <w:tcPr>
            <w:tcW w:w="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E18665" w14:textId="77777777" w:rsidR="002B1124" w:rsidRPr="001A31EB" w:rsidRDefault="002B1124"/>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ED957A" w14:textId="77777777" w:rsidR="002B1124" w:rsidRPr="001A31EB" w:rsidRDefault="00000000">
            <w:pPr>
              <w:pStyle w:val="Default"/>
              <w:widowControl w:val="0"/>
              <w:spacing w:line="276" w:lineRule="auto"/>
              <w:jc w:val="center"/>
              <w:rPr>
                <w:rFonts w:ascii="Times New Roman" w:hAnsi="Times New Roman" w:cs="Times New Roman"/>
                <w:sz w:val="20"/>
                <w:szCs w:val="20"/>
              </w:rPr>
            </w:pPr>
            <w:r w:rsidRPr="001A31EB">
              <w:rPr>
                <w:rFonts w:ascii="Times New Roman" w:hAnsi="Times New Roman" w:cs="Times New Roman"/>
                <w:sz w:val="20"/>
                <w:szCs w:val="20"/>
              </w:rPr>
              <w:t>384</w:t>
            </w:r>
          </w:p>
          <w:p w14:paraId="3C8C396B" w14:textId="77777777" w:rsidR="002B1124" w:rsidRPr="001A31EB" w:rsidRDefault="002B1124">
            <w:pPr>
              <w:pStyle w:val="Default"/>
              <w:widowControl w:val="0"/>
              <w:spacing w:line="276" w:lineRule="auto"/>
              <w:rPr>
                <w:rFonts w:ascii="Times New Roman" w:hAnsi="Times New Roman" w:cs="Times New Roman"/>
                <w:sz w:val="20"/>
                <w:szCs w:val="20"/>
              </w:rPr>
            </w:pPr>
          </w:p>
          <w:p w14:paraId="6A839E60" w14:textId="77777777" w:rsidR="002B1124" w:rsidRPr="001A31EB" w:rsidRDefault="002B1124">
            <w:pPr>
              <w:pStyle w:val="Default"/>
              <w:widowControl w:val="0"/>
              <w:spacing w:line="276" w:lineRule="auto"/>
              <w:rPr>
                <w:rFonts w:ascii="Times New Roman" w:hAnsi="Times New Roman" w:cs="Times New Roman"/>
                <w:sz w:val="20"/>
                <w:szCs w:val="20"/>
              </w:rPr>
            </w:pPr>
          </w:p>
          <w:p w14:paraId="565FC747" w14:textId="77777777" w:rsidR="002B1124" w:rsidRPr="001A31EB" w:rsidRDefault="00000000">
            <w:pPr>
              <w:pStyle w:val="Default"/>
              <w:widowControl w:val="0"/>
              <w:spacing w:line="276" w:lineRule="auto"/>
              <w:rPr>
                <w:rFonts w:ascii="Times New Roman" w:hAnsi="Times New Roman" w:cs="Times New Roman"/>
              </w:rPr>
            </w:pPr>
            <w:r w:rsidRPr="001A31EB">
              <w:rPr>
                <w:rFonts w:ascii="Times New Roman" w:hAnsi="Times New Roman" w:cs="Times New Roman"/>
                <w:b/>
                <w:bCs/>
                <w:sz w:val="20"/>
                <w:szCs w:val="20"/>
              </w:rPr>
              <w:t>(80.67%)</w:t>
            </w:r>
          </w:p>
        </w:tc>
        <w:tc>
          <w:tcPr>
            <w:tcW w:w="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6CD90B" w14:textId="77777777" w:rsidR="002B1124" w:rsidRPr="001A31EB" w:rsidRDefault="002B1124"/>
        </w:tc>
        <w:tc>
          <w:tcPr>
            <w:tcW w:w="26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CF4433" w14:textId="77777777" w:rsidR="002B1124" w:rsidRPr="001A31EB" w:rsidRDefault="00000000">
            <w:pPr>
              <w:pStyle w:val="Default"/>
              <w:widowControl w:val="0"/>
              <w:spacing w:line="276" w:lineRule="auto"/>
              <w:jc w:val="center"/>
              <w:rPr>
                <w:rFonts w:ascii="Times New Roman" w:hAnsi="Times New Roman" w:cs="Times New Roman"/>
              </w:rPr>
            </w:pPr>
            <w:r w:rsidRPr="001A31EB">
              <w:rPr>
                <w:rFonts w:ascii="Times New Roman" w:hAnsi="Times New Roman" w:cs="Times New Roman"/>
              </w:rPr>
              <w:t>92</w:t>
            </w:r>
          </w:p>
          <w:p w14:paraId="37784420" w14:textId="77777777" w:rsidR="002B1124" w:rsidRPr="001A31EB" w:rsidRDefault="002B1124">
            <w:pPr>
              <w:pStyle w:val="Default"/>
              <w:widowControl w:val="0"/>
              <w:spacing w:line="276" w:lineRule="auto"/>
              <w:jc w:val="center"/>
              <w:rPr>
                <w:rFonts w:ascii="Times New Roman" w:hAnsi="Times New Roman" w:cs="Times New Roman"/>
                <w:b/>
                <w:bCs/>
              </w:rPr>
            </w:pPr>
          </w:p>
          <w:p w14:paraId="1BDA532C" w14:textId="77777777" w:rsidR="002B1124" w:rsidRPr="001A31EB" w:rsidRDefault="002B1124">
            <w:pPr>
              <w:pStyle w:val="Default"/>
              <w:widowControl w:val="0"/>
              <w:spacing w:line="276" w:lineRule="auto"/>
              <w:jc w:val="center"/>
              <w:rPr>
                <w:rFonts w:ascii="Times New Roman" w:hAnsi="Times New Roman" w:cs="Times New Roman"/>
                <w:b/>
                <w:bCs/>
              </w:rPr>
            </w:pPr>
          </w:p>
          <w:p w14:paraId="21B586C5" w14:textId="77777777" w:rsidR="002B1124" w:rsidRPr="001A31EB" w:rsidRDefault="00000000">
            <w:pPr>
              <w:pStyle w:val="Default"/>
              <w:widowControl w:val="0"/>
              <w:spacing w:line="276" w:lineRule="auto"/>
              <w:jc w:val="center"/>
              <w:rPr>
                <w:rFonts w:ascii="Times New Roman" w:hAnsi="Times New Roman" w:cs="Times New Roman"/>
              </w:rPr>
            </w:pPr>
            <w:r w:rsidRPr="001A31EB">
              <w:rPr>
                <w:rFonts w:ascii="Times New Roman" w:hAnsi="Times New Roman" w:cs="Times New Roman"/>
                <w:b/>
                <w:bCs/>
              </w:rPr>
              <w:t>(19.33%)</w:t>
            </w:r>
          </w:p>
        </w:tc>
      </w:tr>
      <w:tr w:rsidR="002B1124" w:rsidRPr="001A31EB" w14:paraId="5EECBD21" w14:textId="77777777">
        <w:trPr>
          <w:trHeight w:val="874"/>
          <w:jc w:val="center"/>
        </w:trPr>
        <w:tc>
          <w:tcPr>
            <w:tcW w:w="2905"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3360A1E5" w14:textId="77777777" w:rsidR="002B1124" w:rsidRPr="001A31EB" w:rsidRDefault="00000000">
            <w:pPr>
              <w:pStyle w:val="Default"/>
              <w:widowControl w:val="0"/>
              <w:spacing w:line="276" w:lineRule="auto"/>
              <w:rPr>
                <w:rFonts w:ascii="Times New Roman" w:hAnsi="Times New Roman" w:cs="Times New Roman"/>
              </w:rPr>
            </w:pPr>
            <w:r w:rsidRPr="001A31EB">
              <w:rPr>
                <w:rFonts w:ascii="Times New Roman" w:hAnsi="Times New Roman" w:cs="Times New Roman"/>
                <w:b/>
                <w:bCs/>
              </w:rPr>
              <w:t>Mathematics (Canvas CPT):</w:t>
            </w:r>
          </w:p>
        </w:tc>
        <w:tc>
          <w:tcPr>
            <w:tcW w:w="653" w:type="dxa"/>
            <w:tcBorders>
              <w:top w:val="single" w:sz="4" w:space="0" w:color="000000"/>
              <w:left w:val="nil"/>
              <w:bottom w:val="single" w:sz="4" w:space="0" w:color="000000"/>
              <w:right w:val="nil"/>
            </w:tcBorders>
            <w:tcMar>
              <w:top w:w="80" w:type="dxa"/>
              <w:left w:w="80" w:type="dxa"/>
              <w:bottom w:w="80" w:type="dxa"/>
              <w:right w:w="80" w:type="dxa"/>
            </w:tcMar>
          </w:tcPr>
          <w:p w14:paraId="1D2F8EDB" w14:textId="77777777" w:rsidR="002B1124" w:rsidRPr="001A31EB" w:rsidRDefault="002B1124"/>
        </w:tc>
        <w:tc>
          <w:tcPr>
            <w:tcW w:w="1092" w:type="dxa"/>
            <w:tcBorders>
              <w:top w:val="single" w:sz="4" w:space="0" w:color="000000"/>
              <w:left w:val="nil"/>
              <w:bottom w:val="single" w:sz="4" w:space="0" w:color="000000"/>
              <w:right w:val="nil"/>
            </w:tcBorders>
            <w:tcMar>
              <w:top w:w="80" w:type="dxa"/>
              <w:left w:w="80" w:type="dxa"/>
              <w:bottom w:w="80" w:type="dxa"/>
              <w:right w:w="80" w:type="dxa"/>
            </w:tcMar>
          </w:tcPr>
          <w:p w14:paraId="44883808" w14:textId="77777777" w:rsidR="002B1124" w:rsidRPr="001A31EB" w:rsidRDefault="002B1124"/>
        </w:tc>
        <w:tc>
          <w:tcPr>
            <w:tcW w:w="296" w:type="dxa"/>
            <w:tcBorders>
              <w:top w:val="single" w:sz="4" w:space="0" w:color="000000"/>
              <w:left w:val="nil"/>
              <w:bottom w:val="single" w:sz="4" w:space="0" w:color="000000"/>
              <w:right w:val="nil"/>
            </w:tcBorders>
            <w:tcMar>
              <w:top w:w="80" w:type="dxa"/>
              <w:left w:w="80" w:type="dxa"/>
              <w:bottom w:w="80" w:type="dxa"/>
              <w:right w:w="80" w:type="dxa"/>
            </w:tcMar>
          </w:tcPr>
          <w:p w14:paraId="38DA67E5" w14:textId="77777777" w:rsidR="002B1124" w:rsidRPr="001A31EB" w:rsidRDefault="002B1124"/>
        </w:tc>
        <w:tc>
          <w:tcPr>
            <w:tcW w:w="1079" w:type="dxa"/>
            <w:tcBorders>
              <w:top w:val="single" w:sz="4" w:space="0" w:color="000000"/>
              <w:left w:val="nil"/>
              <w:bottom w:val="single" w:sz="4" w:space="0" w:color="000000"/>
              <w:right w:val="nil"/>
            </w:tcBorders>
            <w:tcMar>
              <w:top w:w="80" w:type="dxa"/>
              <w:left w:w="80" w:type="dxa"/>
              <w:bottom w:w="80" w:type="dxa"/>
              <w:right w:w="80" w:type="dxa"/>
            </w:tcMar>
          </w:tcPr>
          <w:p w14:paraId="2DD07FA1" w14:textId="77777777" w:rsidR="002B1124" w:rsidRPr="001A31EB" w:rsidRDefault="002B1124"/>
        </w:tc>
        <w:tc>
          <w:tcPr>
            <w:tcW w:w="277" w:type="dxa"/>
            <w:tcBorders>
              <w:top w:val="single" w:sz="4" w:space="0" w:color="000000"/>
              <w:left w:val="nil"/>
              <w:bottom w:val="single" w:sz="4" w:space="0" w:color="000000"/>
              <w:right w:val="nil"/>
            </w:tcBorders>
            <w:tcMar>
              <w:top w:w="80" w:type="dxa"/>
              <w:left w:w="80" w:type="dxa"/>
              <w:bottom w:w="80" w:type="dxa"/>
              <w:right w:w="80" w:type="dxa"/>
            </w:tcMar>
          </w:tcPr>
          <w:p w14:paraId="32BD093F" w14:textId="77777777" w:rsidR="002B1124" w:rsidRPr="001A31EB" w:rsidRDefault="002B1124"/>
        </w:tc>
        <w:tc>
          <w:tcPr>
            <w:tcW w:w="2613" w:type="dxa"/>
            <w:tcBorders>
              <w:top w:val="single" w:sz="4" w:space="0" w:color="000000"/>
              <w:left w:val="nil"/>
              <w:bottom w:val="single" w:sz="4" w:space="0" w:color="000000"/>
              <w:right w:val="nil"/>
            </w:tcBorders>
            <w:shd w:val="clear" w:color="auto" w:fill="E8ECF3"/>
            <w:tcMar>
              <w:top w:w="80" w:type="dxa"/>
              <w:left w:w="80" w:type="dxa"/>
              <w:bottom w:w="80" w:type="dxa"/>
              <w:right w:w="80" w:type="dxa"/>
            </w:tcMar>
            <w:vAlign w:val="bottom"/>
          </w:tcPr>
          <w:p w14:paraId="191893D9" w14:textId="77777777" w:rsidR="002B1124" w:rsidRPr="001A31EB" w:rsidRDefault="002B1124"/>
        </w:tc>
      </w:tr>
      <w:tr w:rsidR="002B1124" w:rsidRPr="001A31EB" w14:paraId="5729EA59" w14:textId="77777777">
        <w:trPr>
          <w:trHeight w:val="1885"/>
          <w:jc w:val="center"/>
        </w:trPr>
        <w:tc>
          <w:tcPr>
            <w:tcW w:w="29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2077E6" w14:textId="77777777" w:rsidR="002B1124" w:rsidRPr="001A31EB" w:rsidRDefault="00000000">
            <w:pPr>
              <w:pStyle w:val="Default"/>
              <w:widowControl w:val="0"/>
              <w:spacing w:line="276" w:lineRule="auto"/>
              <w:rPr>
                <w:rFonts w:ascii="Times New Roman" w:hAnsi="Times New Roman" w:cs="Times New Roman"/>
              </w:rPr>
            </w:pPr>
            <w:r w:rsidRPr="001A31EB">
              <w:rPr>
                <w:rFonts w:ascii="Times New Roman" w:hAnsi="Times New Roman" w:cs="Times New Roman"/>
              </w:rPr>
              <w:t>No. of Students</w:t>
            </w:r>
          </w:p>
          <w:p w14:paraId="67A49562" w14:textId="77777777" w:rsidR="002B1124" w:rsidRPr="001A31EB" w:rsidRDefault="00000000">
            <w:pPr>
              <w:pStyle w:val="Default"/>
              <w:widowControl w:val="0"/>
              <w:spacing w:line="276" w:lineRule="auto"/>
              <w:rPr>
                <w:rFonts w:ascii="Times New Roman" w:hAnsi="Times New Roman" w:cs="Times New Roman"/>
              </w:rPr>
            </w:pPr>
            <w:r w:rsidRPr="001A31EB">
              <w:rPr>
                <w:rFonts w:ascii="Times New Roman" w:hAnsi="Times New Roman" w:cs="Times New Roman"/>
              </w:rPr>
              <w:t xml:space="preserve"> </w:t>
            </w:r>
          </w:p>
          <w:p w14:paraId="3003C0D8" w14:textId="77777777" w:rsidR="002B1124" w:rsidRPr="001A31EB" w:rsidRDefault="00000000">
            <w:pPr>
              <w:pStyle w:val="Default"/>
              <w:widowControl w:val="0"/>
              <w:spacing w:line="276" w:lineRule="auto"/>
              <w:rPr>
                <w:rFonts w:ascii="Times New Roman" w:hAnsi="Times New Roman" w:cs="Times New Roman"/>
              </w:rPr>
            </w:pPr>
            <w:r w:rsidRPr="001A31EB">
              <w:rPr>
                <w:rFonts w:ascii="Times New Roman" w:hAnsi="Times New Roman" w:cs="Times New Roman"/>
              </w:rPr>
              <w:t>(Percent of Students who Tested)</w:t>
            </w:r>
          </w:p>
        </w:tc>
        <w:tc>
          <w:tcPr>
            <w:tcW w:w="6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09FC0F" w14:textId="77777777" w:rsidR="002B1124" w:rsidRPr="001A31EB" w:rsidRDefault="002B1124"/>
        </w:tc>
        <w:tc>
          <w:tcPr>
            <w:tcW w:w="10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1779E7" w14:textId="77777777" w:rsidR="002B1124" w:rsidRPr="001A31EB" w:rsidRDefault="00000000">
            <w:pPr>
              <w:pStyle w:val="Default"/>
              <w:widowControl w:val="0"/>
              <w:spacing w:line="276" w:lineRule="auto"/>
              <w:jc w:val="center"/>
              <w:rPr>
                <w:rFonts w:ascii="Times New Roman" w:hAnsi="Times New Roman" w:cs="Times New Roman"/>
              </w:rPr>
            </w:pPr>
            <w:r w:rsidRPr="001A31EB">
              <w:rPr>
                <w:rFonts w:ascii="Times New Roman" w:hAnsi="Times New Roman" w:cs="Times New Roman"/>
              </w:rPr>
              <w:t>655</w:t>
            </w:r>
          </w:p>
        </w:tc>
        <w:tc>
          <w:tcPr>
            <w:tcW w:w="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AC846F" w14:textId="77777777" w:rsidR="002B1124" w:rsidRPr="001A31EB" w:rsidRDefault="002B1124"/>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617748" w14:textId="77777777" w:rsidR="002B1124" w:rsidRPr="001A31EB" w:rsidRDefault="00000000">
            <w:pPr>
              <w:pStyle w:val="Default"/>
              <w:widowControl w:val="0"/>
              <w:spacing w:line="276" w:lineRule="auto"/>
              <w:jc w:val="center"/>
              <w:rPr>
                <w:rFonts w:ascii="Times New Roman" w:hAnsi="Times New Roman" w:cs="Times New Roman"/>
                <w:sz w:val="20"/>
                <w:szCs w:val="20"/>
              </w:rPr>
            </w:pPr>
            <w:r w:rsidRPr="001A31EB">
              <w:rPr>
                <w:rFonts w:ascii="Times New Roman" w:hAnsi="Times New Roman" w:cs="Times New Roman"/>
                <w:sz w:val="20"/>
                <w:szCs w:val="20"/>
              </w:rPr>
              <w:t>526</w:t>
            </w:r>
          </w:p>
          <w:p w14:paraId="1B29E0A5" w14:textId="77777777" w:rsidR="002B1124" w:rsidRPr="001A31EB" w:rsidRDefault="002B1124">
            <w:pPr>
              <w:pStyle w:val="Default"/>
              <w:widowControl w:val="0"/>
              <w:spacing w:line="276" w:lineRule="auto"/>
              <w:jc w:val="center"/>
              <w:rPr>
                <w:rFonts w:ascii="Times New Roman" w:hAnsi="Times New Roman" w:cs="Times New Roman"/>
                <w:sz w:val="20"/>
                <w:szCs w:val="20"/>
              </w:rPr>
            </w:pPr>
          </w:p>
          <w:p w14:paraId="309BEB77" w14:textId="77777777" w:rsidR="002B1124" w:rsidRPr="001A31EB" w:rsidRDefault="002B1124">
            <w:pPr>
              <w:pStyle w:val="Default"/>
              <w:widowControl w:val="0"/>
              <w:spacing w:line="276" w:lineRule="auto"/>
              <w:jc w:val="center"/>
              <w:rPr>
                <w:rFonts w:ascii="Times New Roman" w:hAnsi="Times New Roman" w:cs="Times New Roman"/>
                <w:b/>
                <w:bCs/>
                <w:sz w:val="20"/>
                <w:szCs w:val="20"/>
              </w:rPr>
            </w:pPr>
          </w:p>
          <w:p w14:paraId="68A4FFAE" w14:textId="77777777" w:rsidR="002B1124" w:rsidRPr="001A31EB" w:rsidRDefault="00000000">
            <w:pPr>
              <w:pStyle w:val="Default"/>
              <w:widowControl w:val="0"/>
              <w:spacing w:line="276" w:lineRule="auto"/>
              <w:jc w:val="center"/>
              <w:rPr>
                <w:rFonts w:ascii="Times New Roman" w:hAnsi="Times New Roman" w:cs="Times New Roman"/>
              </w:rPr>
            </w:pPr>
            <w:r w:rsidRPr="001A31EB">
              <w:rPr>
                <w:rFonts w:ascii="Times New Roman" w:hAnsi="Times New Roman" w:cs="Times New Roman"/>
                <w:b/>
                <w:bCs/>
                <w:sz w:val="20"/>
                <w:szCs w:val="20"/>
              </w:rPr>
              <w:t>(80.31%)</w:t>
            </w:r>
          </w:p>
        </w:tc>
        <w:tc>
          <w:tcPr>
            <w:tcW w:w="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F1B30B" w14:textId="77777777" w:rsidR="002B1124" w:rsidRPr="001A31EB" w:rsidRDefault="002B1124"/>
        </w:tc>
        <w:tc>
          <w:tcPr>
            <w:tcW w:w="26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6E77FF" w14:textId="77777777" w:rsidR="002B1124" w:rsidRPr="001A31EB" w:rsidRDefault="00000000">
            <w:pPr>
              <w:pStyle w:val="Default"/>
              <w:widowControl w:val="0"/>
              <w:spacing w:line="276" w:lineRule="auto"/>
              <w:jc w:val="center"/>
              <w:rPr>
                <w:rFonts w:ascii="Times New Roman" w:hAnsi="Times New Roman" w:cs="Times New Roman"/>
              </w:rPr>
            </w:pPr>
            <w:r w:rsidRPr="001A31EB">
              <w:rPr>
                <w:rFonts w:ascii="Times New Roman" w:hAnsi="Times New Roman" w:cs="Times New Roman"/>
              </w:rPr>
              <w:t>129</w:t>
            </w:r>
          </w:p>
          <w:p w14:paraId="4BFE6B05" w14:textId="77777777" w:rsidR="002B1124" w:rsidRPr="001A31EB" w:rsidRDefault="002B1124">
            <w:pPr>
              <w:pStyle w:val="Default"/>
              <w:widowControl w:val="0"/>
              <w:spacing w:line="276" w:lineRule="auto"/>
              <w:jc w:val="center"/>
              <w:rPr>
                <w:rFonts w:ascii="Times New Roman" w:hAnsi="Times New Roman" w:cs="Times New Roman"/>
                <w:b/>
                <w:bCs/>
              </w:rPr>
            </w:pPr>
          </w:p>
          <w:p w14:paraId="7A5C828B" w14:textId="77777777" w:rsidR="002B1124" w:rsidRPr="001A31EB" w:rsidRDefault="002B1124">
            <w:pPr>
              <w:pStyle w:val="Default"/>
              <w:widowControl w:val="0"/>
              <w:spacing w:line="276" w:lineRule="auto"/>
              <w:jc w:val="center"/>
              <w:rPr>
                <w:rFonts w:ascii="Times New Roman" w:hAnsi="Times New Roman" w:cs="Times New Roman"/>
                <w:b/>
                <w:bCs/>
              </w:rPr>
            </w:pPr>
          </w:p>
          <w:p w14:paraId="4A0905A2" w14:textId="77777777" w:rsidR="002B1124" w:rsidRPr="001A31EB" w:rsidRDefault="00000000">
            <w:pPr>
              <w:pStyle w:val="Default"/>
              <w:widowControl w:val="0"/>
              <w:spacing w:line="276" w:lineRule="auto"/>
              <w:jc w:val="center"/>
              <w:rPr>
                <w:rFonts w:ascii="Times New Roman" w:hAnsi="Times New Roman" w:cs="Times New Roman"/>
              </w:rPr>
            </w:pPr>
            <w:r w:rsidRPr="001A31EB">
              <w:rPr>
                <w:rFonts w:ascii="Times New Roman" w:hAnsi="Times New Roman" w:cs="Times New Roman"/>
                <w:b/>
                <w:bCs/>
              </w:rPr>
              <w:t>(19.69%)</w:t>
            </w:r>
          </w:p>
        </w:tc>
      </w:tr>
      <w:tr w:rsidR="002B1124" w:rsidRPr="001A31EB" w14:paraId="0DB86777" w14:textId="77777777">
        <w:trPr>
          <w:trHeight w:val="570"/>
          <w:jc w:val="center"/>
        </w:trPr>
        <w:tc>
          <w:tcPr>
            <w:tcW w:w="2905"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7E1031A5" w14:textId="77777777" w:rsidR="002B1124" w:rsidRPr="001A31EB" w:rsidRDefault="00000000">
            <w:pPr>
              <w:pStyle w:val="Default"/>
              <w:widowControl w:val="0"/>
              <w:spacing w:line="276" w:lineRule="auto"/>
              <w:rPr>
                <w:rFonts w:ascii="Times New Roman" w:hAnsi="Times New Roman" w:cs="Times New Roman"/>
              </w:rPr>
            </w:pPr>
            <w:r w:rsidRPr="001A31EB">
              <w:rPr>
                <w:rFonts w:ascii="Times New Roman" w:hAnsi="Times New Roman" w:cs="Times New Roman"/>
                <w:b/>
                <w:bCs/>
              </w:rPr>
              <w:t>Reading (Canvas CPT):</w:t>
            </w:r>
          </w:p>
        </w:tc>
        <w:tc>
          <w:tcPr>
            <w:tcW w:w="653" w:type="dxa"/>
            <w:tcBorders>
              <w:top w:val="single" w:sz="4" w:space="0" w:color="000000"/>
              <w:left w:val="nil"/>
              <w:bottom w:val="single" w:sz="4" w:space="0" w:color="000000"/>
              <w:right w:val="nil"/>
            </w:tcBorders>
            <w:tcMar>
              <w:top w:w="80" w:type="dxa"/>
              <w:left w:w="80" w:type="dxa"/>
              <w:bottom w:w="80" w:type="dxa"/>
              <w:right w:w="80" w:type="dxa"/>
            </w:tcMar>
          </w:tcPr>
          <w:p w14:paraId="4E4D7490" w14:textId="77777777" w:rsidR="002B1124" w:rsidRPr="001A31EB" w:rsidRDefault="002B1124"/>
        </w:tc>
        <w:tc>
          <w:tcPr>
            <w:tcW w:w="1092" w:type="dxa"/>
            <w:tcBorders>
              <w:top w:val="single" w:sz="4" w:space="0" w:color="000000"/>
              <w:left w:val="nil"/>
              <w:bottom w:val="single" w:sz="4" w:space="0" w:color="000000"/>
              <w:right w:val="nil"/>
            </w:tcBorders>
            <w:tcMar>
              <w:top w:w="80" w:type="dxa"/>
              <w:left w:w="80" w:type="dxa"/>
              <w:bottom w:w="80" w:type="dxa"/>
              <w:right w:w="80" w:type="dxa"/>
            </w:tcMar>
          </w:tcPr>
          <w:p w14:paraId="0C7D8844" w14:textId="77777777" w:rsidR="002B1124" w:rsidRPr="001A31EB" w:rsidRDefault="002B1124"/>
        </w:tc>
        <w:tc>
          <w:tcPr>
            <w:tcW w:w="296" w:type="dxa"/>
            <w:tcBorders>
              <w:top w:val="single" w:sz="4" w:space="0" w:color="000000"/>
              <w:left w:val="nil"/>
              <w:bottom w:val="single" w:sz="4" w:space="0" w:color="000000"/>
              <w:right w:val="nil"/>
            </w:tcBorders>
            <w:tcMar>
              <w:top w:w="80" w:type="dxa"/>
              <w:left w:w="80" w:type="dxa"/>
              <w:bottom w:w="80" w:type="dxa"/>
              <w:right w:w="80" w:type="dxa"/>
            </w:tcMar>
          </w:tcPr>
          <w:p w14:paraId="46E144E9" w14:textId="77777777" w:rsidR="002B1124" w:rsidRPr="001A31EB" w:rsidRDefault="002B1124"/>
        </w:tc>
        <w:tc>
          <w:tcPr>
            <w:tcW w:w="1079" w:type="dxa"/>
            <w:tcBorders>
              <w:top w:val="single" w:sz="4" w:space="0" w:color="000000"/>
              <w:left w:val="nil"/>
              <w:bottom w:val="single" w:sz="4" w:space="0" w:color="000000"/>
              <w:right w:val="nil"/>
            </w:tcBorders>
            <w:tcMar>
              <w:top w:w="80" w:type="dxa"/>
              <w:left w:w="80" w:type="dxa"/>
              <w:bottom w:w="80" w:type="dxa"/>
              <w:right w:w="80" w:type="dxa"/>
            </w:tcMar>
          </w:tcPr>
          <w:p w14:paraId="4B1D7EED" w14:textId="77777777" w:rsidR="002B1124" w:rsidRPr="001A31EB" w:rsidRDefault="002B1124"/>
        </w:tc>
        <w:tc>
          <w:tcPr>
            <w:tcW w:w="277" w:type="dxa"/>
            <w:tcBorders>
              <w:top w:val="single" w:sz="4" w:space="0" w:color="000000"/>
              <w:left w:val="nil"/>
              <w:bottom w:val="single" w:sz="4" w:space="0" w:color="000000"/>
              <w:right w:val="nil"/>
            </w:tcBorders>
            <w:tcMar>
              <w:top w:w="80" w:type="dxa"/>
              <w:left w:w="80" w:type="dxa"/>
              <w:bottom w:w="80" w:type="dxa"/>
              <w:right w:w="80" w:type="dxa"/>
            </w:tcMar>
          </w:tcPr>
          <w:p w14:paraId="459B3399" w14:textId="77777777" w:rsidR="002B1124" w:rsidRPr="001A31EB" w:rsidRDefault="002B1124"/>
        </w:tc>
        <w:tc>
          <w:tcPr>
            <w:tcW w:w="2613" w:type="dxa"/>
            <w:tcBorders>
              <w:top w:val="single" w:sz="4" w:space="0" w:color="000000"/>
              <w:left w:val="nil"/>
              <w:bottom w:val="single" w:sz="4" w:space="0" w:color="000000"/>
              <w:right w:val="nil"/>
            </w:tcBorders>
            <w:tcMar>
              <w:top w:w="80" w:type="dxa"/>
              <w:left w:w="80" w:type="dxa"/>
              <w:bottom w:w="80" w:type="dxa"/>
              <w:right w:w="80" w:type="dxa"/>
            </w:tcMar>
          </w:tcPr>
          <w:p w14:paraId="6E1744D4" w14:textId="77777777" w:rsidR="002B1124" w:rsidRPr="001A31EB" w:rsidRDefault="002B1124"/>
        </w:tc>
      </w:tr>
      <w:tr w:rsidR="002B1124" w:rsidRPr="001A31EB" w14:paraId="49509F13" w14:textId="77777777">
        <w:trPr>
          <w:trHeight w:val="1548"/>
          <w:jc w:val="center"/>
        </w:trPr>
        <w:tc>
          <w:tcPr>
            <w:tcW w:w="29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65E9AA" w14:textId="77777777" w:rsidR="002B1124" w:rsidRPr="001A31EB" w:rsidRDefault="00000000">
            <w:pPr>
              <w:pStyle w:val="Default"/>
              <w:widowControl w:val="0"/>
              <w:spacing w:line="276" w:lineRule="auto"/>
              <w:rPr>
                <w:rFonts w:ascii="Times New Roman" w:hAnsi="Times New Roman" w:cs="Times New Roman"/>
              </w:rPr>
            </w:pPr>
            <w:r w:rsidRPr="001A31EB">
              <w:rPr>
                <w:rFonts w:ascii="Times New Roman" w:hAnsi="Times New Roman" w:cs="Times New Roman"/>
              </w:rPr>
              <w:lastRenderedPageBreak/>
              <w:t>No. of Students</w:t>
            </w:r>
          </w:p>
          <w:p w14:paraId="3EC209C1" w14:textId="77777777" w:rsidR="002B1124" w:rsidRPr="001A31EB" w:rsidRDefault="00000000">
            <w:pPr>
              <w:pStyle w:val="Default"/>
              <w:widowControl w:val="0"/>
              <w:spacing w:line="276" w:lineRule="auto"/>
              <w:rPr>
                <w:rFonts w:ascii="Times New Roman" w:hAnsi="Times New Roman" w:cs="Times New Roman"/>
              </w:rPr>
            </w:pPr>
            <w:r w:rsidRPr="001A31EB">
              <w:rPr>
                <w:rFonts w:ascii="Times New Roman" w:hAnsi="Times New Roman" w:cs="Times New Roman"/>
              </w:rPr>
              <w:t xml:space="preserve"> </w:t>
            </w:r>
          </w:p>
          <w:p w14:paraId="34FD19A4" w14:textId="77777777" w:rsidR="002B1124" w:rsidRPr="001A31EB" w:rsidRDefault="00000000">
            <w:pPr>
              <w:pStyle w:val="Default"/>
              <w:widowControl w:val="0"/>
              <w:spacing w:line="276" w:lineRule="auto"/>
              <w:rPr>
                <w:rFonts w:ascii="Times New Roman" w:hAnsi="Times New Roman" w:cs="Times New Roman"/>
              </w:rPr>
            </w:pPr>
            <w:r w:rsidRPr="001A31EB">
              <w:rPr>
                <w:rFonts w:ascii="Times New Roman" w:hAnsi="Times New Roman" w:cs="Times New Roman"/>
              </w:rPr>
              <w:t>(Percent of Students who Tested)</w:t>
            </w:r>
          </w:p>
        </w:tc>
        <w:tc>
          <w:tcPr>
            <w:tcW w:w="6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CD6AF6" w14:textId="77777777" w:rsidR="002B1124" w:rsidRPr="001A31EB" w:rsidRDefault="002B1124"/>
        </w:tc>
        <w:tc>
          <w:tcPr>
            <w:tcW w:w="10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8D5D06" w14:textId="77777777" w:rsidR="002B1124" w:rsidRPr="001A31EB" w:rsidRDefault="00000000">
            <w:pPr>
              <w:pStyle w:val="Default"/>
              <w:widowControl w:val="0"/>
              <w:spacing w:line="276" w:lineRule="auto"/>
              <w:jc w:val="center"/>
              <w:rPr>
                <w:rFonts w:ascii="Times New Roman" w:hAnsi="Times New Roman" w:cs="Times New Roman"/>
              </w:rPr>
            </w:pPr>
            <w:r w:rsidRPr="001A31EB">
              <w:rPr>
                <w:rFonts w:ascii="Times New Roman" w:hAnsi="Times New Roman" w:cs="Times New Roman"/>
              </w:rPr>
              <w:t>398</w:t>
            </w:r>
          </w:p>
        </w:tc>
        <w:tc>
          <w:tcPr>
            <w:tcW w:w="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367A30" w14:textId="77777777" w:rsidR="002B1124" w:rsidRPr="001A31EB" w:rsidRDefault="002B1124"/>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FA3017" w14:textId="77777777" w:rsidR="002B1124" w:rsidRPr="001A31EB" w:rsidRDefault="00000000">
            <w:pPr>
              <w:pStyle w:val="Default"/>
              <w:widowControl w:val="0"/>
              <w:spacing w:line="276" w:lineRule="auto"/>
              <w:jc w:val="center"/>
              <w:rPr>
                <w:rFonts w:ascii="Times New Roman" w:hAnsi="Times New Roman" w:cs="Times New Roman"/>
                <w:sz w:val="20"/>
                <w:szCs w:val="20"/>
              </w:rPr>
            </w:pPr>
            <w:r w:rsidRPr="001A31EB">
              <w:rPr>
                <w:rFonts w:ascii="Times New Roman" w:hAnsi="Times New Roman" w:cs="Times New Roman"/>
                <w:sz w:val="20"/>
                <w:szCs w:val="20"/>
              </w:rPr>
              <w:t>265</w:t>
            </w:r>
          </w:p>
          <w:p w14:paraId="0213EC74" w14:textId="77777777" w:rsidR="002B1124" w:rsidRPr="001A31EB" w:rsidRDefault="002B1124">
            <w:pPr>
              <w:pStyle w:val="Default"/>
              <w:widowControl w:val="0"/>
              <w:spacing w:line="276" w:lineRule="auto"/>
              <w:jc w:val="center"/>
              <w:rPr>
                <w:rFonts w:ascii="Times New Roman" w:hAnsi="Times New Roman" w:cs="Times New Roman"/>
                <w:sz w:val="20"/>
                <w:szCs w:val="20"/>
              </w:rPr>
            </w:pPr>
          </w:p>
          <w:p w14:paraId="5162C8A0" w14:textId="77777777" w:rsidR="002B1124" w:rsidRPr="001A31EB" w:rsidRDefault="002B1124">
            <w:pPr>
              <w:pStyle w:val="Default"/>
              <w:widowControl w:val="0"/>
              <w:spacing w:line="276" w:lineRule="auto"/>
              <w:jc w:val="center"/>
              <w:rPr>
                <w:rFonts w:ascii="Times New Roman" w:hAnsi="Times New Roman" w:cs="Times New Roman"/>
                <w:b/>
                <w:bCs/>
                <w:sz w:val="20"/>
                <w:szCs w:val="20"/>
              </w:rPr>
            </w:pPr>
          </w:p>
          <w:p w14:paraId="55B77B97" w14:textId="77777777" w:rsidR="002B1124" w:rsidRPr="001A31EB" w:rsidRDefault="00000000">
            <w:pPr>
              <w:pStyle w:val="Default"/>
              <w:widowControl w:val="0"/>
              <w:spacing w:line="276" w:lineRule="auto"/>
              <w:jc w:val="center"/>
              <w:rPr>
                <w:rFonts w:ascii="Times New Roman" w:hAnsi="Times New Roman" w:cs="Times New Roman"/>
              </w:rPr>
            </w:pPr>
            <w:r w:rsidRPr="001A31EB">
              <w:rPr>
                <w:rFonts w:ascii="Times New Roman" w:hAnsi="Times New Roman" w:cs="Times New Roman"/>
                <w:b/>
                <w:bCs/>
                <w:sz w:val="20"/>
                <w:szCs w:val="20"/>
              </w:rPr>
              <w:t>(66.58%)</w:t>
            </w:r>
          </w:p>
        </w:tc>
        <w:tc>
          <w:tcPr>
            <w:tcW w:w="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0D3C0C" w14:textId="77777777" w:rsidR="002B1124" w:rsidRPr="001A31EB" w:rsidRDefault="002B1124"/>
        </w:tc>
        <w:tc>
          <w:tcPr>
            <w:tcW w:w="26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C5A3A7" w14:textId="77777777" w:rsidR="002B1124" w:rsidRPr="001A31EB" w:rsidRDefault="00000000">
            <w:pPr>
              <w:pStyle w:val="Default"/>
              <w:widowControl w:val="0"/>
              <w:spacing w:line="276" w:lineRule="auto"/>
              <w:jc w:val="center"/>
              <w:rPr>
                <w:rFonts w:ascii="Times New Roman" w:hAnsi="Times New Roman" w:cs="Times New Roman"/>
              </w:rPr>
            </w:pPr>
            <w:r w:rsidRPr="001A31EB">
              <w:rPr>
                <w:rFonts w:ascii="Times New Roman" w:hAnsi="Times New Roman" w:cs="Times New Roman"/>
              </w:rPr>
              <w:t>133</w:t>
            </w:r>
          </w:p>
          <w:p w14:paraId="4A240AEB" w14:textId="77777777" w:rsidR="002B1124" w:rsidRPr="001A31EB" w:rsidRDefault="00000000">
            <w:pPr>
              <w:pStyle w:val="Default"/>
              <w:widowControl w:val="0"/>
              <w:spacing w:line="276" w:lineRule="auto"/>
              <w:jc w:val="center"/>
              <w:rPr>
                <w:rFonts w:ascii="Times New Roman" w:hAnsi="Times New Roman" w:cs="Times New Roman"/>
              </w:rPr>
            </w:pPr>
            <w:r w:rsidRPr="001A31EB">
              <w:rPr>
                <w:rFonts w:ascii="Times New Roman" w:hAnsi="Times New Roman" w:cs="Times New Roman"/>
              </w:rPr>
              <w:t xml:space="preserve"> </w:t>
            </w:r>
          </w:p>
          <w:p w14:paraId="63C3BDA0" w14:textId="77777777" w:rsidR="002B1124" w:rsidRPr="001A31EB" w:rsidRDefault="002B1124">
            <w:pPr>
              <w:pStyle w:val="Default"/>
              <w:widowControl w:val="0"/>
              <w:spacing w:line="276" w:lineRule="auto"/>
              <w:jc w:val="center"/>
              <w:rPr>
                <w:rFonts w:ascii="Times New Roman" w:hAnsi="Times New Roman" w:cs="Times New Roman"/>
                <w:b/>
                <w:bCs/>
              </w:rPr>
            </w:pPr>
          </w:p>
          <w:p w14:paraId="674E7E50" w14:textId="77777777" w:rsidR="002B1124" w:rsidRPr="001A31EB" w:rsidRDefault="00000000">
            <w:pPr>
              <w:pStyle w:val="Default"/>
              <w:widowControl w:val="0"/>
              <w:spacing w:line="276" w:lineRule="auto"/>
              <w:jc w:val="center"/>
              <w:rPr>
                <w:rFonts w:ascii="Times New Roman" w:hAnsi="Times New Roman" w:cs="Times New Roman"/>
              </w:rPr>
            </w:pPr>
            <w:r w:rsidRPr="001A31EB">
              <w:rPr>
                <w:rFonts w:ascii="Times New Roman" w:hAnsi="Times New Roman" w:cs="Times New Roman"/>
                <w:b/>
                <w:bCs/>
              </w:rPr>
              <w:t>(33.42%)</w:t>
            </w:r>
          </w:p>
        </w:tc>
      </w:tr>
    </w:tbl>
    <w:p w14:paraId="34F377D7" w14:textId="77777777" w:rsidR="002B1124" w:rsidRPr="001A31EB" w:rsidRDefault="002B1124">
      <w:pPr>
        <w:pStyle w:val="Default"/>
        <w:widowControl w:val="0"/>
        <w:ind w:left="324" w:hanging="324"/>
        <w:jc w:val="center"/>
        <w:rPr>
          <w:rFonts w:ascii="Times New Roman" w:eastAsia="Times New Roman" w:hAnsi="Times New Roman" w:cs="Times New Roman"/>
        </w:rPr>
      </w:pPr>
    </w:p>
    <w:p w14:paraId="7B494812" w14:textId="77777777" w:rsidR="002B1124" w:rsidRPr="001A31EB" w:rsidRDefault="002B1124">
      <w:pPr>
        <w:pStyle w:val="Default"/>
        <w:widowControl w:val="0"/>
        <w:ind w:left="216" w:hanging="216"/>
        <w:jc w:val="center"/>
        <w:rPr>
          <w:rFonts w:ascii="Times New Roman" w:eastAsia="Times New Roman" w:hAnsi="Times New Roman" w:cs="Times New Roman"/>
        </w:rPr>
      </w:pPr>
    </w:p>
    <w:p w14:paraId="348B3C67" w14:textId="77777777" w:rsidR="002B1124" w:rsidRPr="001A31EB" w:rsidRDefault="00000000" w:rsidP="008B2BDB">
      <w:pPr>
        <w:pStyle w:val="Default"/>
        <w:widowControl w:val="0"/>
        <w:rPr>
          <w:rFonts w:ascii="Times New Roman" w:eastAsia="Times New Roman" w:hAnsi="Times New Roman" w:cs="Times New Roman"/>
        </w:rPr>
      </w:pPr>
      <w:r w:rsidRPr="001A31EB">
        <w:rPr>
          <w:rFonts w:ascii="Times New Roman" w:hAnsi="Times New Roman" w:cs="Times New Roman"/>
        </w:rPr>
        <w:t xml:space="preserve">The success of </w:t>
      </w:r>
      <w:proofErr w:type="spellStart"/>
      <w:r w:rsidRPr="001A31EB">
        <w:rPr>
          <w:rFonts w:ascii="Times New Roman" w:hAnsi="Times New Roman" w:cs="Times New Roman"/>
        </w:rPr>
        <w:t>Southeastern’s</w:t>
      </w:r>
      <w:proofErr w:type="spellEnd"/>
      <w:r w:rsidRPr="001A31EB">
        <w:rPr>
          <w:rFonts w:ascii="Times New Roman" w:hAnsi="Times New Roman" w:cs="Times New Roman"/>
        </w:rPr>
        <w:t xml:space="preserve"> Entry-Level Assessment and Placement program was evaluated using several factors, including retention in both remedial and college-level courses, course GPA comparisons, and student satisfaction. Multiple offices were involved in tracking these factors to ensure the integrity of the process. One key office, the Learning Center, which oversees entry-level testing, placement, and remediation, has implemented various measures to validate the success of its program. Comparisons were made in course GPA, overall GPA, and pre- and post-test scores.</w:t>
      </w:r>
    </w:p>
    <w:p w14:paraId="5C991914" w14:textId="77777777" w:rsidR="002B1124" w:rsidRPr="001A31EB" w:rsidRDefault="002B1124">
      <w:pPr>
        <w:pStyle w:val="Default"/>
        <w:widowControl w:val="0"/>
        <w:jc w:val="both"/>
        <w:rPr>
          <w:rFonts w:ascii="Times New Roman" w:eastAsia="Times New Roman" w:hAnsi="Times New Roman" w:cs="Times New Roman"/>
        </w:rPr>
      </w:pPr>
    </w:p>
    <w:p w14:paraId="7863F00D" w14:textId="77777777" w:rsidR="002B1124" w:rsidRPr="001A31EB" w:rsidRDefault="00000000" w:rsidP="008B2BDB">
      <w:pPr>
        <w:pStyle w:val="Default"/>
        <w:widowControl w:val="0"/>
        <w:rPr>
          <w:rFonts w:ascii="Times New Roman" w:eastAsia="Times New Roman" w:hAnsi="Times New Roman" w:cs="Times New Roman"/>
        </w:rPr>
      </w:pPr>
      <w:r w:rsidRPr="001A31EB">
        <w:rPr>
          <w:rFonts w:ascii="Times New Roman" w:hAnsi="Times New Roman" w:cs="Times New Roman"/>
        </w:rPr>
        <w:t xml:space="preserve">Another measure of program effectiveness was the comparison of course GPAs as developmental students progressed into regular college courses. Historical data have shown that students in embedded remediation classes performed favorably compared to their peers who either tested out of the secondary assessment, met additional assessment criteria, participated in accelerated remedial programs, or were exempt from testing due to their ACT/SAT scores. This analysis focused on first-time, first-term entering freshmen to accurately measure the effectiveness of </w:t>
      </w:r>
      <w:proofErr w:type="spellStart"/>
      <w:r w:rsidRPr="001A31EB">
        <w:rPr>
          <w:rFonts w:ascii="Times New Roman" w:hAnsi="Times New Roman" w:cs="Times New Roman"/>
        </w:rPr>
        <w:t>Southeastern’s</w:t>
      </w:r>
      <w:proofErr w:type="spellEnd"/>
      <w:r w:rsidRPr="001A31EB">
        <w:rPr>
          <w:rFonts w:ascii="Times New Roman" w:hAnsi="Times New Roman" w:cs="Times New Roman"/>
        </w:rPr>
        <w:t xml:space="preserve"> remedial courses, as including transfer students would confound the data. Currently, no adjustments to cut scores are recommended; however, we are continuously reviewing and analyzing scores and data each semester.</w:t>
      </w:r>
    </w:p>
    <w:p w14:paraId="2CFD101F" w14:textId="77777777" w:rsidR="002B1124" w:rsidRPr="001A31EB" w:rsidRDefault="002B1124">
      <w:pPr>
        <w:pStyle w:val="Default"/>
        <w:widowControl w:val="0"/>
        <w:jc w:val="both"/>
        <w:rPr>
          <w:rFonts w:ascii="Times New Roman" w:eastAsia="Times New Roman" w:hAnsi="Times New Roman" w:cs="Times New Roman"/>
          <w:b/>
          <w:bCs/>
        </w:rPr>
      </w:pPr>
    </w:p>
    <w:p w14:paraId="0360303C" w14:textId="77777777" w:rsidR="002B1124" w:rsidRPr="001A31EB" w:rsidRDefault="00000000">
      <w:pPr>
        <w:pStyle w:val="Default"/>
        <w:rPr>
          <w:rFonts w:ascii="Times New Roman" w:eastAsia="Times New Roman" w:hAnsi="Times New Roman" w:cs="Times New Roman"/>
          <w:b/>
          <w:bCs/>
        </w:rPr>
      </w:pPr>
      <w:r w:rsidRPr="001A31EB">
        <w:rPr>
          <w:rFonts w:ascii="Times New Roman" w:hAnsi="Times New Roman" w:cs="Times New Roman"/>
          <w:b/>
          <w:bCs/>
        </w:rPr>
        <w:t>Executive Summary</w:t>
      </w:r>
    </w:p>
    <w:p w14:paraId="1C271F67" w14:textId="77777777" w:rsidR="002B1124" w:rsidRPr="001A31EB" w:rsidRDefault="002B1124">
      <w:pPr>
        <w:pStyle w:val="Default"/>
        <w:rPr>
          <w:rFonts w:ascii="Times New Roman" w:eastAsia="Times New Roman" w:hAnsi="Times New Roman" w:cs="Times New Roman"/>
          <w:b/>
          <w:bCs/>
        </w:rPr>
      </w:pPr>
    </w:p>
    <w:p w14:paraId="23EC6F56" w14:textId="18B33242"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rPr>
        <w:t xml:space="preserve">During the 2024-2025 academic year, 476 students took the English CPT, 398 students took the Reading CPT, and 655 students took the Math CPT. These assessments were conducted to determine the necessity of remediation. </w:t>
      </w:r>
      <w:proofErr w:type="spellStart"/>
      <w:r w:rsidRPr="001A31EB">
        <w:rPr>
          <w:rFonts w:ascii="Times New Roman" w:hAnsi="Times New Roman" w:cs="Times New Roman"/>
        </w:rPr>
        <w:t>Southeastern’s</w:t>
      </w:r>
      <w:proofErr w:type="spellEnd"/>
      <w:r w:rsidRPr="001A31EB">
        <w:rPr>
          <w:rFonts w:ascii="Times New Roman" w:hAnsi="Times New Roman" w:cs="Times New Roman"/>
        </w:rPr>
        <w:t xml:space="preserve"> Canvas CPT served as the testing instrument for English, Mathematics, and Reading. The percentages of students placed in co-requisite courses </w:t>
      </w:r>
      <w:r w:rsidR="00242500" w:rsidRPr="001A31EB">
        <w:rPr>
          <w:rFonts w:ascii="Times New Roman" w:hAnsi="Times New Roman" w:cs="Times New Roman"/>
        </w:rPr>
        <w:t>because of</w:t>
      </w:r>
      <w:r w:rsidRPr="001A31EB">
        <w:rPr>
          <w:rFonts w:ascii="Times New Roman" w:hAnsi="Times New Roman" w:cs="Times New Roman"/>
        </w:rPr>
        <w:t xml:space="preserve"> the secondary entry-level assessment were as follows: English – 80.67%, Math – 80.31%, and Reading – 66.58%.        </w:t>
      </w:r>
    </w:p>
    <w:p w14:paraId="40780392" w14:textId="77777777" w:rsidR="002B1124" w:rsidRPr="001A31EB" w:rsidRDefault="002B1124">
      <w:pPr>
        <w:pStyle w:val="Default"/>
        <w:rPr>
          <w:rFonts w:ascii="Times New Roman" w:eastAsia="Helvetica Neue" w:hAnsi="Times New Roman" w:cs="Times New Roman"/>
        </w:rPr>
      </w:pPr>
    </w:p>
    <w:p w14:paraId="572DBCE6" w14:textId="77777777" w:rsidR="002B1124" w:rsidRPr="00F640B8" w:rsidRDefault="00000000">
      <w:pPr>
        <w:pStyle w:val="Default"/>
        <w:jc w:val="both"/>
        <w:rPr>
          <w:rFonts w:ascii="Times New Roman" w:eastAsia="Times New Roman" w:hAnsi="Times New Roman" w:cs="Times New Roman"/>
          <w:b/>
          <w:bCs/>
          <w:sz w:val="28"/>
          <w:szCs w:val="28"/>
          <w:shd w:val="clear" w:color="auto" w:fill="CDDDAC"/>
        </w:rPr>
      </w:pPr>
      <w:r w:rsidRPr="00F640B8">
        <w:rPr>
          <w:rFonts w:ascii="Times New Roman" w:hAnsi="Times New Roman" w:cs="Times New Roman"/>
          <w:b/>
          <w:bCs/>
          <w:sz w:val="28"/>
          <w:szCs w:val="28"/>
        </w:rPr>
        <w:t xml:space="preserve">SECTION II – </w:t>
      </w:r>
      <w:r w:rsidRPr="00F640B8">
        <w:rPr>
          <w:rFonts w:ascii="Times New Roman" w:hAnsi="Times New Roman" w:cs="Times New Roman"/>
          <w:b/>
          <w:bCs/>
          <w:sz w:val="28"/>
          <w:szCs w:val="28"/>
          <w:lang w:val="de-DE"/>
        </w:rPr>
        <w:t>GENERAL EDUCATION ASSESSMENT</w:t>
      </w:r>
    </w:p>
    <w:p w14:paraId="10B49AA0" w14:textId="77777777" w:rsidR="002B1124" w:rsidRPr="001A31EB" w:rsidRDefault="002B1124">
      <w:pPr>
        <w:pStyle w:val="Default"/>
        <w:jc w:val="both"/>
        <w:rPr>
          <w:rFonts w:ascii="Times New Roman" w:eastAsia="Times New Roman" w:hAnsi="Times New Roman" w:cs="Times New Roman"/>
          <w:color w:val="9A403E"/>
          <w:u w:color="9A403E"/>
        </w:rPr>
      </w:pPr>
    </w:p>
    <w:p w14:paraId="7B9CA225" w14:textId="77777777" w:rsidR="002B1124" w:rsidRPr="001A31EB" w:rsidRDefault="00000000">
      <w:pPr>
        <w:pStyle w:val="Default"/>
        <w:jc w:val="both"/>
        <w:rPr>
          <w:rFonts w:ascii="Times New Roman" w:eastAsia="Times New Roman" w:hAnsi="Times New Roman" w:cs="Times New Roman"/>
        </w:rPr>
      </w:pPr>
      <w:r w:rsidRPr="001A31EB">
        <w:rPr>
          <w:rFonts w:ascii="Times New Roman" w:hAnsi="Times New Roman" w:cs="Times New Roman"/>
          <w:b/>
          <w:bCs/>
        </w:rPr>
        <w:t>Administering Assessment</w:t>
      </w:r>
    </w:p>
    <w:p w14:paraId="43056438" w14:textId="77777777" w:rsidR="002B1124" w:rsidRPr="001A31EB" w:rsidRDefault="002B1124">
      <w:pPr>
        <w:pStyle w:val="Default"/>
        <w:jc w:val="both"/>
        <w:rPr>
          <w:rFonts w:ascii="Times New Roman" w:eastAsia="Times New Roman" w:hAnsi="Times New Roman" w:cs="Times New Roman"/>
        </w:rPr>
      </w:pPr>
    </w:p>
    <w:p w14:paraId="40E29F12" w14:textId="77777777" w:rsidR="002B1124" w:rsidRPr="001A31EB" w:rsidRDefault="00000000">
      <w:pPr>
        <w:pStyle w:val="Default"/>
        <w:ind w:left="720" w:hanging="720"/>
        <w:jc w:val="both"/>
        <w:rPr>
          <w:rFonts w:ascii="Times New Roman" w:eastAsia="Times New Roman" w:hAnsi="Times New Roman" w:cs="Times New Roman"/>
        </w:rPr>
      </w:pPr>
      <w:r w:rsidRPr="001A31EB">
        <w:rPr>
          <w:rFonts w:ascii="Times New Roman" w:hAnsi="Times New Roman" w:cs="Times New Roman"/>
          <w:b/>
          <w:bCs/>
        </w:rPr>
        <w:t>II-1.</w:t>
      </w:r>
      <w:r w:rsidRPr="001A31EB">
        <w:rPr>
          <w:rFonts w:ascii="Times New Roman" w:hAnsi="Times New Roman" w:cs="Times New Roman"/>
          <w:b/>
          <w:bCs/>
        </w:rPr>
        <w:tab/>
        <w:t xml:space="preserve">Describe the institutional general education competencies/outcomes and how they are assessed. </w:t>
      </w:r>
    </w:p>
    <w:p w14:paraId="50FD5080" w14:textId="77777777" w:rsidR="002B1124" w:rsidRPr="001A31EB" w:rsidRDefault="002B1124">
      <w:pPr>
        <w:pStyle w:val="Default"/>
        <w:ind w:left="720" w:hanging="720"/>
        <w:jc w:val="both"/>
        <w:rPr>
          <w:rFonts w:ascii="Times New Roman" w:eastAsia="Times New Roman" w:hAnsi="Times New Roman" w:cs="Times New Roman"/>
        </w:rPr>
      </w:pPr>
    </w:p>
    <w:p w14:paraId="21062BF9" w14:textId="77777777" w:rsidR="002B1124" w:rsidRPr="001A31EB" w:rsidRDefault="00000000" w:rsidP="008B2BDB">
      <w:pPr>
        <w:pStyle w:val="Default"/>
        <w:shd w:val="clear" w:color="auto" w:fill="FFFFFF"/>
        <w:spacing w:before="100"/>
        <w:rPr>
          <w:rFonts w:ascii="Times New Roman" w:eastAsia="Times New Roman" w:hAnsi="Times New Roman" w:cs="Times New Roman"/>
        </w:rPr>
      </w:pPr>
      <w:r w:rsidRPr="001A31EB">
        <w:rPr>
          <w:rFonts w:ascii="Times New Roman" w:hAnsi="Times New Roman" w:cs="Times New Roman"/>
        </w:rPr>
        <w:t>The General Education Council, working with department chairs and faculty, developed the following 6 goals for the general education program. Student learning outcomes were also developed for each goal. </w:t>
      </w:r>
    </w:p>
    <w:p w14:paraId="04D1B166" w14:textId="77777777" w:rsidR="002B1124" w:rsidRPr="001A31EB" w:rsidRDefault="00000000">
      <w:pPr>
        <w:pStyle w:val="Default"/>
        <w:shd w:val="clear" w:color="auto" w:fill="FFFFFF"/>
        <w:spacing w:before="100"/>
        <w:jc w:val="both"/>
        <w:rPr>
          <w:rFonts w:ascii="Times New Roman" w:eastAsia="Times New Roman" w:hAnsi="Times New Roman" w:cs="Times New Roman"/>
        </w:rPr>
      </w:pPr>
      <w:r w:rsidRPr="001A31EB">
        <w:rPr>
          <w:rFonts w:ascii="Times New Roman" w:hAnsi="Times New Roman" w:cs="Times New Roman"/>
          <w:b/>
          <w:bCs/>
        </w:rPr>
        <w:t>Communication Goal:  </w:t>
      </w:r>
      <w:r w:rsidRPr="001A31EB">
        <w:rPr>
          <w:rFonts w:ascii="Times New Roman" w:hAnsi="Times New Roman" w:cs="Times New Roman"/>
        </w:rPr>
        <w:t>to enhance oral and written communication skills.</w:t>
      </w:r>
    </w:p>
    <w:p w14:paraId="7B8F4388" w14:textId="77777777" w:rsidR="002B1124" w:rsidRPr="001A31EB" w:rsidRDefault="00000000">
      <w:pPr>
        <w:pStyle w:val="Default"/>
        <w:shd w:val="clear" w:color="auto" w:fill="FFFFFF"/>
        <w:spacing w:before="100"/>
        <w:jc w:val="both"/>
        <w:rPr>
          <w:rFonts w:ascii="Times New Roman" w:eastAsia="Times New Roman" w:hAnsi="Times New Roman" w:cs="Times New Roman"/>
        </w:rPr>
      </w:pPr>
      <w:r w:rsidRPr="001A31EB">
        <w:rPr>
          <w:rFonts w:ascii="Times New Roman" w:hAnsi="Times New Roman" w:cs="Times New Roman"/>
          <w:b/>
          <w:bCs/>
        </w:rPr>
        <w:t>Mathematics Goal:  </w:t>
      </w:r>
      <w:r w:rsidRPr="001A31EB">
        <w:rPr>
          <w:rFonts w:ascii="Times New Roman" w:hAnsi="Times New Roman" w:cs="Times New Roman"/>
        </w:rPr>
        <w:t>to recognize and communicate using mathematical ideas.</w:t>
      </w:r>
    </w:p>
    <w:p w14:paraId="421EC26D" w14:textId="77777777" w:rsidR="002B1124" w:rsidRPr="001A31EB" w:rsidRDefault="00000000">
      <w:pPr>
        <w:pStyle w:val="Default"/>
        <w:shd w:val="clear" w:color="auto" w:fill="FFFFFF"/>
        <w:spacing w:before="100"/>
        <w:jc w:val="both"/>
        <w:rPr>
          <w:rFonts w:ascii="Times New Roman" w:eastAsia="Times New Roman" w:hAnsi="Times New Roman" w:cs="Times New Roman"/>
        </w:rPr>
      </w:pPr>
      <w:r w:rsidRPr="001A31EB">
        <w:rPr>
          <w:rFonts w:ascii="Times New Roman" w:hAnsi="Times New Roman" w:cs="Times New Roman"/>
          <w:b/>
          <w:bCs/>
        </w:rPr>
        <w:t>Sciences Goal:  </w:t>
      </w:r>
      <w:r w:rsidRPr="001A31EB">
        <w:rPr>
          <w:rFonts w:ascii="Times New Roman" w:hAnsi="Times New Roman" w:cs="Times New Roman"/>
        </w:rPr>
        <w:t>to observe and evaluate natural processes.</w:t>
      </w:r>
    </w:p>
    <w:p w14:paraId="31159967" w14:textId="77777777" w:rsidR="002B1124" w:rsidRPr="001A31EB" w:rsidRDefault="00000000">
      <w:pPr>
        <w:pStyle w:val="Default"/>
        <w:shd w:val="clear" w:color="auto" w:fill="FFFFFF"/>
        <w:spacing w:before="100"/>
        <w:jc w:val="both"/>
        <w:rPr>
          <w:rFonts w:ascii="Times New Roman" w:eastAsia="Times New Roman" w:hAnsi="Times New Roman" w:cs="Times New Roman"/>
        </w:rPr>
      </w:pPr>
      <w:r w:rsidRPr="001A31EB">
        <w:rPr>
          <w:rFonts w:ascii="Times New Roman" w:hAnsi="Times New Roman" w:cs="Times New Roman"/>
          <w:b/>
          <w:bCs/>
        </w:rPr>
        <w:lastRenderedPageBreak/>
        <w:t>Social and Political Institutions Goal:  </w:t>
      </w:r>
      <w:r w:rsidRPr="001A31EB">
        <w:rPr>
          <w:rFonts w:ascii="Times New Roman" w:hAnsi="Times New Roman" w:cs="Times New Roman"/>
        </w:rPr>
        <w:t>to investigate the development of social, political, and/or economic institutions.</w:t>
      </w:r>
    </w:p>
    <w:p w14:paraId="24AADB09" w14:textId="77777777" w:rsidR="002B1124" w:rsidRPr="001A31EB" w:rsidRDefault="00000000">
      <w:pPr>
        <w:pStyle w:val="Default"/>
        <w:shd w:val="clear" w:color="auto" w:fill="FFFFFF"/>
        <w:spacing w:before="100"/>
        <w:jc w:val="both"/>
        <w:rPr>
          <w:rFonts w:ascii="Times New Roman" w:eastAsia="Times New Roman" w:hAnsi="Times New Roman" w:cs="Times New Roman"/>
        </w:rPr>
      </w:pPr>
      <w:r w:rsidRPr="001A31EB">
        <w:rPr>
          <w:rFonts w:ascii="Times New Roman" w:hAnsi="Times New Roman" w:cs="Times New Roman"/>
          <w:b/>
          <w:bCs/>
          <w:lang w:val="de-DE"/>
        </w:rPr>
        <w:t>Wellness Goal:</w:t>
      </w:r>
      <w:r w:rsidRPr="001A31EB">
        <w:rPr>
          <w:rFonts w:ascii="Times New Roman" w:hAnsi="Times New Roman" w:cs="Times New Roman"/>
          <w:b/>
          <w:bCs/>
        </w:rPr>
        <w:t>  </w:t>
      </w:r>
      <w:r w:rsidRPr="001A31EB">
        <w:rPr>
          <w:rFonts w:ascii="Times New Roman" w:hAnsi="Times New Roman" w:cs="Times New Roman"/>
        </w:rPr>
        <w:t xml:space="preserve">to recognize the importance of physical and emotional health throughout the life cycle. </w:t>
      </w:r>
    </w:p>
    <w:p w14:paraId="49A1C136" w14:textId="77777777" w:rsidR="002B1124" w:rsidRPr="001A31EB" w:rsidRDefault="00000000">
      <w:pPr>
        <w:pStyle w:val="Default"/>
        <w:shd w:val="clear" w:color="auto" w:fill="FFFFFF"/>
        <w:spacing w:before="100"/>
        <w:jc w:val="both"/>
        <w:rPr>
          <w:rFonts w:ascii="Times New Roman" w:eastAsia="Times New Roman" w:hAnsi="Times New Roman" w:cs="Times New Roman"/>
        </w:rPr>
      </w:pPr>
      <w:r w:rsidRPr="001A31EB">
        <w:rPr>
          <w:rFonts w:ascii="Times New Roman" w:hAnsi="Times New Roman" w:cs="Times New Roman"/>
          <w:b/>
          <w:bCs/>
        </w:rPr>
        <w:t>Fine Arts and Humanities Goal:  </w:t>
      </w:r>
      <w:r w:rsidRPr="001A31EB">
        <w:rPr>
          <w:rFonts w:ascii="Times New Roman" w:hAnsi="Times New Roman" w:cs="Times New Roman"/>
        </w:rPr>
        <w:t>to explore the cultural heritage of humans and intrinsic value of the fine arts.  </w:t>
      </w:r>
    </w:p>
    <w:p w14:paraId="5D7DFF65" w14:textId="77777777" w:rsidR="002B1124" w:rsidRPr="001A31EB" w:rsidRDefault="00000000" w:rsidP="008B2BDB">
      <w:pPr>
        <w:pStyle w:val="Default"/>
        <w:shd w:val="clear" w:color="auto" w:fill="FFFFFF"/>
        <w:spacing w:before="100"/>
        <w:rPr>
          <w:rFonts w:ascii="Times New Roman" w:eastAsia="Times New Roman" w:hAnsi="Times New Roman" w:cs="Times New Roman"/>
        </w:rPr>
      </w:pPr>
      <w:r w:rsidRPr="001A31EB">
        <w:rPr>
          <w:rFonts w:ascii="Times New Roman" w:hAnsi="Times New Roman" w:cs="Times New Roman"/>
        </w:rPr>
        <w:t xml:space="preserve">Departments developed course-embedded assessments of learning outcomes addressed in each general education course offered and these plans included protocols and benchmarks for each learning outcome.  The university also uses the </w:t>
      </w:r>
      <w:proofErr w:type="spellStart"/>
      <w:r w:rsidRPr="001A31EB">
        <w:rPr>
          <w:rFonts w:ascii="Times New Roman" w:hAnsi="Times New Roman" w:cs="Times New Roman"/>
        </w:rPr>
        <w:t>Territorium</w:t>
      </w:r>
      <w:proofErr w:type="spellEnd"/>
      <w:r w:rsidRPr="001A31EB">
        <w:rPr>
          <w:rFonts w:ascii="Times New Roman" w:hAnsi="Times New Roman" w:cs="Times New Roman"/>
        </w:rPr>
        <w:t xml:space="preserve"> E-Proficiency Profile to evaluate university-wide general education performance.  The EPP measures student performance in the areas of Critical Thinking, Reading, Writing, Mathematics, Humanities, Social Sciences, Natural Sciences, and Written Communication, as well as giving a Total Score for each student.</w:t>
      </w:r>
    </w:p>
    <w:p w14:paraId="45BBAA2C" w14:textId="77777777" w:rsidR="002B1124" w:rsidRPr="001A31EB" w:rsidRDefault="002B1124">
      <w:pPr>
        <w:pStyle w:val="Default"/>
        <w:ind w:left="720"/>
        <w:jc w:val="both"/>
        <w:rPr>
          <w:rFonts w:ascii="Times New Roman" w:eastAsia="Times New Roman" w:hAnsi="Times New Roman" w:cs="Times New Roman"/>
        </w:rPr>
      </w:pPr>
    </w:p>
    <w:p w14:paraId="4B7C23B7" w14:textId="77777777" w:rsidR="002B1124" w:rsidRPr="001A31EB" w:rsidRDefault="002B1124">
      <w:pPr>
        <w:pStyle w:val="Default"/>
        <w:ind w:left="720" w:hanging="720"/>
        <w:jc w:val="both"/>
        <w:rPr>
          <w:rFonts w:ascii="Times New Roman" w:eastAsia="Times New Roman" w:hAnsi="Times New Roman" w:cs="Times New Roman"/>
        </w:rPr>
      </w:pPr>
    </w:p>
    <w:p w14:paraId="7472F320" w14:textId="77777777" w:rsidR="002B1124" w:rsidRPr="001A31EB" w:rsidRDefault="00000000">
      <w:pPr>
        <w:pStyle w:val="Default"/>
        <w:jc w:val="both"/>
        <w:rPr>
          <w:rFonts w:ascii="Times New Roman" w:eastAsia="Times New Roman" w:hAnsi="Times New Roman" w:cs="Times New Roman"/>
        </w:rPr>
      </w:pPr>
      <w:r w:rsidRPr="001A31EB">
        <w:rPr>
          <w:rFonts w:ascii="Times New Roman" w:hAnsi="Times New Roman" w:cs="Times New Roman"/>
          <w:b/>
          <w:bCs/>
        </w:rPr>
        <w:t xml:space="preserve">II-2. Describe how the assessments were administered and how students were selected. </w:t>
      </w:r>
    </w:p>
    <w:p w14:paraId="78E6160C" w14:textId="77777777" w:rsidR="002B1124" w:rsidRPr="001A31EB" w:rsidRDefault="002B1124">
      <w:pPr>
        <w:pStyle w:val="Default"/>
        <w:jc w:val="both"/>
        <w:rPr>
          <w:rFonts w:ascii="Times New Roman" w:eastAsia="Times New Roman" w:hAnsi="Times New Roman" w:cs="Times New Roman"/>
        </w:rPr>
      </w:pPr>
    </w:p>
    <w:p w14:paraId="2DE8BB21" w14:textId="77777777" w:rsidR="002B1124" w:rsidRPr="001A31EB" w:rsidRDefault="00000000">
      <w:pPr>
        <w:pStyle w:val="Default"/>
        <w:rPr>
          <w:rFonts w:ascii="Times New Roman" w:eastAsia="Times New Roman" w:hAnsi="Times New Roman" w:cs="Times New Roman"/>
          <w:sz w:val="28"/>
          <w:szCs w:val="28"/>
        </w:rPr>
      </w:pPr>
      <w:r w:rsidRPr="001A31EB">
        <w:rPr>
          <w:rFonts w:ascii="Times New Roman" w:hAnsi="Times New Roman" w:cs="Times New Roman"/>
        </w:rPr>
        <w:t xml:space="preserve">During the 2025 Spring semester the </w:t>
      </w:r>
      <w:proofErr w:type="spellStart"/>
      <w:r w:rsidRPr="001A31EB">
        <w:rPr>
          <w:rFonts w:ascii="Times New Roman" w:hAnsi="Times New Roman" w:cs="Times New Roman"/>
        </w:rPr>
        <w:t>Territorium</w:t>
      </w:r>
      <w:proofErr w:type="spellEnd"/>
      <w:r w:rsidRPr="001A31EB">
        <w:rPr>
          <w:rFonts w:ascii="Times New Roman" w:hAnsi="Times New Roman" w:cs="Times New Roman"/>
        </w:rPr>
        <w:t xml:space="preserve"> E-Proficiency Profile (EPP) exam was administered. The exam was self-scheduled and included AI proctoring (rather than Proctor U), online exam times and a variety of on-campus proctored times. This cycle 207 randomly chosen students (22 freshmen, 46 sophomores, 63 juniors, and 75 seniors) took some portion of the exam. Of the 207, 4 took only the Written Communication portion of the test and 2 took everything except the Written Communication portion. Altogether, 203 took the main part of the exam and 205 took the Written Communication portion of the exam</w:t>
      </w:r>
      <w:r w:rsidRPr="001A31EB">
        <w:rPr>
          <w:rFonts w:ascii="Times New Roman" w:hAnsi="Times New Roman" w:cs="Times New Roman"/>
          <w:sz w:val="22"/>
          <w:szCs w:val="22"/>
        </w:rPr>
        <w:t xml:space="preserve">.  </w:t>
      </w:r>
    </w:p>
    <w:p w14:paraId="545FA2B3" w14:textId="77777777" w:rsidR="002B1124" w:rsidRPr="001A31EB" w:rsidRDefault="00000000">
      <w:pPr>
        <w:pStyle w:val="Default"/>
        <w:jc w:val="both"/>
        <w:rPr>
          <w:rFonts w:ascii="Times New Roman" w:eastAsia="Times New Roman" w:hAnsi="Times New Roman" w:cs="Times New Roman"/>
        </w:rPr>
      </w:pPr>
      <w:r w:rsidRPr="001A31EB">
        <w:rPr>
          <w:rFonts w:ascii="Times New Roman" w:hAnsi="Times New Roman" w:cs="Times New Roman"/>
        </w:rPr>
        <w:t xml:space="preserve"> </w:t>
      </w:r>
    </w:p>
    <w:p w14:paraId="73F19254" w14:textId="77777777" w:rsidR="002B1124" w:rsidRPr="001A31EB" w:rsidRDefault="00000000" w:rsidP="008B2BDB">
      <w:pPr>
        <w:pStyle w:val="Default"/>
        <w:rPr>
          <w:rFonts w:ascii="Times New Roman" w:eastAsia="Times New Roman" w:hAnsi="Times New Roman" w:cs="Times New Roman"/>
        </w:rPr>
      </w:pPr>
      <w:r w:rsidRPr="001A31EB">
        <w:rPr>
          <w:rFonts w:ascii="Times New Roman" w:hAnsi="Times New Roman" w:cs="Times New Roman"/>
        </w:rPr>
        <w:t xml:space="preserve">In the Fall Semester 2005, Southeastern initiated a course-embedded assessment of the general education goals and learning outcomes addressed by each course.  Departments were given the latitude to develop assessment protocols, set benchmarks, and determine the numbers and types of students selected to comprise a representative sample.  Departments that offer at least one general education course submit annual reports detailing their general education assessment results. </w:t>
      </w:r>
    </w:p>
    <w:p w14:paraId="15879089" w14:textId="77777777" w:rsidR="002B1124" w:rsidRPr="001A31EB" w:rsidRDefault="00000000">
      <w:pPr>
        <w:pStyle w:val="Default"/>
        <w:ind w:left="720"/>
        <w:jc w:val="both"/>
        <w:rPr>
          <w:rFonts w:ascii="Times New Roman" w:eastAsia="Times New Roman" w:hAnsi="Times New Roman" w:cs="Times New Roman"/>
        </w:rPr>
      </w:pPr>
      <w:r w:rsidRPr="001A31EB">
        <w:rPr>
          <w:rFonts w:ascii="Times New Roman" w:hAnsi="Times New Roman" w:cs="Times New Roman"/>
        </w:rPr>
        <w:t xml:space="preserve">  </w:t>
      </w:r>
    </w:p>
    <w:p w14:paraId="0CC0A087" w14:textId="77777777" w:rsidR="002B1124" w:rsidRPr="001A31EB" w:rsidRDefault="00000000">
      <w:pPr>
        <w:pStyle w:val="Default"/>
        <w:jc w:val="both"/>
        <w:rPr>
          <w:rFonts w:ascii="Times New Roman" w:eastAsia="Times New Roman" w:hAnsi="Times New Roman" w:cs="Times New Roman"/>
        </w:rPr>
      </w:pPr>
      <w:r w:rsidRPr="001A31EB">
        <w:rPr>
          <w:rFonts w:ascii="Times New Roman" w:hAnsi="Times New Roman" w:cs="Times New Roman"/>
          <w:b/>
          <w:bCs/>
        </w:rPr>
        <w:t>II-3. Describe strategies used to motivate students to substantively participate in the assessment</w:t>
      </w:r>
      <w:r w:rsidRPr="001A31EB">
        <w:rPr>
          <w:rFonts w:ascii="Times New Roman" w:hAnsi="Times New Roman" w:cs="Times New Roman"/>
        </w:rPr>
        <w:t xml:space="preserve">. </w:t>
      </w:r>
    </w:p>
    <w:p w14:paraId="54DB1CD4" w14:textId="77777777" w:rsidR="002B1124" w:rsidRPr="001A31EB" w:rsidRDefault="002B1124">
      <w:pPr>
        <w:pStyle w:val="Default"/>
        <w:jc w:val="both"/>
        <w:rPr>
          <w:rFonts w:ascii="Times New Roman" w:eastAsia="Times New Roman" w:hAnsi="Times New Roman" w:cs="Times New Roman"/>
        </w:rPr>
      </w:pPr>
    </w:p>
    <w:p w14:paraId="74EDDD49" w14:textId="77777777" w:rsidR="002B1124" w:rsidRPr="001A31EB" w:rsidRDefault="00000000" w:rsidP="008B2BDB">
      <w:pPr>
        <w:pStyle w:val="Default"/>
        <w:rPr>
          <w:rFonts w:ascii="Times New Roman" w:eastAsia="Times New Roman" w:hAnsi="Times New Roman" w:cs="Times New Roman"/>
        </w:rPr>
      </w:pPr>
      <w:r w:rsidRPr="001A31EB">
        <w:rPr>
          <w:rFonts w:ascii="Times New Roman" w:hAnsi="Times New Roman" w:cs="Times New Roman"/>
        </w:rPr>
        <w:t>Several techniques were used to motivate students during mid-level assessment. First, a letter was sent by the Vice President for Academic Affairs to all students selected to complete the EPP based on the times and options available. This letter detailed the importance of students giving their best effort on the exam and the how assessment results will be used to improve the program.  Students also were informed that they could not pre-enroll for the following semester unless they completed the assessment test on the assigned date or completed a make-up test.</w:t>
      </w:r>
    </w:p>
    <w:p w14:paraId="644F256A" w14:textId="77777777" w:rsidR="002B1124" w:rsidRPr="001A31EB" w:rsidRDefault="002B1124">
      <w:pPr>
        <w:pStyle w:val="Default"/>
        <w:jc w:val="both"/>
        <w:rPr>
          <w:rFonts w:ascii="Times New Roman" w:eastAsia="Times New Roman" w:hAnsi="Times New Roman" w:cs="Times New Roman"/>
        </w:rPr>
      </w:pPr>
    </w:p>
    <w:p w14:paraId="4B5B42ED" w14:textId="77777777" w:rsidR="002B1124" w:rsidRPr="001A31EB" w:rsidRDefault="00000000" w:rsidP="008B2BDB">
      <w:pPr>
        <w:pStyle w:val="Default"/>
        <w:rPr>
          <w:rFonts w:ascii="Times New Roman" w:eastAsia="Times New Roman" w:hAnsi="Times New Roman" w:cs="Times New Roman"/>
        </w:rPr>
      </w:pPr>
      <w:r w:rsidRPr="001A31EB">
        <w:rPr>
          <w:rFonts w:ascii="Times New Roman" w:hAnsi="Times New Roman" w:cs="Times New Roman"/>
        </w:rPr>
        <w:t>This method seems to work fine for all students taking the exam other than graduating seniors.  Since they are graduating, they do not care if they can’t pre-enroll for the following semester, so some new motivation may need to be found for those students.</w:t>
      </w:r>
    </w:p>
    <w:p w14:paraId="07235BC3" w14:textId="77777777" w:rsidR="002B1124" w:rsidRPr="001A31EB" w:rsidRDefault="002B1124">
      <w:pPr>
        <w:pStyle w:val="Default"/>
        <w:jc w:val="both"/>
        <w:rPr>
          <w:rFonts w:ascii="Times New Roman" w:eastAsia="Times New Roman" w:hAnsi="Times New Roman" w:cs="Times New Roman"/>
        </w:rPr>
      </w:pPr>
    </w:p>
    <w:p w14:paraId="7283FD43" w14:textId="77777777" w:rsidR="002B1124" w:rsidRPr="001A31EB" w:rsidRDefault="00000000">
      <w:pPr>
        <w:pStyle w:val="Default"/>
        <w:jc w:val="both"/>
        <w:rPr>
          <w:rFonts w:ascii="Times New Roman" w:eastAsia="Times New Roman" w:hAnsi="Times New Roman" w:cs="Times New Roman"/>
          <w:b/>
          <w:bCs/>
        </w:rPr>
      </w:pPr>
      <w:r w:rsidRPr="001A31EB">
        <w:rPr>
          <w:rFonts w:ascii="Times New Roman" w:hAnsi="Times New Roman" w:cs="Times New Roman"/>
          <w:b/>
          <w:bCs/>
        </w:rPr>
        <w:t xml:space="preserve">II-4. What instructional changes occurred or are planned in response to general education assessment results? </w:t>
      </w:r>
    </w:p>
    <w:p w14:paraId="4C97E0BC" w14:textId="77777777" w:rsidR="002B1124" w:rsidRPr="001A31EB" w:rsidRDefault="002B1124">
      <w:pPr>
        <w:pStyle w:val="Default"/>
        <w:jc w:val="both"/>
        <w:rPr>
          <w:rFonts w:ascii="Times New Roman" w:eastAsia="Times New Roman" w:hAnsi="Times New Roman" w:cs="Times New Roman"/>
        </w:rPr>
      </w:pPr>
    </w:p>
    <w:p w14:paraId="79956DA0" w14:textId="542A9177" w:rsidR="002B1124" w:rsidRPr="001A31EB" w:rsidRDefault="00000000">
      <w:pPr>
        <w:pStyle w:val="Default"/>
        <w:rPr>
          <w:rFonts w:ascii="Times New Roman" w:hAnsi="Times New Roman" w:cs="Times New Roman"/>
        </w:rPr>
      </w:pPr>
      <w:r w:rsidRPr="001A31EB">
        <w:rPr>
          <w:rFonts w:ascii="Times New Roman" w:hAnsi="Times New Roman" w:cs="Times New Roman"/>
        </w:rPr>
        <w:t>The role of the General Education Council is to evaluate, review, and develop the philosophy, curriculum</w:t>
      </w:r>
      <w:r w:rsidR="00242500">
        <w:rPr>
          <w:rFonts w:ascii="Times New Roman" w:hAnsi="Times New Roman" w:cs="Times New Roman"/>
        </w:rPr>
        <w:t>,</w:t>
      </w:r>
      <w:r w:rsidRPr="001A31EB">
        <w:rPr>
          <w:rFonts w:ascii="Times New Roman" w:hAnsi="Times New Roman" w:cs="Times New Roman"/>
        </w:rPr>
        <w:t xml:space="preserve"> and policies of General Education. Departments review their course embedded results and submit </w:t>
      </w:r>
      <w:r w:rsidRPr="001A31EB">
        <w:rPr>
          <w:rFonts w:ascii="Times New Roman" w:hAnsi="Times New Roman" w:cs="Times New Roman"/>
        </w:rPr>
        <w:lastRenderedPageBreak/>
        <w:t xml:space="preserve">a general education report to the Director of General Education. The EPP exam results are also complied and reviewed by the Director of General Education. One of the instructional changes that have occurred recently </w:t>
      </w:r>
      <w:r w:rsidR="00242500" w:rsidRPr="001A31EB">
        <w:rPr>
          <w:rFonts w:ascii="Times New Roman" w:hAnsi="Times New Roman" w:cs="Times New Roman"/>
        </w:rPr>
        <w:t>because of</w:t>
      </w:r>
      <w:r w:rsidRPr="001A31EB">
        <w:rPr>
          <w:rFonts w:ascii="Times New Roman" w:hAnsi="Times New Roman" w:cs="Times New Roman"/>
        </w:rPr>
        <w:t xml:space="preserve"> general education assessment is </w:t>
      </w:r>
      <w:proofErr w:type="gramStart"/>
      <w:r w:rsidRPr="001A31EB">
        <w:rPr>
          <w:rFonts w:ascii="Times New Roman" w:hAnsi="Times New Roman" w:cs="Times New Roman"/>
        </w:rPr>
        <w:t>in the area of</w:t>
      </w:r>
      <w:proofErr w:type="gramEnd"/>
      <w:r w:rsidRPr="001A31EB">
        <w:rPr>
          <w:rFonts w:ascii="Times New Roman" w:hAnsi="Times New Roman" w:cs="Times New Roman"/>
        </w:rPr>
        <w:t xml:space="preserve"> mathematics.  Many of our students were taking College Algebra as their only mathematics general education course even though the main purpose of College Algebra is to prepare one to take calculus. These students were not doing well on the mathematics portion of the EPP. As a result, the Mathematics Department created a new course called Functions and Modeling that is more applied and appropriate to be taken as a terminal mathematics course. Additionally, the Mathematics Department also began accepting Statistical Methods as a general education course in Mathematics. It will take a few years’ worth of data to determine if these changes have had the desired effect.</w:t>
      </w:r>
    </w:p>
    <w:p w14:paraId="749B9174" w14:textId="77777777" w:rsidR="002B1124" w:rsidRPr="001A31EB" w:rsidRDefault="002B1124">
      <w:pPr>
        <w:pStyle w:val="Default"/>
        <w:jc w:val="both"/>
        <w:rPr>
          <w:rFonts w:ascii="Times New Roman" w:eastAsia="Times New Roman" w:hAnsi="Times New Roman" w:cs="Times New Roman"/>
          <w:b/>
          <w:bCs/>
        </w:rPr>
      </w:pPr>
    </w:p>
    <w:p w14:paraId="0F27F26D" w14:textId="77777777" w:rsidR="002B1124" w:rsidRPr="001A31EB" w:rsidRDefault="00000000">
      <w:pPr>
        <w:pStyle w:val="Subtitle"/>
        <w:rPr>
          <w:rFonts w:ascii="Times New Roman" w:eastAsia="Times New Roman" w:hAnsi="Times New Roman" w:cs="Times New Roman"/>
          <w:b/>
          <w:bCs/>
          <w:sz w:val="24"/>
          <w:szCs w:val="24"/>
        </w:rPr>
      </w:pPr>
      <w:r w:rsidRPr="001A31EB">
        <w:rPr>
          <w:rFonts w:ascii="Times New Roman" w:hAnsi="Times New Roman" w:cs="Times New Roman"/>
          <w:b/>
          <w:bCs/>
          <w:sz w:val="24"/>
          <w:szCs w:val="24"/>
        </w:rPr>
        <w:t>II-5. Analyses and Findings</w:t>
      </w:r>
    </w:p>
    <w:p w14:paraId="0A8BE6A4" w14:textId="77777777" w:rsidR="002B1124" w:rsidRPr="001A31EB" w:rsidRDefault="002B1124">
      <w:pPr>
        <w:pStyle w:val="BodyCAA"/>
      </w:pPr>
    </w:p>
    <w:p w14:paraId="341BC70B" w14:textId="77777777" w:rsidR="002B1124" w:rsidRPr="001A31EB" w:rsidRDefault="00000000">
      <w:pPr>
        <w:pStyle w:val="Default"/>
        <w:jc w:val="center"/>
        <w:rPr>
          <w:rFonts w:ascii="Times New Roman" w:eastAsia="Times New Roman" w:hAnsi="Times New Roman" w:cs="Times New Roman"/>
          <w:b/>
          <w:bCs/>
        </w:rPr>
      </w:pPr>
      <w:proofErr w:type="spellStart"/>
      <w:r w:rsidRPr="001A31EB">
        <w:rPr>
          <w:rFonts w:ascii="Times New Roman" w:hAnsi="Times New Roman" w:cs="Times New Roman"/>
          <w:b/>
          <w:bCs/>
        </w:rPr>
        <w:t>Territorium</w:t>
      </w:r>
      <w:proofErr w:type="spellEnd"/>
      <w:r w:rsidRPr="001A31EB">
        <w:rPr>
          <w:rFonts w:ascii="Times New Roman" w:hAnsi="Times New Roman" w:cs="Times New Roman"/>
          <w:b/>
          <w:bCs/>
        </w:rPr>
        <w:t xml:space="preserve"> E-Proficiency Profile (EPP) Report</w:t>
      </w:r>
    </w:p>
    <w:p w14:paraId="28AFC3F2" w14:textId="77777777" w:rsidR="002B1124" w:rsidRPr="001A31EB" w:rsidRDefault="00000000">
      <w:pPr>
        <w:pStyle w:val="Default"/>
        <w:jc w:val="center"/>
        <w:rPr>
          <w:rFonts w:ascii="Times New Roman" w:eastAsia="Times New Roman" w:hAnsi="Times New Roman" w:cs="Times New Roman"/>
          <w:b/>
          <w:bCs/>
        </w:rPr>
      </w:pPr>
      <w:r w:rsidRPr="001A31EB">
        <w:rPr>
          <w:rFonts w:ascii="Times New Roman" w:hAnsi="Times New Roman" w:cs="Times New Roman"/>
          <w:b/>
          <w:bCs/>
        </w:rPr>
        <w:t>2024-2025 Academic Year</w:t>
      </w:r>
    </w:p>
    <w:p w14:paraId="79FCD14F" w14:textId="77777777" w:rsidR="002B1124" w:rsidRPr="001A31EB" w:rsidRDefault="00000000">
      <w:pPr>
        <w:pStyle w:val="Default"/>
        <w:rPr>
          <w:rFonts w:ascii="Times New Roman" w:eastAsia="Times New Roman" w:hAnsi="Times New Roman" w:cs="Times New Roman"/>
          <w:b/>
          <w:bCs/>
          <w:u w:val="single"/>
        </w:rPr>
      </w:pPr>
      <w:r w:rsidRPr="001A31EB">
        <w:rPr>
          <w:rFonts w:ascii="Times New Roman" w:hAnsi="Times New Roman" w:cs="Times New Roman"/>
          <w:b/>
          <w:bCs/>
          <w:u w:val="single"/>
        </w:rPr>
        <w:t>The Test</w:t>
      </w:r>
    </w:p>
    <w:p w14:paraId="72F6BEF4" w14:textId="77777777"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rPr>
        <w:t xml:space="preserve">The nationally standardized instrument we use to assess a portion of our General Education program changed considerably two years ago. The instrument (previously given by ETS) was acquired by the company </w:t>
      </w:r>
      <w:proofErr w:type="spellStart"/>
      <w:r w:rsidRPr="001A31EB">
        <w:rPr>
          <w:rFonts w:ascii="Times New Roman" w:hAnsi="Times New Roman" w:cs="Times New Roman"/>
        </w:rPr>
        <w:t>Territorium</w:t>
      </w:r>
      <w:proofErr w:type="spellEnd"/>
      <w:r w:rsidRPr="001A31EB">
        <w:rPr>
          <w:rFonts w:ascii="Times New Roman" w:hAnsi="Times New Roman" w:cs="Times New Roman"/>
        </w:rPr>
        <w:t>.  It was previously called the ETS Proficiency Profile (shortened to ETS PP), but it is now called the E-Proficiency Profile or EPP for short. Because of this change, we only have one previous year with which to compare this year's results.</w:t>
      </w:r>
    </w:p>
    <w:p w14:paraId="7F088F32" w14:textId="77777777" w:rsidR="002B1124" w:rsidRPr="001A31EB" w:rsidRDefault="002B1124">
      <w:pPr>
        <w:pStyle w:val="Default"/>
        <w:rPr>
          <w:rFonts w:ascii="Times New Roman" w:eastAsia="Times New Roman" w:hAnsi="Times New Roman" w:cs="Times New Roman"/>
        </w:rPr>
      </w:pPr>
    </w:p>
    <w:p w14:paraId="066A7B69" w14:textId="0632156E"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rPr>
        <w:t xml:space="preserve">The students take a multiple-choice exam on which they receive an overall score (ranging from 400 to 500) and sub-scores in the areas of Critical Thinking, Reading, Writing, Math, Humanities, Social Sciences, and Natural Sciences, with sub-scores ranging from 100 to 130.  We also have our students take a separate Written Communication (or essay) Exam with a scoring range of 150-180, with students being declared Developing, Proficient, or Advanced.  </w:t>
      </w:r>
    </w:p>
    <w:p w14:paraId="3E0D2391" w14:textId="77777777" w:rsidR="002B1124" w:rsidRPr="001A31EB" w:rsidRDefault="002B1124">
      <w:pPr>
        <w:pStyle w:val="Default"/>
        <w:rPr>
          <w:rFonts w:ascii="Times New Roman" w:eastAsia="Times New Roman" w:hAnsi="Times New Roman" w:cs="Times New Roman"/>
        </w:rPr>
      </w:pPr>
    </w:p>
    <w:p w14:paraId="191A42E7" w14:textId="77777777"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rPr>
        <w:t xml:space="preserve">About half of our students taking the exam take it in person, and the other half take it online. The ones taking it online are proctored by AI, which seems to be an improvement over previous years when </w:t>
      </w:r>
      <w:proofErr w:type="spellStart"/>
      <w:r w:rsidRPr="001A31EB">
        <w:rPr>
          <w:rFonts w:ascii="Times New Roman" w:hAnsi="Times New Roman" w:cs="Times New Roman"/>
        </w:rPr>
        <w:t>ProctorU</w:t>
      </w:r>
      <w:proofErr w:type="spellEnd"/>
      <w:r w:rsidRPr="001A31EB">
        <w:rPr>
          <w:rFonts w:ascii="Times New Roman" w:hAnsi="Times New Roman" w:cs="Times New Roman"/>
        </w:rPr>
        <w:t xml:space="preserve"> did the proctoring.</w:t>
      </w:r>
    </w:p>
    <w:p w14:paraId="1F854780" w14:textId="77777777" w:rsidR="002B1124" w:rsidRPr="001A31EB" w:rsidRDefault="002B1124">
      <w:pPr>
        <w:pStyle w:val="Default"/>
        <w:rPr>
          <w:rFonts w:ascii="Times New Roman" w:eastAsia="Times New Roman" w:hAnsi="Times New Roman" w:cs="Times New Roman"/>
        </w:rPr>
      </w:pPr>
    </w:p>
    <w:p w14:paraId="5714BA16" w14:textId="77777777" w:rsidR="002B1124" w:rsidRPr="001A31EB" w:rsidRDefault="00000000">
      <w:pPr>
        <w:pStyle w:val="Default"/>
        <w:rPr>
          <w:rFonts w:ascii="Times New Roman" w:eastAsia="Times New Roman" w:hAnsi="Times New Roman" w:cs="Times New Roman"/>
          <w:b/>
          <w:bCs/>
          <w:u w:val="single"/>
        </w:rPr>
      </w:pPr>
      <w:r w:rsidRPr="001A31EB">
        <w:rPr>
          <w:rFonts w:ascii="Times New Roman" w:hAnsi="Times New Roman" w:cs="Times New Roman"/>
          <w:b/>
          <w:bCs/>
          <w:u w:val="single"/>
        </w:rPr>
        <w:t>Comparative Data</w:t>
      </w:r>
    </w:p>
    <w:p w14:paraId="5133CDDC" w14:textId="77777777"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rPr>
        <w:t xml:space="preserve">This year, </w:t>
      </w:r>
      <w:proofErr w:type="spellStart"/>
      <w:r w:rsidRPr="001A31EB">
        <w:rPr>
          <w:rFonts w:ascii="Times New Roman" w:hAnsi="Times New Roman" w:cs="Times New Roman"/>
        </w:rPr>
        <w:t>Territorium</w:t>
      </w:r>
      <w:proofErr w:type="spellEnd"/>
      <w:r w:rsidRPr="001A31EB">
        <w:rPr>
          <w:rFonts w:ascii="Times New Roman" w:hAnsi="Times New Roman" w:cs="Times New Roman"/>
        </w:rPr>
        <w:t xml:space="preserve"> has provided a little more comparative data than last year.  The data is still not, however, parsed into different-sized universities like ETS used to do in the past.  The comparative data comes from all 164 universities that use the EPP.  This includes universities such as Clemson, Mississippi State, Temple, and Georgia, but also includes many smaller universities such as Southwestern Oklahoma, Central Wyoming, Lubbock Christian, and Northeastern Oklahoma A&amp;M, just to give a few examples.</w:t>
      </w:r>
    </w:p>
    <w:p w14:paraId="4B6D5207" w14:textId="77777777" w:rsidR="002B1124" w:rsidRPr="001A31EB" w:rsidRDefault="002B1124">
      <w:pPr>
        <w:pStyle w:val="Default"/>
        <w:rPr>
          <w:rFonts w:ascii="Times New Roman" w:eastAsia="Times New Roman" w:hAnsi="Times New Roman" w:cs="Times New Roman"/>
        </w:rPr>
      </w:pPr>
    </w:p>
    <w:p w14:paraId="3BF0BFF8" w14:textId="0D4A2888"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rPr>
        <w:t xml:space="preserve">The comparative data is also not parsed into different levels of students (freshmen, sophomores, juniors, and seniors) like in the past. </w:t>
      </w:r>
      <w:proofErr w:type="spellStart"/>
      <w:r w:rsidRPr="001A31EB">
        <w:rPr>
          <w:rFonts w:ascii="Times New Roman" w:hAnsi="Times New Roman" w:cs="Times New Roman"/>
        </w:rPr>
        <w:t>Territorium</w:t>
      </w:r>
      <w:proofErr w:type="spellEnd"/>
      <w:r w:rsidRPr="001A31EB">
        <w:rPr>
          <w:rFonts w:ascii="Times New Roman" w:hAnsi="Times New Roman" w:cs="Times New Roman"/>
        </w:rPr>
        <w:t xml:space="preserve"> does provide national data on the gender, ethnicity, and age of the students taking the exam, and of course, provides a national average and standard deviation for the overall score and each of the sub-scores. </w:t>
      </w:r>
    </w:p>
    <w:p w14:paraId="1E015660" w14:textId="77777777" w:rsidR="002B1124" w:rsidRPr="001A31EB" w:rsidRDefault="002B1124">
      <w:pPr>
        <w:pStyle w:val="Default"/>
        <w:rPr>
          <w:rFonts w:ascii="Times New Roman" w:eastAsia="Times New Roman" w:hAnsi="Times New Roman" w:cs="Times New Roman"/>
        </w:rPr>
      </w:pPr>
    </w:p>
    <w:p w14:paraId="345B6D14" w14:textId="77777777" w:rsidR="002B1124" w:rsidRPr="001A31EB" w:rsidRDefault="00000000">
      <w:pPr>
        <w:pStyle w:val="Default"/>
        <w:rPr>
          <w:rFonts w:ascii="Times New Roman" w:eastAsia="Times New Roman" w:hAnsi="Times New Roman" w:cs="Times New Roman"/>
          <w:u w:val="single"/>
        </w:rPr>
      </w:pPr>
      <w:r w:rsidRPr="001A31EB">
        <w:rPr>
          <w:rFonts w:ascii="Times New Roman" w:hAnsi="Times New Roman" w:cs="Times New Roman"/>
        </w:rPr>
        <w:t>Electronic badges are given to students who perform at a “proficient” or “advanced level”.  The students can download these badges and include them in their resumes if so inclined.  It is not much motivation to do well, but every little bit helps.</w:t>
      </w:r>
    </w:p>
    <w:p w14:paraId="327467B1" w14:textId="77777777" w:rsidR="002B1124" w:rsidRPr="001A31EB" w:rsidRDefault="002B1124">
      <w:pPr>
        <w:pStyle w:val="Default"/>
        <w:rPr>
          <w:rFonts w:ascii="Times New Roman" w:eastAsia="Times New Roman" w:hAnsi="Times New Roman" w:cs="Times New Roman"/>
          <w:b/>
          <w:bCs/>
        </w:rPr>
      </w:pPr>
    </w:p>
    <w:p w14:paraId="36BAB975" w14:textId="77777777" w:rsidR="002B1124" w:rsidRPr="001A31EB" w:rsidRDefault="00000000">
      <w:pPr>
        <w:pStyle w:val="Default"/>
        <w:rPr>
          <w:rFonts w:ascii="Times New Roman" w:eastAsia="Times New Roman" w:hAnsi="Times New Roman" w:cs="Times New Roman"/>
          <w:b/>
          <w:bCs/>
          <w:u w:val="single"/>
        </w:rPr>
      </w:pPr>
      <w:r w:rsidRPr="001A31EB">
        <w:rPr>
          <w:rFonts w:ascii="Times New Roman" w:hAnsi="Times New Roman" w:cs="Times New Roman"/>
          <w:b/>
          <w:bCs/>
          <w:u w:val="single"/>
        </w:rPr>
        <w:t>Demographics of Southeastern Students taking the EPP</w:t>
      </w:r>
    </w:p>
    <w:p w14:paraId="34699446" w14:textId="77777777" w:rsidR="002B1124" w:rsidRPr="001A31EB" w:rsidRDefault="002B1124">
      <w:pPr>
        <w:pStyle w:val="Default"/>
        <w:rPr>
          <w:rFonts w:ascii="Times New Roman" w:eastAsia="Times New Roman" w:hAnsi="Times New Roman" w:cs="Times New Roman"/>
          <w:b/>
          <w:bCs/>
          <w:u w:val="single"/>
        </w:rPr>
      </w:pPr>
    </w:p>
    <w:p w14:paraId="516A01F1" w14:textId="77777777"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b/>
          <w:bCs/>
          <w:u w:val="single"/>
        </w:rPr>
        <w:t>Sample Size</w:t>
      </w:r>
    </w:p>
    <w:p w14:paraId="6AD96373" w14:textId="001B6E35"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rPr>
        <w:t xml:space="preserve">217 Southeastern students took some portion of the EPP in the Spring of 2025.  Of the 217, 1 took only the Written Communication portion of the test, and 2 took only the multiple-choice portion. Altogether, 216 took the multiple-choice portion of the exam and 215 took the essay portion of the exam.  New information that </w:t>
      </w:r>
      <w:proofErr w:type="spellStart"/>
      <w:r w:rsidRPr="001A31EB">
        <w:rPr>
          <w:rFonts w:ascii="Times New Roman" w:hAnsi="Times New Roman" w:cs="Times New Roman"/>
        </w:rPr>
        <w:t>Territorium</w:t>
      </w:r>
      <w:proofErr w:type="spellEnd"/>
      <w:r w:rsidRPr="001A31EB">
        <w:rPr>
          <w:rFonts w:ascii="Times New Roman" w:hAnsi="Times New Roman" w:cs="Times New Roman"/>
        </w:rPr>
        <w:t xml:space="preserve"> gives this year is the percentage of questions that the students taking the test answered.  As a result, two students are not being considered in the analysis here because they only answered 4% and 8% respectively, of the questions.  All analyses below are based on the remaining 215 students.</w:t>
      </w:r>
    </w:p>
    <w:p w14:paraId="30C91802" w14:textId="77777777" w:rsidR="002B1124" w:rsidRPr="001A31EB" w:rsidRDefault="002B1124">
      <w:pPr>
        <w:pStyle w:val="Default"/>
        <w:rPr>
          <w:rFonts w:ascii="Times New Roman" w:eastAsia="Times New Roman" w:hAnsi="Times New Roman" w:cs="Times New Roman"/>
          <w:b/>
          <w:bCs/>
          <w:u w:val="single"/>
        </w:rPr>
      </w:pPr>
    </w:p>
    <w:p w14:paraId="2DAAC77D" w14:textId="77777777"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b/>
          <w:bCs/>
          <w:u w:val="single"/>
        </w:rPr>
        <w:t>Percentage of Gen Ed taken online</w:t>
      </w:r>
    </w:p>
    <w:p w14:paraId="0BB3DA2F" w14:textId="77777777" w:rsidR="002B1124" w:rsidRPr="001A31EB" w:rsidRDefault="00000000">
      <w:pPr>
        <w:pStyle w:val="Default"/>
        <w:rPr>
          <w:rFonts w:ascii="Times New Roman" w:hAnsi="Times New Roman" w:cs="Times New Roman"/>
        </w:rPr>
      </w:pPr>
      <w:r w:rsidRPr="001A31EB">
        <w:rPr>
          <w:rFonts w:ascii="Times New Roman" w:hAnsi="Times New Roman" w:cs="Times New Roman"/>
        </w:rPr>
        <w:t xml:space="preserve">The mean number of general education hours taken was 29.3, with 11.9 of those being online.  The percentage of general education courses taken online (40.6%) is up almost 3 percentage points from a year ago, when the percentage of general education hours taken online was 37.9% and has been steadily rising for the past 6 years.  </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4580"/>
        <w:gridCol w:w="5313"/>
      </w:tblGrid>
      <w:tr w:rsidR="002B1124" w:rsidRPr="001A31EB" w14:paraId="753BEC16" w14:textId="77777777" w:rsidTr="0063062E">
        <w:trPr>
          <w:trHeight w:val="469"/>
        </w:trPr>
        <w:tc>
          <w:tcPr>
            <w:tcW w:w="2315" w:type="pct"/>
            <w:tcBorders>
              <w:top w:val="nil"/>
              <w:left w:val="nil"/>
              <w:bottom w:val="single" w:sz="8" w:space="0" w:color="AEAEAE"/>
              <w:right w:val="nil"/>
            </w:tcBorders>
            <w:shd w:val="clear" w:color="auto" w:fill="FFFFFF"/>
            <w:tcMar>
              <w:top w:w="80" w:type="dxa"/>
              <w:left w:w="80" w:type="dxa"/>
              <w:bottom w:w="80" w:type="dxa"/>
              <w:right w:w="140" w:type="dxa"/>
            </w:tcMar>
            <w:vAlign w:val="bottom"/>
          </w:tcPr>
          <w:p w14:paraId="0EB944B5" w14:textId="77777777" w:rsidR="002B1124" w:rsidRPr="001A31EB" w:rsidRDefault="00000000">
            <w:pPr>
              <w:pStyle w:val="BodyA"/>
              <w:spacing w:line="320" w:lineRule="atLeast"/>
              <w:ind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 xml:space="preserve"> Semester</w:t>
            </w:r>
          </w:p>
        </w:tc>
        <w:tc>
          <w:tcPr>
            <w:tcW w:w="2685" w:type="pct"/>
            <w:tcBorders>
              <w:top w:val="nil"/>
              <w:left w:val="nil"/>
              <w:bottom w:val="single" w:sz="8" w:space="0" w:color="AEAEAE"/>
              <w:right w:val="nil"/>
            </w:tcBorders>
            <w:shd w:val="clear" w:color="auto" w:fill="FFFFFF"/>
            <w:tcMar>
              <w:top w:w="80" w:type="dxa"/>
              <w:left w:w="140" w:type="dxa"/>
              <w:bottom w:w="80" w:type="dxa"/>
              <w:right w:w="140" w:type="dxa"/>
            </w:tcMar>
            <w:vAlign w:val="bottom"/>
          </w:tcPr>
          <w:p w14:paraId="748D8BDF" w14:textId="22000739" w:rsidR="002B1124" w:rsidRPr="001A31EB" w:rsidRDefault="00F52E46">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 xml:space="preserve">                                                               Online Percentage</w:t>
            </w:r>
          </w:p>
        </w:tc>
      </w:tr>
      <w:tr w:rsidR="002B1124" w:rsidRPr="001A31EB" w14:paraId="611F7B9D" w14:textId="77777777" w:rsidTr="0063062E">
        <w:trPr>
          <w:trHeight w:val="334"/>
        </w:trPr>
        <w:tc>
          <w:tcPr>
            <w:tcW w:w="2315"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16DCEE6C"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Spring2019</w:t>
            </w:r>
          </w:p>
        </w:tc>
        <w:tc>
          <w:tcPr>
            <w:tcW w:w="2685" w:type="pct"/>
            <w:tcBorders>
              <w:top w:val="single" w:sz="8" w:space="0" w:color="AEAEAE"/>
              <w:left w:val="nil"/>
              <w:bottom w:val="single" w:sz="8" w:space="0" w:color="AEAEAE"/>
              <w:right w:val="nil"/>
            </w:tcBorders>
            <w:shd w:val="clear" w:color="auto" w:fill="F9F9FB"/>
            <w:tcMar>
              <w:top w:w="80" w:type="dxa"/>
              <w:left w:w="140" w:type="dxa"/>
              <w:bottom w:w="80" w:type="dxa"/>
              <w:right w:w="140" w:type="dxa"/>
            </w:tcMar>
          </w:tcPr>
          <w:p w14:paraId="34B3646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.1241</w:t>
            </w:r>
          </w:p>
        </w:tc>
      </w:tr>
      <w:tr w:rsidR="002B1124" w:rsidRPr="001A31EB" w14:paraId="5B3432D9" w14:textId="77777777" w:rsidTr="0063062E">
        <w:trPr>
          <w:trHeight w:val="334"/>
        </w:trPr>
        <w:tc>
          <w:tcPr>
            <w:tcW w:w="2315"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0FD618B8"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Spring2020</w:t>
            </w:r>
          </w:p>
        </w:tc>
        <w:tc>
          <w:tcPr>
            <w:tcW w:w="2685" w:type="pct"/>
            <w:tcBorders>
              <w:top w:val="single" w:sz="8" w:space="0" w:color="AEAEAE"/>
              <w:left w:val="nil"/>
              <w:bottom w:val="single" w:sz="8" w:space="0" w:color="AEAEAE"/>
              <w:right w:val="nil"/>
            </w:tcBorders>
            <w:shd w:val="clear" w:color="auto" w:fill="F9F9FB"/>
            <w:tcMar>
              <w:top w:w="80" w:type="dxa"/>
              <w:left w:w="140" w:type="dxa"/>
              <w:bottom w:w="80" w:type="dxa"/>
              <w:right w:w="140" w:type="dxa"/>
            </w:tcMar>
          </w:tcPr>
          <w:p w14:paraId="237F06C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.1988</w:t>
            </w:r>
          </w:p>
        </w:tc>
      </w:tr>
      <w:tr w:rsidR="002B1124" w:rsidRPr="001A31EB" w14:paraId="4393FE6A" w14:textId="77777777" w:rsidTr="0063062E">
        <w:trPr>
          <w:trHeight w:val="334"/>
        </w:trPr>
        <w:tc>
          <w:tcPr>
            <w:tcW w:w="2315"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7C8F82E6"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Spring2021</w:t>
            </w:r>
          </w:p>
        </w:tc>
        <w:tc>
          <w:tcPr>
            <w:tcW w:w="2685" w:type="pct"/>
            <w:tcBorders>
              <w:top w:val="single" w:sz="8" w:space="0" w:color="AEAEAE"/>
              <w:left w:val="nil"/>
              <w:bottom w:val="single" w:sz="8" w:space="0" w:color="AEAEAE"/>
              <w:right w:val="nil"/>
            </w:tcBorders>
            <w:shd w:val="clear" w:color="auto" w:fill="F9F9FB"/>
            <w:tcMar>
              <w:top w:w="80" w:type="dxa"/>
              <w:left w:w="140" w:type="dxa"/>
              <w:bottom w:w="80" w:type="dxa"/>
              <w:right w:w="140" w:type="dxa"/>
            </w:tcMar>
          </w:tcPr>
          <w:p w14:paraId="289DAA1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.2313</w:t>
            </w:r>
          </w:p>
        </w:tc>
      </w:tr>
      <w:tr w:rsidR="002B1124" w:rsidRPr="001A31EB" w14:paraId="640DFCA5" w14:textId="77777777" w:rsidTr="0063062E">
        <w:trPr>
          <w:trHeight w:val="334"/>
        </w:trPr>
        <w:tc>
          <w:tcPr>
            <w:tcW w:w="2315"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1F940738"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Spring2022</w:t>
            </w:r>
          </w:p>
        </w:tc>
        <w:tc>
          <w:tcPr>
            <w:tcW w:w="2685" w:type="pct"/>
            <w:tcBorders>
              <w:top w:val="single" w:sz="8" w:space="0" w:color="AEAEAE"/>
              <w:left w:val="nil"/>
              <w:bottom w:val="single" w:sz="8" w:space="0" w:color="AEAEAE"/>
              <w:right w:val="nil"/>
            </w:tcBorders>
            <w:shd w:val="clear" w:color="auto" w:fill="F9F9FB"/>
            <w:tcMar>
              <w:top w:w="80" w:type="dxa"/>
              <w:left w:w="140" w:type="dxa"/>
              <w:bottom w:w="80" w:type="dxa"/>
              <w:right w:w="140" w:type="dxa"/>
            </w:tcMar>
          </w:tcPr>
          <w:p w14:paraId="0CE5B99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.3357</w:t>
            </w:r>
          </w:p>
        </w:tc>
      </w:tr>
      <w:tr w:rsidR="002B1124" w:rsidRPr="001A31EB" w14:paraId="46768D3D" w14:textId="77777777" w:rsidTr="0063062E">
        <w:trPr>
          <w:trHeight w:val="1294"/>
        </w:trPr>
        <w:tc>
          <w:tcPr>
            <w:tcW w:w="2315"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07A22C86" w14:textId="77777777" w:rsidR="002B1124" w:rsidRPr="001A31EB" w:rsidRDefault="00000000">
            <w:pPr>
              <w:pStyle w:val="BodyA"/>
              <w:spacing w:line="320" w:lineRule="atLeast"/>
              <w:ind w:left="60" w:right="60"/>
              <w:rPr>
                <w:rFonts w:eastAsia="Arial" w:cs="Times New Roman"/>
                <w:color w:val="264A60"/>
                <w:sz w:val="18"/>
                <w:szCs w:val="18"/>
                <w:u w:color="264A60"/>
                <w14:textOutline w14:w="12700" w14:cap="flat" w14:cmpd="sng" w14:algn="ctr">
                  <w14:noFill/>
                  <w14:prstDash w14:val="solid"/>
                  <w14:miter w14:lim="400000"/>
                </w14:textOutline>
              </w:rPr>
            </w:pPr>
            <w:r w:rsidRPr="001A31EB">
              <w:rPr>
                <w:rFonts w:cs="Times New Roman"/>
                <w:color w:val="264A60"/>
                <w:sz w:val="18"/>
                <w:szCs w:val="18"/>
                <w:u w:color="264A60"/>
                <w14:textOutline w14:w="12700" w14:cap="flat" w14:cmpd="sng" w14:algn="ctr">
                  <w14:noFill/>
                  <w14:prstDash w14:val="solid"/>
                  <w14:miter w14:lim="400000"/>
                </w14:textOutline>
              </w:rPr>
              <w:t>Spring2023</w:t>
            </w:r>
          </w:p>
          <w:p w14:paraId="7392B757" w14:textId="77777777" w:rsidR="002B1124" w:rsidRPr="001A31EB" w:rsidRDefault="00000000">
            <w:pPr>
              <w:pStyle w:val="BodyA"/>
              <w:spacing w:line="320" w:lineRule="atLeast"/>
              <w:ind w:left="60" w:right="60"/>
              <w:rPr>
                <w:rFonts w:eastAsia="Arial" w:cs="Times New Roman"/>
                <w:color w:val="264A60"/>
                <w:sz w:val="18"/>
                <w:szCs w:val="18"/>
                <w:u w:color="264A60"/>
                <w14:textOutline w14:w="12700" w14:cap="flat" w14:cmpd="sng" w14:algn="ctr">
                  <w14:noFill/>
                  <w14:prstDash w14:val="solid"/>
                  <w14:miter w14:lim="400000"/>
                </w14:textOutline>
              </w:rPr>
            </w:pPr>
            <w:r w:rsidRPr="001A31EB">
              <w:rPr>
                <w:rFonts w:cs="Times New Roman"/>
                <w:color w:val="264A60"/>
                <w:sz w:val="18"/>
                <w:szCs w:val="18"/>
                <w:u w:color="264A60"/>
                <w14:textOutline w14:w="12700" w14:cap="flat" w14:cmpd="sng" w14:algn="ctr">
                  <w14:noFill/>
                  <w14:prstDash w14:val="solid"/>
                  <w14:miter w14:lim="400000"/>
                </w14:textOutline>
              </w:rPr>
              <w:t>Spring2024</w:t>
            </w:r>
          </w:p>
          <w:p w14:paraId="5E907A51"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Spring 2025</w:t>
            </w:r>
          </w:p>
        </w:tc>
        <w:tc>
          <w:tcPr>
            <w:tcW w:w="2685" w:type="pct"/>
            <w:tcBorders>
              <w:top w:val="single" w:sz="8" w:space="0" w:color="AEAEAE"/>
              <w:left w:val="nil"/>
              <w:bottom w:val="single" w:sz="8" w:space="0" w:color="AEAEAE"/>
              <w:right w:val="nil"/>
            </w:tcBorders>
            <w:shd w:val="clear" w:color="auto" w:fill="F9F9FB"/>
            <w:tcMar>
              <w:top w:w="80" w:type="dxa"/>
              <w:left w:w="140" w:type="dxa"/>
              <w:bottom w:w="80" w:type="dxa"/>
              <w:right w:w="140" w:type="dxa"/>
            </w:tcMar>
          </w:tcPr>
          <w:p w14:paraId="67B15D0D" w14:textId="77777777" w:rsidR="002B1124" w:rsidRPr="001A31EB" w:rsidRDefault="00000000">
            <w:pPr>
              <w:pStyle w:val="BodyA"/>
              <w:spacing w:line="320" w:lineRule="atLeast"/>
              <w:ind w:left="60" w:right="60"/>
              <w:jc w:val="right"/>
              <w:rPr>
                <w:rFonts w:eastAsia="Arial" w:cs="Times New Roman"/>
                <w:color w:val="010205"/>
                <w:sz w:val="18"/>
                <w:szCs w:val="18"/>
                <w:u w:color="010205"/>
                <w14:textOutline w14:w="12700" w14:cap="flat" w14:cmpd="sng" w14:algn="ctr">
                  <w14:noFill/>
                  <w14:prstDash w14:val="solid"/>
                  <w14:miter w14:lim="400000"/>
                </w14:textOutline>
              </w:rPr>
            </w:pPr>
            <w:r w:rsidRPr="001A31EB">
              <w:rPr>
                <w:rFonts w:cs="Times New Roman"/>
                <w:color w:val="010205"/>
                <w:sz w:val="18"/>
                <w:szCs w:val="18"/>
                <w:u w:color="010205"/>
                <w14:textOutline w14:w="12700" w14:cap="flat" w14:cmpd="sng" w14:algn="ctr">
                  <w14:noFill/>
                  <w14:prstDash w14:val="solid"/>
                  <w14:miter w14:lim="400000"/>
                </w14:textOutline>
              </w:rPr>
              <w:t>.3708</w:t>
            </w:r>
          </w:p>
          <w:p w14:paraId="1A4B9D95" w14:textId="77777777" w:rsidR="002B1124" w:rsidRPr="001A31EB" w:rsidRDefault="00000000">
            <w:pPr>
              <w:pStyle w:val="BodyA"/>
              <w:spacing w:line="320" w:lineRule="atLeast"/>
              <w:ind w:left="60" w:right="60"/>
              <w:jc w:val="right"/>
              <w:rPr>
                <w:rFonts w:eastAsia="Arial" w:cs="Times New Roman"/>
                <w:color w:val="010205"/>
                <w:sz w:val="18"/>
                <w:szCs w:val="18"/>
                <w:u w:color="010205"/>
                <w14:textOutline w14:w="12700" w14:cap="flat" w14:cmpd="sng" w14:algn="ctr">
                  <w14:noFill/>
                  <w14:prstDash w14:val="solid"/>
                  <w14:miter w14:lim="400000"/>
                </w14:textOutline>
              </w:rPr>
            </w:pPr>
            <w:r w:rsidRPr="001A31EB">
              <w:rPr>
                <w:rFonts w:cs="Times New Roman"/>
                <w:color w:val="010205"/>
                <w:sz w:val="18"/>
                <w:szCs w:val="18"/>
                <w:u w:color="010205"/>
                <w14:textOutline w14:w="12700" w14:cap="flat" w14:cmpd="sng" w14:algn="ctr">
                  <w14:noFill/>
                  <w14:prstDash w14:val="solid"/>
                  <w14:miter w14:lim="400000"/>
                </w14:textOutline>
              </w:rPr>
              <w:t>.3787</w:t>
            </w:r>
          </w:p>
          <w:p w14:paraId="61E9192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.4061</w:t>
            </w:r>
          </w:p>
        </w:tc>
      </w:tr>
    </w:tbl>
    <w:p w14:paraId="4D152D1C" w14:textId="77777777" w:rsidR="002B1124" w:rsidRPr="001A31EB" w:rsidRDefault="002B1124">
      <w:pPr>
        <w:pStyle w:val="Default"/>
        <w:widowControl w:val="0"/>
        <w:ind w:left="648" w:hanging="648"/>
        <w:rPr>
          <w:rFonts w:ascii="Times New Roman" w:eastAsia="Times New Roman" w:hAnsi="Times New Roman" w:cs="Times New Roman"/>
          <w:sz w:val="28"/>
          <w:szCs w:val="28"/>
        </w:rPr>
      </w:pPr>
    </w:p>
    <w:p w14:paraId="0F11F507" w14:textId="77777777"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b/>
          <w:bCs/>
          <w:u w:val="single"/>
        </w:rPr>
        <w:t>ACT and GPA</w:t>
      </w:r>
    </w:p>
    <w:p w14:paraId="3EF1D879" w14:textId="77777777"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rPr>
        <w:t>The mean composite ACT was 20.87 (down from 21.05 last year and the 4</w:t>
      </w:r>
      <w:r w:rsidRPr="001A31EB">
        <w:rPr>
          <w:rFonts w:ascii="Times New Roman" w:hAnsi="Times New Roman" w:cs="Times New Roman"/>
          <w:vertAlign w:val="superscript"/>
        </w:rPr>
        <w:t>th</w:t>
      </w:r>
      <w:r w:rsidRPr="001A31EB">
        <w:rPr>
          <w:rFonts w:ascii="Times New Roman" w:hAnsi="Times New Roman" w:cs="Times New Roman"/>
        </w:rPr>
        <w:t xml:space="preserve"> straight year that it has dropped), and the mean GPA was 3.09 (up from 3.08 last year). The ACT score is the single best predictor of the Total Score (with a Pearson Correlation Coefficient of r=0.52) and every sub-score, with all p-values &lt; .001.  GPA and Number of General Education Hours taken are also positively correlated with the </w:t>
      </w:r>
      <w:proofErr w:type="spellStart"/>
      <w:r w:rsidRPr="001A31EB">
        <w:rPr>
          <w:rFonts w:ascii="Times New Roman" w:hAnsi="Times New Roman" w:cs="Times New Roman"/>
        </w:rPr>
        <w:t>TotalScore</w:t>
      </w:r>
      <w:proofErr w:type="spellEnd"/>
      <w:r w:rsidRPr="001A31EB">
        <w:rPr>
          <w:rFonts w:ascii="Times New Roman" w:hAnsi="Times New Roman" w:cs="Times New Roman"/>
        </w:rPr>
        <w:t xml:space="preserve"> and every sub-score, but not statistically significantly so.</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2284"/>
        <w:gridCol w:w="1377"/>
        <w:gridCol w:w="1440"/>
        <w:gridCol w:w="1480"/>
        <w:gridCol w:w="1379"/>
        <w:gridCol w:w="1933"/>
      </w:tblGrid>
      <w:tr w:rsidR="002B1124" w:rsidRPr="001A31EB" w14:paraId="2CF84294" w14:textId="77777777" w:rsidTr="00F52E46">
        <w:trPr>
          <w:trHeight w:val="253"/>
        </w:trPr>
        <w:tc>
          <w:tcPr>
            <w:tcW w:w="5000" w:type="pct"/>
            <w:gridSpan w:val="6"/>
            <w:tcBorders>
              <w:top w:val="nil"/>
              <w:left w:val="nil"/>
              <w:bottom w:val="nil"/>
              <w:right w:val="nil"/>
            </w:tcBorders>
            <w:shd w:val="clear" w:color="auto" w:fill="FFFFFF"/>
            <w:tcMar>
              <w:top w:w="80" w:type="dxa"/>
              <w:left w:w="140" w:type="dxa"/>
              <w:bottom w:w="80" w:type="dxa"/>
              <w:right w:w="140" w:type="dxa"/>
            </w:tcMar>
            <w:vAlign w:val="center"/>
          </w:tcPr>
          <w:p w14:paraId="5F0A6602" w14:textId="5899FC18" w:rsidR="002B1124" w:rsidRPr="001A31EB" w:rsidRDefault="00000000" w:rsidP="0063062E">
            <w:pPr>
              <w:pStyle w:val="BodyA"/>
              <w:spacing w:line="320" w:lineRule="atLeast"/>
              <w:ind w:right="60"/>
              <w:jc w:val="center"/>
              <w:rPr>
                <w:rFonts w:cs="Times New Roman"/>
              </w:rPr>
            </w:pPr>
            <w:r w:rsidRPr="001A31EB">
              <w:rPr>
                <w:rFonts w:cs="Times New Roman"/>
                <w:b/>
                <w:bCs/>
                <w:color w:val="010205"/>
                <w:sz w:val="22"/>
                <w:szCs w:val="22"/>
                <w:u w:color="010205"/>
                <w14:textOutline w14:w="12700" w14:cap="flat" w14:cmpd="sng" w14:algn="ctr">
                  <w14:noFill/>
                  <w14:prstDash w14:val="solid"/>
                  <w14:miter w14:lim="400000"/>
                </w14:textOutline>
              </w:rPr>
              <w:t>ACT &amp; GPA</w:t>
            </w:r>
          </w:p>
        </w:tc>
      </w:tr>
      <w:tr w:rsidR="002B1124" w:rsidRPr="001A31EB" w14:paraId="7BC4DD1F" w14:textId="77777777" w:rsidTr="00F52E46">
        <w:trPr>
          <w:trHeight w:val="310"/>
        </w:trPr>
        <w:tc>
          <w:tcPr>
            <w:tcW w:w="1154" w:type="pct"/>
            <w:tcBorders>
              <w:top w:val="nil"/>
              <w:left w:val="nil"/>
              <w:bottom w:val="single" w:sz="8" w:space="0" w:color="152935"/>
              <w:right w:val="nil"/>
            </w:tcBorders>
            <w:shd w:val="clear" w:color="auto" w:fill="FFFFFF"/>
            <w:tcMar>
              <w:top w:w="80" w:type="dxa"/>
              <w:left w:w="80" w:type="dxa"/>
              <w:bottom w:w="80" w:type="dxa"/>
              <w:right w:w="80" w:type="dxa"/>
            </w:tcMar>
            <w:vAlign w:val="bottom"/>
          </w:tcPr>
          <w:p w14:paraId="4B1EF82A" w14:textId="77777777" w:rsidR="002B1124" w:rsidRPr="001A31EB" w:rsidRDefault="002B1124"/>
        </w:tc>
        <w:tc>
          <w:tcPr>
            <w:tcW w:w="696" w:type="pct"/>
            <w:tcBorders>
              <w:top w:val="nil"/>
              <w:left w:val="nil"/>
              <w:bottom w:val="single" w:sz="8" w:space="0" w:color="152935"/>
              <w:right w:val="single" w:sz="8" w:space="0" w:color="E0E0E0"/>
            </w:tcBorders>
            <w:shd w:val="clear" w:color="auto" w:fill="FFFFFF"/>
            <w:tcMar>
              <w:top w:w="80" w:type="dxa"/>
              <w:left w:w="140" w:type="dxa"/>
              <w:bottom w:w="80" w:type="dxa"/>
              <w:right w:w="140" w:type="dxa"/>
            </w:tcMar>
            <w:vAlign w:val="bottom"/>
          </w:tcPr>
          <w:p w14:paraId="7E233946"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728"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2859205A"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Minimum</w:t>
            </w:r>
          </w:p>
        </w:tc>
        <w:tc>
          <w:tcPr>
            <w:tcW w:w="748"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7E3AE226"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Maximum</w:t>
            </w:r>
          </w:p>
        </w:tc>
        <w:tc>
          <w:tcPr>
            <w:tcW w:w="697"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3402DA9E"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c>
          <w:tcPr>
            <w:tcW w:w="978" w:type="pct"/>
            <w:tcBorders>
              <w:top w:val="nil"/>
              <w:left w:val="single" w:sz="8" w:space="0" w:color="E0E0E0"/>
              <w:bottom w:val="single" w:sz="8" w:space="0" w:color="152935"/>
              <w:right w:val="nil"/>
            </w:tcBorders>
            <w:shd w:val="clear" w:color="auto" w:fill="FFFFFF"/>
            <w:tcMar>
              <w:top w:w="80" w:type="dxa"/>
              <w:left w:w="140" w:type="dxa"/>
              <w:bottom w:w="80" w:type="dxa"/>
              <w:right w:w="140" w:type="dxa"/>
            </w:tcMar>
            <w:vAlign w:val="bottom"/>
          </w:tcPr>
          <w:p w14:paraId="6C89C12D"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Std. Deviation</w:t>
            </w:r>
          </w:p>
        </w:tc>
      </w:tr>
      <w:tr w:rsidR="002B1124" w:rsidRPr="001A31EB" w14:paraId="0D062558" w14:textId="77777777" w:rsidTr="00F52E46">
        <w:trPr>
          <w:trHeight w:val="334"/>
        </w:trPr>
        <w:tc>
          <w:tcPr>
            <w:tcW w:w="1154" w:type="pct"/>
            <w:tcBorders>
              <w:top w:val="single" w:sz="8" w:space="0" w:color="152935"/>
              <w:left w:val="nil"/>
              <w:bottom w:val="single" w:sz="8" w:space="0" w:color="AEAEAE"/>
              <w:right w:val="nil"/>
            </w:tcBorders>
            <w:shd w:val="clear" w:color="auto" w:fill="E0E0E0"/>
            <w:tcMar>
              <w:top w:w="80" w:type="dxa"/>
              <w:left w:w="140" w:type="dxa"/>
              <w:bottom w:w="80" w:type="dxa"/>
              <w:right w:w="140" w:type="dxa"/>
            </w:tcMar>
          </w:tcPr>
          <w:p w14:paraId="4A63DF2E"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ACT</w:t>
            </w:r>
          </w:p>
        </w:tc>
        <w:tc>
          <w:tcPr>
            <w:tcW w:w="696" w:type="pct"/>
            <w:tcBorders>
              <w:top w:val="single" w:sz="8" w:space="0" w:color="152935"/>
              <w:left w:val="nil"/>
              <w:bottom w:val="single" w:sz="8" w:space="0" w:color="AEAEAE"/>
              <w:right w:val="single" w:sz="8" w:space="0" w:color="E0E0E0"/>
            </w:tcBorders>
            <w:shd w:val="clear" w:color="auto" w:fill="F9F9FB"/>
            <w:tcMar>
              <w:top w:w="80" w:type="dxa"/>
              <w:left w:w="140" w:type="dxa"/>
              <w:bottom w:w="80" w:type="dxa"/>
              <w:right w:w="140" w:type="dxa"/>
            </w:tcMar>
          </w:tcPr>
          <w:p w14:paraId="7475B75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172</w:t>
            </w:r>
          </w:p>
        </w:tc>
        <w:tc>
          <w:tcPr>
            <w:tcW w:w="728"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308217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12</w:t>
            </w:r>
          </w:p>
        </w:tc>
        <w:tc>
          <w:tcPr>
            <w:tcW w:w="748"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9F95C7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30</w:t>
            </w:r>
          </w:p>
        </w:tc>
        <w:tc>
          <w:tcPr>
            <w:tcW w:w="697"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E5C8FC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20.87</w:t>
            </w:r>
          </w:p>
        </w:tc>
        <w:tc>
          <w:tcPr>
            <w:tcW w:w="978" w:type="pct"/>
            <w:tcBorders>
              <w:top w:val="single" w:sz="8" w:space="0" w:color="152935"/>
              <w:left w:val="single" w:sz="8" w:space="0" w:color="E0E0E0"/>
              <w:bottom w:val="single" w:sz="8" w:space="0" w:color="AEAEAE"/>
              <w:right w:val="nil"/>
            </w:tcBorders>
            <w:shd w:val="clear" w:color="auto" w:fill="F9F9FB"/>
            <w:tcMar>
              <w:top w:w="80" w:type="dxa"/>
              <w:left w:w="140" w:type="dxa"/>
              <w:bottom w:w="80" w:type="dxa"/>
              <w:right w:w="140" w:type="dxa"/>
            </w:tcMar>
          </w:tcPr>
          <w:p w14:paraId="4004A3A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4.116</w:t>
            </w:r>
          </w:p>
        </w:tc>
      </w:tr>
      <w:tr w:rsidR="002B1124" w:rsidRPr="001A31EB" w14:paraId="77257B7D" w14:textId="77777777" w:rsidTr="00F52E46">
        <w:trPr>
          <w:trHeight w:val="334"/>
        </w:trPr>
        <w:tc>
          <w:tcPr>
            <w:tcW w:w="115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3FD349E1"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GPA</w:t>
            </w:r>
          </w:p>
        </w:tc>
        <w:tc>
          <w:tcPr>
            <w:tcW w:w="696"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27C61D5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212</w:t>
            </w:r>
          </w:p>
        </w:tc>
        <w:tc>
          <w:tcPr>
            <w:tcW w:w="728"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65FB1C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.82</w:t>
            </w:r>
          </w:p>
        </w:tc>
        <w:tc>
          <w:tcPr>
            <w:tcW w:w="748"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034C53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4.00</w:t>
            </w:r>
          </w:p>
        </w:tc>
        <w:tc>
          <w:tcPr>
            <w:tcW w:w="697"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37F7ED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3.0933</w:t>
            </w:r>
          </w:p>
        </w:tc>
        <w:tc>
          <w:tcPr>
            <w:tcW w:w="978"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1D30E09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.65489</w:t>
            </w:r>
          </w:p>
        </w:tc>
      </w:tr>
      <w:tr w:rsidR="002B1124" w:rsidRPr="001A31EB" w14:paraId="1A7B785C" w14:textId="77777777" w:rsidTr="00F52E46">
        <w:trPr>
          <w:trHeight w:val="430"/>
        </w:trPr>
        <w:tc>
          <w:tcPr>
            <w:tcW w:w="1154" w:type="pct"/>
            <w:tcBorders>
              <w:top w:val="single" w:sz="8" w:space="0" w:color="AEAEAE"/>
              <w:left w:val="nil"/>
              <w:bottom w:val="single" w:sz="8" w:space="0" w:color="152935"/>
              <w:right w:val="nil"/>
            </w:tcBorders>
            <w:shd w:val="clear" w:color="auto" w:fill="E0E0E0"/>
            <w:tcMar>
              <w:top w:w="80" w:type="dxa"/>
              <w:left w:w="140" w:type="dxa"/>
              <w:bottom w:w="80" w:type="dxa"/>
              <w:right w:w="140" w:type="dxa"/>
            </w:tcMar>
          </w:tcPr>
          <w:p w14:paraId="73FF5ACD"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lastRenderedPageBreak/>
              <w:t>Valid N (listwise)</w:t>
            </w:r>
          </w:p>
        </w:tc>
        <w:tc>
          <w:tcPr>
            <w:tcW w:w="696" w:type="pct"/>
            <w:tcBorders>
              <w:top w:val="single" w:sz="8" w:space="0" w:color="AEAEAE"/>
              <w:left w:val="nil"/>
              <w:bottom w:val="single" w:sz="8" w:space="0" w:color="152935"/>
              <w:right w:val="single" w:sz="8" w:space="0" w:color="E0E0E0"/>
            </w:tcBorders>
            <w:shd w:val="clear" w:color="auto" w:fill="F9F9FB"/>
            <w:tcMar>
              <w:top w:w="80" w:type="dxa"/>
              <w:left w:w="140" w:type="dxa"/>
              <w:bottom w:w="80" w:type="dxa"/>
              <w:right w:w="140" w:type="dxa"/>
            </w:tcMar>
          </w:tcPr>
          <w:p w14:paraId="264B55F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172</w:t>
            </w:r>
          </w:p>
        </w:tc>
        <w:tc>
          <w:tcPr>
            <w:tcW w:w="728" w:type="pct"/>
            <w:tcBorders>
              <w:top w:val="single" w:sz="8" w:space="0" w:color="AEAEAE"/>
              <w:left w:val="single" w:sz="8" w:space="0" w:color="E0E0E0"/>
              <w:bottom w:val="single" w:sz="8" w:space="0" w:color="152935"/>
              <w:right w:val="single" w:sz="8" w:space="0" w:color="E0E0E0"/>
            </w:tcBorders>
            <w:shd w:val="clear" w:color="auto" w:fill="F9F9FB"/>
            <w:tcMar>
              <w:top w:w="80" w:type="dxa"/>
              <w:left w:w="80" w:type="dxa"/>
              <w:bottom w:w="80" w:type="dxa"/>
              <w:right w:w="80" w:type="dxa"/>
            </w:tcMar>
            <w:vAlign w:val="center"/>
          </w:tcPr>
          <w:p w14:paraId="332EE44A" w14:textId="77777777" w:rsidR="002B1124" w:rsidRPr="001A31EB" w:rsidRDefault="002B1124"/>
        </w:tc>
        <w:tc>
          <w:tcPr>
            <w:tcW w:w="748" w:type="pct"/>
            <w:tcBorders>
              <w:top w:val="single" w:sz="8" w:space="0" w:color="AEAEAE"/>
              <w:left w:val="single" w:sz="8" w:space="0" w:color="E0E0E0"/>
              <w:bottom w:val="single" w:sz="8" w:space="0" w:color="152935"/>
              <w:right w:val="single" w:sz="8" w:space="0" w:color="E0E0E0"/>
            </w:tcBorders>
            <w:shd w:val="clear" w:color="auto" w:fill="F9F9FB"/>
            <w:tcMar>
              <w:top w:w="80" w:type="dxa"/>
              <w:left w:w="80" w:type="dxa"/>
              <w:bottom w:w="80" w:type="dxa"/>
              <w:right w:w="80" w:type="dxa"/>
            </w:tcMar>
            <w:vAlign w:val="center"/>
          </w:tcPr>
          <w:p w14:paraId="28F8BDC1" w14:textId="77777777" w:rsidR="002B1124" w:rsidRPr="001A31EB" w:rsidRDefault="002B1124"/>
        </w:tc>
        <w:tc>
          <w:tcPr>
            <w:tcW w:w="697" w:type="pct"/>
            <w:tcBorders>
              <w:top w:val="single" w:sz="8" w:space="0" w:color="AEAEAE"/>
              <w:left w:val="single" w:sz="8" w:space="0" w:color="E0E0E0"/>
              <w:bottom w:val="single" w:sz="8" w:space="0" w:color="152935"/>
              <w:right w:val="single" w:sz="8" w:space="0" w:color="E0E0E0"/>
            </w:tcBorders>
            <w:shd w:val="clear" w:color="auto" w:fill="F9F9FB"/>
            <w:tcMar>
              <w:top w:w="80" w:type="dxa"/>
              <w:left w:w="80" w:type="dxa"/>
              <w:bottom w:w="80" w:type="dxa"/>
              <w:right w:w="80" w:type="dxa"/>
            </w:tcMar>
            <w:vAlign w:val="center"/>
          </w:tcPr>
          <w:p w14:paraId="69946AE7" w14:textId="77777777" w:rsidR="002B1124" w:rsidRPr="001A31EB" w:rsidRDefault="002B1124"/>
        </w:tc>
        <w:tc>
          <w:tcPr>
            <w:tcW w:w="978" w:type="pct"/>
            <w:tcBorders>
              <w:top w:val="single" w:sz="8" w:space="0" w:color="AEAEAE"/>
              <w:left w:val="single" w:sz="8" w:space="0" w:color="E0E0E0"/>
              <w:bottom w:val="single" w:sz="8" w:space="0" w:color="152935"/>
              <w:right w:val="nil"/>
            </w:tcBorders>
            <w:shd w:val="clear" w:color="auto" w:fill="F9F9FB"/>
            <w:tcMar>
              <w:top w:w="80" w:type="dxa"/>
              <w:left w:w="80" w:type="dxa"/>
              <w:bottom w:w="80" w:type="dxa"/>
              <w:right w:w="80" w:type="dxa"/>
            </w:tcMar>
            <w:vAlign w:val="center"/>
          </w:tcPr>
          <w:p w14:paraId="7DD61F4B" w14:textId="77777777" w:rsidR="002B1124" w:rsidRPr="001A31EB" w:rsidRDefault="002B1124"/>
        </w:tc>
      </w:tr>
    </w:tbl>
    <w:p w14:paraId="0DC51B7F" w14:textId="77777777" w:rsidR="002B1124" w:rsidRPr="001A31EB" w:rsidRDefault="002B1124">
      <w:pPr>
        <w:pStyle w:val="Default"/>
        <w:widowControl w:val="0"/>
        <w:ind w:left="648" w:hanging="648"/>
        <w:rPr>
          <w:rFonts w:ascii="Times New Roman" w:eastAsia="Times New Roman" w:hAnsi="Times New Roman" w:cs="Times New Roman"/>
          <w:sz w:val="28"/>
          <w:szCs w:val="28"/>
        </w:rPr>
      </w:pPr>
    </w:p>
    <w:p w14:paraId="5E83F748" w14:textId="5C04F4F7"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rPr>
        <w:t>The number of students who did not have an ACT (24%) was down from 27% last year and 34% two years ago. In the preceding 4 years before that, only 8% of students taking the exam did not have an ACT score. On average, students with an ACT of 21 or more scored at or above the national average on the Total</w:t>
      </w:r>
      <w:r w:rsidR="00135D89" w:rsidRPr="001A31EB">
        <w:rPr>
          <w:rFonts w:ascii="Times New Roman" w:hAnsi="Times New Roman" w:cs="Times New Roman"/>
        </w:rPr>
        <w:t xml:space="preserve"> </w:t>
      </w:r>
      <w:r w:rsidRPr="001A31EB">
        <w:rPr>
          <w:rFonts w:ascii="Times New Roman" w:hAnsi="Times New Roman" w:cs="Times New Roman"/>
        </w:rPr>
        <w:t>Score and all sub-scores, while those with an ACT of 20 or below scored below the national average.  Those without an ACT at all scored about the same as those who had an ACT score of 16 or 17.</w:t>
      </w:r>
    </w:p>
    <w:p w14:paraId="07B262D2" w14:textId="77777777" w:rsidR="002B1124" w:rsidRPr="001A31EB" w:rsidRDefault="002B1124">
      <w:pPr>
        <w:pStyle w:val="Default"/>
        <w:rPr>
          <w:rFonts w:ascii="Times New Roman" w:eastAsia="Times New Roman" w:hAnsi="Times New Roman" w:cs="Times New Roman"/>
        </w:rPr>
      </w:pPr>
    </w:p>
    <w:p w14:paraId="6185C7B6" w14:textId="77777777"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b/>
          <w:bCs/>
          <w:u w:val="single"/>
        </w:rPr>
        <w:t>Classification</w:t>
      </w:r>
    </w:p>
    <w:p w14:paraId="07887290" w14:textId="68B45C60"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rPr>
        <w:t xml:space="preserve">We randomly chose the same number from each classification to take the exam, but </w:t>
      </w:r>
      <w:r w:rsidR="00F52E46" w:rsidRPr="001A31EB">
        <w:rPr>
          <w:rFonts w:ascii="Times New Roman" w:hAnsi="Times New Roman" w:cs="Times New Roman"/>
        </w:rPr>
        <w:t>somehow,</w:t>
      </w:r>
      <w:r w:rsidRPr="001A31EB">
        <w:rPr>
          <w:rFonts w:ascii="Times New Roman" w:hAnsi="Times New Roman" w:cs="Times New Roman"/>
        </w:rPr>
        <w:t xml:space="preserve"> we ended up with fewer freshmen taking the exam.  The reason for this may be how freshmen are being classified.  For the data below, students are classified as freshmen if they have completed less than 30 hours.  Since this exam is taken in the spring semester and many of our students come in with quite a few concurrent hours, some of the students in their first year of college may end up getting classified as “sophomores”, and the sophomores as “juniors,” and so on.  These results are consistent with previous years.</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88"/>
        <w:gridCol w:w="1745"/>
        <w:gridCol w:w="1581"/>
        <w:gridCol w:w="1393"/>
        <w:gridCol w:w="1892"/>
        <w:gridCol w:w="1994"/>
      </w:tblGrid>
      <w:tr w:rsidR="002B1124" w:rsidRPr="001A31EB" w14:paraId="42E173A1" w14:textId="77777777" w:rsidTr="0063062E">
        <w:trPr>
          <w:trHeight w:val="253"/>
        </w:trPr>
        <w:tc>
          <w:tcPr>
            <w:tcW w:w="5000" w:type="pct"/>
            <w:gridSpan w:val="6"/>
            <w:tcBorders>
              <w:top w:val="nil"/>
              <w:left w:val="nil"/>
              <w:bottom w:val="nil"/>
              <w:right w:val="nil"/>
            </w:tcBorders>
            <w:shd w:val="clear" w:color="auto" w:fill="FFFFFF"/>
            <w:tcMar>
              <w:top w:w="80" w:type="dxa"/>
              <w:left w:w="140" w:type="dxa"/>
              <w:bottom w:w="80" w:type="dxa"/>
              <w:right w:w="140" w:type="dxa"/>
            </w:tcMar>
            <w:vAlign w:val="center"/>
          </w:tcPr>
          <w:p w14:paraId="189FBB4F" w14:textId="77777777" w:rsidR="002B1124" w:rsidRPr="001A31EB" w:rsidRDefault="00000000">
            <w:pPr>
              <w:pStyle w:val="BodyA"/>
              <w:spacing w:line="320" w:lineRule="atLeast"/>
              <w:ind w:left="60" w:right="60"/>
              <w:jc w:val="center"/>
              <w:rPr>
                <w:rFonts w:cs="Times New Roman"/>
              </w:rPr>
            </w:pPr>
            <w:r w:rsidRPr="001A31EB">
              <w:rPr>
                <w:rFonts w:cs="Times New Roman"/>
                <w:b/>
                <w:bCs/>
                <w:color w:val="010205"/>
                <w:sz w:val="22"/>
                <w:szCs w:val="22"/>
                <w:u w:color="010205"/>
                <w14:textOutline w14:w="12700" w14:cap="flat" w14:cmpd="sng" w14:algn="ctr">
                  <w14:noFill/>
                  <w14:prstDash w14:val="solid"/>
                  <w14:miter w14:lim="400000"/>
                </w14:textOutline>
              </w:rPr>
              <w:t>Classification</w:t>
            </w:r>
          </w:p>
        </w:tc>
      </w:tr>
      <w:tr w:rsidR="002B1124" w:rsidRPr="001A31EB" w14:paraId="22ADE236" w14:textId="77777777" w:rsidTr="0063062E">
        <w:trPr>
          <w:trHeight w:val="244"/>
        </w:trPr>
        <w:tc>
          <w:tcPr>
            <w:tcW w:w="1533" w:type="pct"/>
            <w:gridSpan w:val="2"/>
            <w:tcBorders>
              <w:top w:val="nil"/>
              <w:left w:val="nil"/>
              <w:bottom w:val="single" w:sz="8" w:space="0" w:color="152935"/>
              <w:right w:val="nil"/>
            </w:tcBorders>
            <w:shd w:val="clear" w:color="auto" w:fill="FFFFFF"/>
            <w:tcMar>
              <w:top w:w="80" w:type="dxa"/>
              <w:left w:w="80" w:type="dxa"/>
              <w:bottom w:w="80" w:type="dxa"/>
              <w:right w:w="80" w:type="dxa"/>
            </w:tcMar>
            <w:vAlign w:val="bottom"/>
          </w:tcPr>
          <w:p w14:paraId="5E1DCE97" w14:textId="77777777" w:rsidR="002B1124" w:rsidRPr="001A31EB" w:rsidRDefault="002B1124"/>
        </w:tc>
        <w:tc>
          <w:tcPr>
            <w:tcW w:w="799" w:type="pct"/>
            <w:tcBorders>
              <w:top w:val="nil"/>
              <w:left w:val="nil"/>
              <w:bottom w:val="single" w:sz="8" w:space="0" w:color="152935"/>
              <w:right w:val="single" w:sz="8" w:space="0" w:color="E0E0E0"/>
            </w:tcBorders>
            <w:shd w:val="clear" w:color="auto" w:fill="FFFFFF"/>
            <w:tcMar>
              <w:top w:w="80" w:type="dxa"/>
              <w:left w:w="140" w:type="dxa"/>
              <w:bottom w:w="80" w:type="dxa"/>
              <w:right w:w="140" w:type="dxa"/>
            </w:tcMar>
            <w:vAlign w:val="bottom"/>
          </w:tcPr>
          <w:p w14:paraId="388B4E4C"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Frequency</w:t>
            </w:r>
          </w:p>
        </w:tc>
        <w:tc>
          <w:tcPr>
            <w:tcW w:w="704"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53479279"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Percent</w:t>
            </w:r>
          </w:p>
        </w:tc>
        <w:tc>
          <w:tcPr>
            <w:tcW w:w="956"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7BCB1621"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Valid Percent</w:t>
            </w:r>
          </w:p>
        </w:tc>
        <w:tc>
          <w:tcPr>
            <w:tcW w:w="1009" w:type="pct"/>
            <w:tcBorders>
              <w:top w:val="nil"/>
              <w:left w:val="single" w:sz="8" w:space="0" w:color="E0E0E0"/>
              <w:bottom w:val="single" w:sz="8" w:space="0" w:color="152935"/>
              <w:right w:val="nil"/>
            </w:tcBorders>
            <w:shd w:val="clear" w:color="auto" w:fill="FFFFFF"/>
            <w:tcMar>
              <w:top w:w="80" w:type="dxa"/>
              <w:left w:w="140" w:type="dxa"/>
              <w:bottom w:w="80" w:type="dxa"/>
              <w:right w:w="140" w:type="dxa"/>
            </w:tcMar>
            <w:vAlign w:val="bottom"/>
          </w:tcPr>
          <w:p w14:paraId="391CD897"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Cumulative Percent</w:t>
            </w:r>
          </w:p>
        </w:tc>
      </w:tr>
      <w:tr w:rsidR="002B1124" w:rsidRPr="001A31EB" w14:paraId="27E7D2D1" w14:textId="77777777" w:rsidTr="0063062E">
        <w:trPr>
          <w:trHeight w:val="334"/>
        </w:trPr>
        <w:tc>
          <w:tcPr>
            <w:tcW w:w="651" w:type="pct"/>
            <w:vMerge w:val="restart"/>
            <w:tcBorders>
              <w:top w:val="single" w:sz="8" w:space="0" w:color="152935"/>
              <w:left w:val="nil"/>
              <w:bottom w:val="single" w:sz="8" w:space="0" w:color="AEAEAE"/>
              <w:right w:val="nil"/>
            </w:tcBorders>
            <w:shd w:val="clear" w:color="auto" w:fill="E0E0E0"/>
            <w:tcMar>
              <w:top w:w="80" w:type="dxa"/>
              <w:left w:w="140" w:type="dxa"/>
              <w:bottom w:w="80" w:type="dxa"/>
              <w:right w:w="140" w:type="dxa"/>
            </w:tcMar>
          </w:tcPr>
          <w:p w14:paraId="03CC04CB" w14:textId="77777777" w:rsidR="002B1124" w:rsidRPr="001A31EB" w:rsidRDefault="00000000">
            <w:pPr>
              <w:pStyle w:val="BodyA"/>
              <w:spacing w:line="320" w:lineRule="atLeast"/>
              <w:ind w:left="60" w:right="60"/>
              <w:rPr>
                <w:rFonts w:cs="Times New Roman"/>
                <w:sz w:val="15"/>
                <w:szCs w:val="15"/>
              </w:rPr>
            </w:pPr>
            <w:r w:rsidRPr="001A31EB">
              <w:rPr>
                <w:rFonts w:cs="Times New Roman"/>
                <w:color w:val="264A60"/>
                <w:sz w:val="15"/>
                <w:szCs w:val="15"/>
                <w:u w:color="264A60"/>
                <w14:textOutline w14:w="12700" w14:cap="flat" w14:cmpd="sng" w14:algn="ctr">
                  <w14:noFill/>
                  <w14:prstDash w14:val="solid"/>
                  <w14:miter w14:lim="400000"/>
                </w14:textOutline>
              </w:rPr>
              <w:t>Valid</w:t>
            </w:r>
          </w:p>
        </w:tc>
        <w:tc>
          <w:tcPr>
            <w:tcW w:w="882" w:type="pct"/>
            <w:tcBorders>
              <w:top w:val="single" w:sz="8" w:space="0" w:color="152935"/>
              <w:left w:val="nil"/>
              <w:bottom w:val="single" w:sz="8" w:space="0" w:color="AEAEAE"/>
              <w:right w:val="nil"/>
            </w:tcBorders>
            <w:shd w:val="clear" w:color="auto" w:fill="E0E0E0"/>
            <w:tcMar>
              <w:top w:w="80" w:type="dxa"/>
              <w:left w:w="140" w:type="dxa"/>
              <w:bottom w:w="80" w:type="dxa"/>
              <w:right w:w="140" w:type="dxa"/>
            </w:tcMar>
          </w:tcPr>
          <w:p w14:paraId="44E084B0" w14:textId="77777777" w:rsidR="002B1124" w:rsidRPr="001A31EB" w:rsidRDefault="00000000">
            <w:pPr>
              <w:pStyle w:val="BodyA"/>
              <w:spacing w:line="320" w:lineRule="atLeast"/>
              <w:ind w:left="60" w:right="60"/>
              <w:rPr>
                <w:rFonts w:cs="Times New Roman"/>
                <w:sz w:val="15"/>
                <w:szCs w:val="15"/>
              </w:rPr>
            </w:pPr>
            <w:r w:rsidRPr="001A31EB">
              <w:rPr>
                <w:rFonts w:cs="Times New Roman"/>
                <w:color w:val="264A60"/>
                <w:sz w:val="15"/>
                <w:szCs w:val="15"/>
                <w:u w:color="264A60"/>
                <w14:textOutline w14:w="12700" w14:cap="flat" w14:cmpd="sng" w14:algn="ctr">
                  <w14:noFill/>
                  <w14:prstDash w14:val="solid"/>
                  <w14:miter w14:lim="400000"/>
                </w14:textOutline>
              </w:rPr>
              <w:t>Freshman</w:t>
            </w:r>
          </w:p>
        </w:tc>
        <w:tc>
          <w:tcPr>
            <w:tcW w:w="799" w:type="pct"/>
            <w:tcBorders>
              <w:top w:val="single" w:sz="8" w:space="0" w:color="152935"/>
              <w:left w:val="nil"/>
              <w:bottom w:val="single" w:sz="8" w:space="0" w:color="AEAEAE"/>
              <w:right w:val="single" w:sz="8" w:space="0" w:color="E0E0E0"/>
            </w:tcBorders>
            <w:shd w:val="clear" w:color="auto" w:fill="F9F9FB"/>
            <w:tcMar>
              <w:top w:w="80" w:type="dxa"/>
              <w:left w:w="140" w:type="dxa"/>
              <w:bottom w:w="80" w:type="dxa"/>
              <w:right w:w="140" w:type="dxa"/>
            </w:tcMar>
          </w:tcPr>
          <w:p w14:paraId="744F1C77" w14:textId="77777777" w:rsidR="002B1124" w:rsidRPr="001A31EB" w:rsidRDefault="00000000">
            <w:pPr>
              <w:pStyle w:val="BodyA"/>
              <w:spacing w:line="320" w:lineRule="atLeast"/>
              <w:ind w:left="60" w:right="60"/>
              <w:jc w:val="right"/>
              <w:rPr>
                <w:rFonts w:cs="Times New Roman"/>
                <w:sz w:val="15"/>
                <w:szCs w:val="15"/>
              </w:rPr>
            </w:pPr>
            <w:r w:rsidRPr="001A31EB">
              <w:rPr>
                <w:rFonts w:cs="Times New Roman"/>
                <w:color w:val="010205"/>
                <w:sz w:val="15"/>
                <w:szCs w:val="15"/>
                <w:u w:color="010205"/>
                <w14:textOutline w14:w="12700" w14:cap="flat" w14:cmpd="sng" w14:algn="ctr">
                  <w14:noFill/>
                  <w14:prstDash w14:val="solid"/>
                  <w14:miter w14:lim="400000"/>
                </w14:textOutline>
              </w:rPr>
              <w:t>30</w:t>
            </w:r>
          </w:p>
        </w:tc>
        <w:tc>
          <w:tcPr>
            <w:tcW w:w="704"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A03FAD7" w14:textId="77777777" w:rsidR="002B1124" w:rsidRPr="001A31EB" w:rsidRDefault="00000000">
            <w:pPr>
              <w:pStyle w:val="BodyA"/>
              <w:spacing w:line="320" w:lineRule="atLeast"/>
              <w:ind w:left="60" w:right="60"/>
              <w:jc w:val="right"/>
              <w:rPr>
                <w:rFonts w:cs="Times New Roman"/>
                <w:sz w:val="15"/>
                <w:szCs w:val="15"/>
              </w:rPr>
            </w:pPr>
            <w:r w:rsidRPr="001A31EB">
              <w:rPr>
                <w:rFonts w:cs="Times New Roman"/>
                <w:color w:val="010205"/>
                <w:sz w:val="15"/>
                <w:szCs w:val="15"/>
                <w:u w:color="010205"/>
                <w14:textOutline w14:w="12700" w14:cap="flat" w14:cmpd="sng" w14:algn="ctr">
                  <w14:noFill/>
                  <w14:prstDash w14:val="solid"/>
                  <w14:miter w14:lim="400000"/>
                </w14:textOutline>
              </w:rPr>
              <w:t>14.0</w:t>
            </w:r>
          </w:p>
        </w:tc>
        <w:tc>
          <w:tcPr>
            <w:tcW w:w="956"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5BADC74" w14:textId="77777777" w:rsidR="002B1124" w:rsidRPr="001A31EB" w:rsidRDefault="00000000">
            <w:pPr>
              <w:pStyle w:val="BodyA"/>
              <w:spacing w:line="320" w:lineRule="atLeast"/>
              <w:ind w:left="60" w:right="60"/>
              <w:jc w:val="right"/>
              <w:rPr>
                <w:rFonts w:cs="Times New Roman"/>
                <w:sz w:val="15"/>
                <w:szCs w:val="15"/>
              </w:rPr>
            </w:pPr>
            <w:r w:rsidRPr="001A31EB">
              <w:rPr>
                <w:rFonts w:cs="Times New Roman"/>
                <w:color w:val="010205"/>
                <w:sz w:val="15"/>
                <w:szCs w:val="15"/>
                <w:u w:color="010205"/>
                <w14:textOutline w14:w="12700" w14:cap="flat" w14:cmpd="sng" w14:algn="ctr">
                  <w14:noFill/>
                  <w14:prstDash w14:val="solid"/>
                  <w14:miter w14:lim="400000"/>
                </w14:textOutline>
              </w:rPr>
              <w:t>14.2</w:t>
            </w:r>
          </w:p>
        </w:tc>
        <w:tc>
          <w:tcPr>
            <w:tcW w:w="1009" w:type="pct"/>
            <w:tcBorders>
              <w:top w:val="single" w:sz="8" w:space="0" w:color="152935"/>
              <w:left w:val="single" w:sz="8" w:space="0" w:color="E0E0E0"/>
              <w:bottom w:val="single" w:sz="8" w:space="0" w:color="AEAEAE"/>
              <w:right w:val="nil"/>
            </w:tcBorders>
            <w:shd w:val="clear" w:color="auto" w:fill="F9F9FB"/>
            <w:tcMar>
              <w:top w:w="80" w:type="dxa"/>
              <w:left w:w="140" w:type="dxa"/>
              <w:bottom w:w="80" w:type="dxa"/>
              <w:right w:w="140" w:type="dxa"/>
            </w:tcMar>
          </w:tcPr>
          <w:p w14:paraId="0CA81986" w14:textId="77777777" w:rsidR="002B1124" w:rsidRPr="001A31EB" w:rsidRDefault="00000000">
            <w:pPr>
              <w:pStyle w:val="BodyA"/>
              <w:spacing w:line="320" w:lineRule="atLeast"/>
              <w:ind w:left="60" w:right="60"/>
              <w:jc w:val="right"/>
              <w:rPr>
                <w:rFonts w:cs="Times New Roman"/>
                <w:sz w:val="15"/>
                <w:szCs w:val="15"/>
              </w:rPr>
            </w:pPr>
            <w:r w:rsidRPr="001A31EB">
              <w:rPr>
                <w:rFonts w:cs="Times New Roman"/>
                <w:color w:val="010205"/>
                <w:sz w:val="15"/>
                <w:szCs w:val="15"/>
                <w:u w:color="010205"/>
                <w14:textOutline w14:w="12700" w14:cap="flat" w14:cmpd="sng" w14:algn="ctr">
                  <w14:noFill/>
                  <w14:prstDash w14:val="solid"/>
                  <w14:miter w14:lim="400000"/>
                </w14:textOutline>
              </w:rPr>
              <w:t>14.2</w:t>
            </w:r>
          </w:p>
        </w:tc>
      </w:tr>
      <w:tr w:rsidR="002B1124" w:rsidRPr="001A31EB" w14:paraId="32C1724D" w14:textId="77777777" w:rsidTr="0063062E">
        <w:trPr>
          <w:trHeight w:val="334"/>
        </w:trPr>
        <w:tc>
          <w:tcPr>
            <w:tcW w:w="651" w:type="pct"/>
            <w:vMerge/>
            <w:tcBorders>
              <w:top w:val="single" w:sz="8" w:space="0" w:color="152935"/>
              <w:left w:val="nil"/>
              <w:bottom w:val="single" w:sz="8" w:space="0" w:color="AEAEAE"/>
              <w:right w:val="nil"/>
            </w:tcBorders>
            <w:shd w:val="clear" w:color="auto" w:fill="E0E0E0"/>
          </w:tcPr>
          <w:p w14:paraId="038F6B0E" w14:textId="77777777" w:rsidR="002B1124" w:rsidRPr="001A31EB" w:rsidRDefault="002B1124">
            <w:pPr>
              <w:rPr>
                <w:sz w:val="15"/>
                <w:szCs w:val="15"/>
              </w:rPr>
            </w:pPr>
          </w:p>
        </w:tc>
        <w:tc>
          <w:tcPr>
            <w:tcW w:w="882"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300AA45F" w14:textId="77777777" w:rsidR="002B1124" w:rsidRPr="001A31EB" w:rsidRDefault="00000000">
            <w:pPr>
              <w:pStyle w:val="BodyA"/>
              <w:spacing w:line="320" w:lineRule="atLeast"/>
              <w:ind w:left="60" w:right="60"/>
              <w:rPr>
                <w:rFonts w:cs="Times New Roman"/>
                <w:sz w:val="15"/>
                <w:szCs w:val="15"/>
              </w:rPr>
            </w:pPr>
            <w:r w:rsidRPr="001A31EB">
              <w:rPr>
                <w:rFonts w:cs="Times New Roman"/>
                <w:color w:val="264A60"/>
                <w:sz w:val="15"/>
                <w:szCs w:val="15"/>
                <w:u w:color="264A60"/>
                <w14:textOutline w14:w="12700" w14:cap="flat" w14:cmpd="sng" w14:algn="ctr">
                  <w14:noFill/>
                  <w14:prstDash w14:val="solid"/>
                  <w14:miter w14:lim="400000"/>
                </w14:textOutline>
              </w:rPr>
              <w:t>Sophomore</w:t>
            </w:r>
          </w:p>
        </w:tc>
        <w:tc>
          <w:tcPr>
            <w:tcW w:w="79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23509167" w14:textId="77777777" w:rsidR="002B1124" w:rsidRPr="001A31EB" w:rsidRDefault="00000000">
            <w:pPr>
              <w:pStyle w:val="BodyA"/>
              <w:spacing w:line="320" w:lineRule="atLeast"/>
              <w:ind w:left="60" w:right="60"/>
              <w:jc w:val="right"/>
              <w:rPr>
                <w:rFonts w:cs="Times New Roman"/>
                <w:sz w:val="15"/>
                <w:szCs w:val="15"/>
              </w:rPr>
            </w:pPr>
            <w:r w:rsidRPr="001A31EB">
              <w:rPr>
                <w:rFonts w:cs="Times New Roman"/>
                <w:color w:val="010205"/>
                <w:sz w:val="15"/>
                <w:szCs w:val="15"/>
                <w:u w:color="010205"/>
                <w14:textOutline w14:w="12700" w14:cap="flat" w14:cmpd="sng" w14:algn="ctr">
                  <w14:noFill/>
                  <w14:prstDash w14:val="solid"/>
                  <w14:miter w14:lim="400000"/>
                </w14:textOutline>
              </w:rPr>
              <w:t>65</w:t>
            </w:r>
          </w:p>
        </w:tc>
        <w:tc>
          <w:tcPr>
            <w:tcW w:w="70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4E6DB6E" w14:textId="77777777" w:rsidR="002B1124" w:rsidRPr="001A31EB" w:rsidRDefault="00000000">
            <w:pPr>
              <w:pStyle w:val="BodyA"/>
              <w:spacing w:line="320" w:lineRule="atLeast"/>
              <w:ind w:left="60" w:right="60"/>
              <w:jc w:val="right"/>
              <w:rPr>
                <w:rFonts w:cs="Times New Roman"/>
                <w:sz w:val="15"/>
                <w:szCs w:val="15"/>
              </w:rPr>
            </w:pPr>
            <w:r w:rsidRPr="001A31EB">
              <w:rPr>
                <w:rFonts w:cs="Times New Roman"/>
                <w:color w:val="010205"/>
                <w:sz w:val="15"/>
                <w:szCs w:val="15"/>
                <w:u w:color="010205"/>
                <w14:textOutline w14:w="12700" w14:cap="flat" w14:cmpd="sng" w14:algn="ctr">
                  <w14:noFill/>
                  <w14:prstDash w14:val="solid"/>
                  <w14:miter w14:lim="400000"/>
                </w14:textOutline>
              </w:rPr>
              <w:t>30.4</w:t>
            </w:r>
          </w:p>
        </w:tc>
        <w:tc>
          <w:tcPr>
            <w:tcW w:w="9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77D01F3" w14:textId="77777777" w:rsidR="002B1124" w:rsidRPr="001A31EB" w:rsidRDefault="00000000">
            <w:pPr>
              <w:pStyle w:val="BodyA"/>
              <w:spacing w:line="320" w:lineRule="atLeast"/>
              <w:ind w:left="60" w:right="60"/>
              <w:jc w:val="right"/>
              <w:rPr>
                <w:rFonts w:cs="Times New Roman"/>
                <w:sz w:val="15"/>
                <w:szCs w:val="15"/>
              </w:rPr>
            </w:pPr>
            <w:r w:rsidRPr="001A31EB">
              <w:rPr>
                <w:rFonts w:cs="Times New Roman"/>
                <w:color w:val="010205"/>
                <w:sz w:val="15"/>
                <w:szCs w:val="15"/>
                <w:u w:color="010205"/>
                <w14:textOutline w14:w="12700" w14:cap="flat" w14:cmpd="sng" w14:algn="ctr">
                  <w14:noFill/>
                  <w14:prstDash w14:val="solid"/>
                  <w14:miter w14:lim="400000"/>
                </w14:textOutline>
              </w:rPr>
              <w:t>30.7</w:t>
            </w:r>
          </w:p>
        </w:tc>
        <w:tc>
          <w:tcPr>
            <w:tcW w:w="100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61C08BD6" w14:textId="77777777" w:rsidR="002B1124" w:rsidRPr="001A31EB" w:rsidRDefault="00000000">
            <w:pPr>
              <w:pStyle w:val="BodyA"/>
              <w:spacing w:line="320" w:lineRule="atLeast"/>
              <w:ind w:left="60" w:right="60"/>
              <w:jc w:val="right"/>
              <w:rPr>
                <w:rFonts w:cs="Times New Roman"/>
                <w:sz w:val="15"/>
                <w:szCs w:val="15"/>
              </w:rPr>
            </w:pPr>
            <w:r w:rsidRPr="001A31EB">
              <w:rPr>
                <w:rFonts w:cs="Times New Roman"/>
                <w:color w:val="010205"/>
                <w:sz w:val="15"/>
                <w:szCs w:val="15"/>
                <w:u w:color="010205"/>
                <w14:textOutline w14:w="12700" w14:cap="flat" w14:cmpd="sng" w14:algn="ctr">
                  <w14:noFill/>
                  <w14:prstDash w14:val="solid"/>
                  <w14:miter w14:lim="400000"/>
                </w14:textOutline>
              </w:rPr>
              <w:t>44.8</w:t>
            </w:r>
          </w:p>
        </w:tc>
      </w:tr>
      <w:tr w:rsidR="002B1124" w:rsidRPr="001A31EB" w14:paraId="0E8079B6" w14:textId="77777777" w:rsidTr="0063062E">
        <w:trPr>
          <w:trHeight w:val="334"/>
        </w:trPr>
        <w:tc>
          <w:tcPr>
            <w:tcW w:w="651" w:type="pct"/>
            <w:vMerge/>
            <w:tcBorders>
              <w:top w:val="single" w:sz="8" w:space="0" w:color="152935"/>
              <w:left w:val="nil"/>
              <w:bottom w:val="single" w:sz="8" w:space="0" w:color="AEAEAE"/>
              <w:right w:val="nil"/>
            </w:tcBorders>
            <w:shd w:val="clear" w:color="auto" w:fill="E0E0E0"/>
          </w:tcPr>
          <w:p w14:paraId="424ABA7B" w14:textId="77777777" w:rsidR="002B1124" w:rsidRPr="001A31EB" w:rsidRDefault="002B1124">
            <w:pPr>
              <w:rPr>
                <w:sz w:val="15"/>
                <w:szCs w:val="15"/>
              </w:rPr>
            </w:pPr>
          </w:p>
        </w:tc>
        <w:tc>
          <w:tcPr>
            <w:tcW w:w="882"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47E0D79A" w14:textId="77777777" w:rsidR="002B1124" w:rsidRPr="001A31EB" w:rsidRDefault="00000000">
            <w:pPr>
              <w:pStyle w:val="BodyA"/>
              <w:spacing w:line="320" w:lineRule="atLeast"/>
              <w:ind w:left="60" w:right="60"/>
              <w:rPr>
                <w:rFonts w:cs="Times New Roman"/>
                <w:sz w:val="15"/>
                <w:szCs w:val="15"/>
              </w:rPr>
            </w:pPr>
            <w:r w:rsidRPr="001A31EB">
              <w:rPr>
                <w:rFonts w:cs="Times New Roman"/>
                <w:color w:val="264A60"/>
                <w:sz w:val="15"/>
                <w:szCs w:val="15"/>
                <w:u w:color="264A60"/>
                <w14:textOutline w14:w="12700" w14:cap="flat" w14:cmpd="sng" w14:algn="ctr">
                  <w14:noFill/>
                  <w14:prstDash w14:val="solid"/>
                  <w14:miter w14:lim="400000"/>
                </w14:textOutline>
              </w:rPr>
              <w:t>Junior</w:t>
            </w:r>
          </w:p>
        </w:tc>
        <w:tc>
          <w:tcPr>
            <w:tcW w:w="79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17BBFD66" w14:textId="77777777" w:rsidR="002B1124" w:rsidRPr="001A31EB" w:rsidRDefault="00000000">
            <w:pPr>
              <w:pStyle w:val="BodyA"/>
              <w:spacing w:line="320" w:lineRule="atLeast"/>
              <w:ind w:left="60" w:right="60"/>
              <w:jc w:val="right"/>
              <w:rPr>
                <w:rFonts w:cs="Times New Roman"/>
                <w:sz w:val="15"/>
                <w:szCs w:val="15"/>
              </w:rPr>
            </w:pPr>
            <w:r w:rsidRPr="001A31EB">
              <w:rPr>
                <w:rFonts w:cs="Times New Roman"/>
                <w:color w:val="010205"/>
                <w:sz w:val="15"/>
                <w:szCs w:val="15"/>
                <w:u w:color="010205"/>
                <w14:textOutline w14:w="12700" w14:cap="flat" w14:cmpd="sng" w14:algn="ctr">
                  <w14:noFill/>
                  <w14:prstDash w14:val="solid"/>
                  <w14:miter w14:lim="400000"/>
                </w14:textOutline>
              </w:rPr>
              <w:t>50</w:t>
            </w:r>
          </w:p>
        </w:tc>
        <w:tc>
          <w:tcPr>
            <w:tcW w:w="70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1F4EC5A" w14:textId="77777777" w:rsidR="002B1124" w:rsidRPr="001A31EB" w:rsidRDefault="00000000">
            <w:pPr>
              <w:pStyle w:val="BodyA"/>
              <w:spacing w:line="320" w:lineRule="atLeast"/>
              <w:ind w:left="60" w:right="60"/>
              <w:jc w:val="right"/>
              <w:rPr>
                <w:rFonts w:cs="Times New Roman"/>
                <w:sz w:val="15"/>
                <w:szCs w:val="15"/>
              </w:rPr>
            </w:pPr>
            <w:r w:rsidRPr="001A31EB">
              <w:rPr>
                <w:rFonts w:cs="Times New Roman"/>
                <w:color w:val="010205"/>
                <w:sz w:val="15"/>
                <w:szCs w:val="15"/>
                <w:u w:color="010205"/>
                <w14:textOutline w14:w="12700" w14:cap="flat" w14:cmpd="sng" w14:algn="ctr">
                  <w14:noFill/>
                  <w14:prstDash w14:val="solid"/>
                  <w14:miter w14:lim="400000"/>
                </w14:textOutline>
              </w:rPr>
              <w:t>23.4</w:t>
            </w:r>
          </w:p>
        </w:tc>
        <w:tc>
          <w:tcPr>
            <w:tcW w:w="9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C1BF84F" w14:textId="77777777" w:rsidR="002B1124" w:rsidRPr="001A31EB" w:rsidRDefault="00000000">
            <w:pPr>
              <w:pStyle w:val="BodyA"/>
              <w:spacing w:line="320" w:lineRule="atLeast"/>
              <w:ind w:left="60" w:right="60"/>
              <w:jc w:val="right"/>
              <w:rPr>
                <w:rFonts w:cs="Times New Roman"/>
                <w:sz w:val="15"/>
                <w:szCs w:val="15"/>
              </w:rPr>
            </w:pPr>
            <w:r w:rsidRPr="001A31EB">
              <w:rPr>
                <w:rFonts w:cs="Times New Roman"/>
                <w:color w:val="010205"/>
                <w:sz w:val="15"/>
                <w:szCs w:val="15"/>
                <w:u w:color="010205"/>
                <w14:textOutline w14:w="12700" w14:cap="flat" w14:cmpd="sng" w14:algn="ctr">
                  <w14:noFill/>
                  <w14:prstDash w14:val="solid"/>
                  <w14:miter w14:lim="400000"/>
                </w14:textOutline>
              </w:rPr>
              <w:t>23.6</w:t>
            </w:r>
          </w:p>
        </w:tc>
        <w:tc>
          <w:tcPr>
            <w:tcW w:w="100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6811D0B4" w14:textId="77777777" w:rsidR="002B1124" w:rsidRPr="001A31EB" w:rsidRDefault="00000000">
            <w:pPr>
              <w:pStyle w:val="BodyA"/>
              <w:spacing w:line="320" w:lineRule="atLeast"/>
              <w:ind w:left="60" w:right="60"/>
              <w:jc w:val="right"/>
              <w:rPr>
                <w:rFonts w:cs="Times New Roman"/>
                <w:sz w:val="15"/>
                <w:szCs w:val="15"/>
              </w:rPr>
            </w:pPr>
            <w:r w:rsidRPr="001A31EB">
              <w:rPr>
                <w:rFonts w:cs="Times New Roman"/>
                <w:color w:val="010205"/>
                <w:sz w:val="15"/>
                <w:szCs w:val="15"/>
                <w:u w:color="010205"/>
                <w14:textOutline w14:w="12700" w14:cap="flat" w14:cmpd="sng" w14:algn="ctr">
                  <w14:noFill/>
                  <w14:prstDash w14:val="solid"/>
                  <w14:miter w14:lim="400000"/>
                </w14:textOutline>
              </w:rPr>
              <w:t>68.4</w:t>
            </w:r>
          </w:p>
        </w:tc>
      </w:tr>
      <w:tr w:rsidR="002B1124" w:rsidRPr="001A31EB" w14:paraId="39E352C0" w14:textId="77777777" w:rsidTr="0063062E">
        <w:trPr>
          <w:trHeight w:val="334"/>
        </w:trPr>
        <w:tc>
          <w:tcPr>
            <w:tcW w:w="651" w:type="pct"/>
            <w:vMerge/>
            <w:tcBorders>
              <w:top w:val="single" w:sz="8" w:space="0" w:color="152935"/>
              <w:left w:val="nil"/>
              <w:bottom w:val="single" w:sz="8" w:space="0" w:color="AEAEAE"/>
              <w:right w:val="nil"/>
            </w:tcBorders>
            <w:shd w:val="clear" w:color="auto" w:fill="E0E0E0"/>
          </w:tcPr>
          <w:p w14:paraId="71C9F94E" w14:textId="77777777" w:rsidR="002B1124" w:rsidRPr="001A31EB" w:rsidRDefault="002B1124">
            <w:pPr>
              <w:rPr>
                <w:sz w:val="15"/>
                <w:szCs w:val="15"/>
              </w:rPr>
            </w:pPr>
          </w:p>
        </w:tc>
        <w:tc>
          <w:tcPr>
            <w:tcW w:w="882"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6C6E1C65" w14:textId="77777777" w:rsidR="002B1124" w:rsidRPr="001A31EB" w:rsidRDefault="00000000">
            <w:pPr>
              <w:pStyle w:val="BodyA"/>
              <w:spacing w:line="320" w:lineRule="atLeast"/>
              <w:ind w:left="60" w:right="60"/>
              <w:rPr>
                <w:rFonts w:cs="Times New Roman"/>
                <w:sz w:val="15"/>
                <w:szCs w:val="15"/>
              </w:rPr>
            </w:pPr>
            <w:r w:rsidRPr="001A31EB">
              <w:rPr>
                <w:rFonts w:cs="Times New Roman"/>
                <w:color w:val="264A60"/>
                <w:sz w:val="15"/>
                <w:szCs w:val="15"/>
                <w:u w:color="264A60"/>
                <w14:textOutline w14:w="12700" w14:cap="flat" w14:cmpd="sng" w14:algn="ctr">
                  <w14:noFill/>
                  <w14:prstDash w14:val="solid"/>
                  <w14:miter w14:lim="400000"/>
                </w14:textOutline>
              </w:rPr>
              <w:t>Senior</w:t>
            </w:r>
          </w:p>
        </w:tc>
        <w:tc>
          <w:tcPr>
            <w:tcW w:w="79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574440A8" w14:textId="77777777" w:rsidR="002B1124" w:rsidRPr="001A31EB" w:rsidRDefault="00000000">
            <w:pPr>
              <w:pStyle w:val="BodyA"/>
              <w:spacing w:line="320" w:lineRule="atLeast"/>
              <w:ind w:left="60" w:right="60"/>
              <w:jc w:val="right"/>
              <w:rPr>
                <w:rFonts w:cs="Times New Roman"/>
                <w:sz w:val="15"/>
                <w:szCs w:val="15"/>
              </w:rPr>
            </w:pPr>
            <w:r w:rsidRPr="001A31EB">
              <w:rPr>
                <w:rFonts w:cs="Times New Roman"/>
                <w:color w:val="010205"/>
                <w:sz w:val="15"/>
                <w:szCs w:val="15"/>
                <w:u w:color="010205"/>
                <w14:textOutline w14:w="12700" w14:cap="flat" w14:cmpd="sng" w14:algn="ctr">
                  <w14:noFill/>
                  <w14:prstDash w14:val="solid"/>
                  <w14:miter w14:lim="400000"/>
                </w14:textOutline>
              </w:rPr>
              <w:t>67</w:t>
            </w:r>
          </w:p>
        </w:tc>
        <w:tc>
          <w:tcPr>
            <w:tcW w:w="70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0715182" w14:textId="77777777" w:rsidR="002B1124" w:rsidRPr="001A31EB" w:rsidRDefault="00000000">
            <w:pPr>
              <w:pStyle w:val="BodyA"/>
              <w:spacing w:line="320" w:lineRule="atLeast"/>
              <w:ind w:left="60" w:right="60"/>
              <w:jc w:val="right"/>
              <w:rPr>
                <w:rFonts w:cs="Times New Roman"/>
                <w:sz w:val="15"/>
                <w:szCs w:val="15"/>
              </w:rPr>
            </w:pPr>
            <w:r w:rsidRPr="001A31EB">
              <w:rPr>
                <w:rFonts w:cs="Times New Roman"/>
                <w:color w:val="010205"/>
                <w:sz w:val="15"/>
                <w:szCs w:val="15"/>
                <w:u w:color="010205"/>
                <w14:textOutline w14:w="12700" w14:cap="flat" w14:cmpd="sng" w14:algn="ctr">
                  <w14:noFill/>
                  <w14:prstDash w14:val="solid"/>
                  <w14:miter w14:lim="400000"/>
                </w14:textOutline>
              </w:rPr>
              <w:t>31.3</w:t>
            </w:r>
          </w:p>
        </w:tc>
        <w:tc>
          <w:tcPr>
            <w:tcW w:w="9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650D852" w14:textId="77777777" w:rsidR="002B1124" w:rsidRPr="001A31EB" w:rsidRDefault="00000000">
            <w:pPr>
              <w:pStyle w:val="BodyA"/>
              <w:spacing w:line="320" w:lineRule="atLeast"/>
              <w:ind w:left="60" w:right="60"/>
              <w:jc w:val="right"/>
              <w:rPr>
                <w:rFonts w:cs="Times New Roman"/>
                <w:sz w:val="15"/>
                <w:szCs w:val="15"/>
              </w:rPr>
            </w:pPr>
            <w:r w:rsidRPr="001A31EB">
              <w:rPr>
                <w:rFonts w:cs="Times New Roman"/>
                <w:color w:val="010205"/>
                <w:sz w:val="15"/>
                <w:szCs w:val="15"/>
                <w:u w:color="010205"/>
                <w14:textOutline w14:w="12700" w14:cap="flat" w14:cmpd="sng" w14:algn="ctr">
                  <w14:noFill/>
                  <w14:prstDash w14:val="solid"/>
                  <w14:miter w14:lim="400000"/>
                </w14:textOutline>
              </w:rPr>
              <w:t>31.6</w:t>
            </w:r>
          </w:p>
        </w:tc>
        <w:tc>
          <w:tcPr>
            <w:tcW w:w="100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26879171" w14:textId="77777777" w:rsidR="002B1124" w:rsidRPr="001A31EB" w:rsidRDefault="00000000">
            <w:pPr>
              <w:pStyle w:val="BodyA"/>
              <w:spacing w:line="320" w:lineRule="atLeast"/>
              <w:ind w:left="60" w:right="60"/>
              <w:jc w:val="right"/>
              <w:rPr>
                <w:rFonts w:cs="Times New Roman"/>
                <w:sz w:val="15"/>
                <w:szCs w:val="15"/>
              </w:rPr>
            </w:pPr>
            <w:r w:rsidRPr="001A31EB">
              <w:rPr>
                <w:rFonts w:cs="Times New Roman"/>
                <w:color w:val="010205"/>
                <w:sz w:val="15"/>
                <w:szCs w:val="15"/>
                <w:u w:color="010205"/>
                <w14:textOutline w14:w="12700" w14:cap="flat" w14:cmpd="sng" w14:algn="ctr">
                  <w14:noFill/>
                  <w14:prstDash w14:val="solid"/>
                  <w14:miter w14:lim="400000"/>
                </w14:textOutline>
              </w:rPr>
              <w:t>100.0</w:t>
            </w:r>
          </w:p>
        </w:tc>
      </w:tr>
      <w:tr w:rsidR="002B1124" w:rsidRPr="001A31EB" w14:paraId="3D42682D" w14:textId="77777777" w:rsidTr="0063062E">
        <w:trPr>
          <w:trHeight w:val="377"/>
        </w:trPr>
        <w:tc>
          <w:tcPr>
            <w:tcW w:w="651" w:type="pct"/>
            <w:vMerge/>
            <w:tcBorders>
              <w:top w:val="single" w:sz="8" w:space="0" w:color="152935"/>
              <w:left w:val="nil"/>
              <w:bottom w:val="single" w:sz="8" w:space="0" w:color="AEAEAE"/>
              <w:right w:val="nil"/>
            </w:tcBorders>
            <w:shd w:val="clear" w:color="auto" w:fill="E0E0E0"/>
          </w:tcPr>
          <w:p w14:paraId="60EA5A27" w14:textId="77777777" w:rsidR="002B1124" w:rsidRPr="001A31EB" w:rsidRDefault="002B1124">
            <w:pPr>
              <w:rPr>
                <w:sz w:val="15"/>
                <w:szCs w:val="15"/>
              </w:rPr>
            </w:pPr>
          </w:p>
        </w:tc>
        <w:tc>
          <w:tcPr>
            <w:tcW w:w="882"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1991722C" w14:textId="77777777" w:rsidR="002B1124" w:rsidRPr="001A31EB" w:rsidRDefault="00000000">
            <w:pPr>
              <w:pStyle w:val="BodyA"/>
              <w:spacing w:line="320" w:lineRule="atLeast"/>
              <w:ind w:left="60" w:right="60"/>
              <w:rPr>
                <w:rFonts w:cs="Times New Roman"/>
                <w:sz w:val="15"/>
                <w:szCs w:val="15"/>
              </w:rPr>
            </w:pPr>
            <w:r w:rsidRPr="001A31EB">
              <w:rPr>
                <w:rFonts w:cs="Times New Roman"/>
                <w:color w:val="264A60"/>
                <w:sz w:val="15"/>
                <w:szCs w:val="15"/>
                <w:u w:color="264A60"/>
                <w14:textOutline w14:w="12700" w14:cap="flat" w14:cmpd="sng" w14:algn="ctr">
                  <w14:noFill/>
                  <w14:prstDash w14:val="solid"/>
                  <w14:miter w14:lim="400000"/>
                </w14:textOutline>
              </w:rPr>
              <w:t>Total</w:t>
            </w:r>
          </w:p>
        </w:tc>
        <w:tc>
          <w:tcPr>
            <w:tcW w:w="79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7BD5B9F4" w14:textId="77777777" w:rsidR="002B1124" w:rsidRPr="001A31EB" w:rsidRDefault="00000000">
            <w:pPr>
              <w:pStyle w:val="BodyA"/>
              <w:spacing w:line="320" w:lineRule="atLeast"/>
              <w:ind w:left="60" w:right="60"/>
              <w:jc w:val="right"/>
              <w:rPr>
                <w:rFonts w:cs="Times New Roman"/>
                <w:sz w:val="15"/>
                <w:szCs w:val="15"/>
              </w:rPr>
            </w:pPr>
            <w:r w:rsidRPr="001A31EB">
              <w:rPr>
                <w:rFonts w:cs="Times New Roman"/>
                <w:color w:val="010205"/>
                <w:sz w:val="15"/>
                <w:szCs w:val="15"/>
                <w:u w:color="010205"/>
                <w14:textOutline w14:w="12700" w14:cap="flat" w14:cmpd="sng" w14:algn="ctr">
                  <w14:noFill/>
                  <w14:prstDash w14:val="solid"/>
                  <w14:miter w14:lim="400000"/>
                </w14:textOutline>
              </w:rPr>
              <w:t>212</w:t>
            </w:r>
          </w:p>
        </w:tc>
        <w:tc>
          <w:tcPr>
            <w:tcW w:w="70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14BB9C7" w14:textId="77777777" w:rsidR="002B1124" w:rsidRPr="001A31EB" w:rsidRDefault="00000000">
            <w:pPr>
              <w:pStyle w:val="BodyA"/>
              <w:spacing w:line="320" w:lineRule="atLeast"/>
              <w:ind w:left="60" w:right="60"/>
              <w:jc w:val="right"/>
              <w:rPr>
                <w:rFonts w:cs="Times New Roman"/>
                <w:sz w:val="15"/>
                <w:szCs w:val="15"/>
              </w:rPr>
            </w:pPr>
            <w:r w:rsidRPr="001A31EB">
              <w:rPr>
                <w:rFonts w:cs="Times New Roman"/>
                <w:color w:val="010205"/>
                <w:sz w:val="15"/>
                <w:szCs w:val="15"/>
                <w:u w:color="010205"/>
                <w14:textOutline w14:w="12700" w14:cap="flat" w14:cmpd="sng" w14:algn="ctr">
                  <w14:noFill/>
                  <w14:prstDash w14:val="solid"/>
                  <w14:miter w14:lim="400000"/>
                </w14:textOutline>
              </w:rPr>
              <w:t>99.1</w:t>
            </w:r>
          </w:p>
        </w:tc>
        <w:tc>
          <w:tcPr>
            <w:tcW w:w="9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122F5F6" w14:textId="77777777" w:rsidR="002B1124" w:rsidRPr="001A31EB" w:rsidRDefault="00000000">
            <w:pPr>
              <w:pStyle w:val="BodyA"/>
              <w:spacing w:line="320" w:lineRule="atLeast"/>
              <w:ind w:left="60" w:right="60"/>
              <w:jc w:val="right"/>
              <w:rPr>
                <w:rFonts w:cs="Times New Roman"/>
                <w:sz w:val="15"/>
                <w:szCs w:val="15"/>
              </w:rPr>
            </w:pPr>
            <w:r w:rsidRPr="001A31EB">
              <w:rPr>
                <w:rFonts w:cs="Times New Roman"/>
                <w:color w:val="010205"/>
                <w:sz w:val="15"/>
                <w:szCs w:val="15"/>
                <w:u w:color="010205"/>
                <w14:textOutline w14:w="12700" w14:cap="flat" w14:cmpd="sng" w14:algn="ctr">
                  <w14:noFill/>
                  <w14:prstDash w14:val="solid"/>
                  <w14:miter w14:lim="400000"/>
                </w14:textOutline>
              </w:rPr>
              <w:t>100.0</w:t>
            </w:r>
          </w:p>
        </w:tc>
        <w:tc>
          <w:tcPr>
            <w:tcW w:w="1009" w:type="pct"/>
            <w:tcBorders>
              <w:top w:val="single" w:sz="8" w:space="0" w:color="AEAEAE"/>
              <w:left w:val="single" w:sz="8" w:space="0" w:color="E0E0E0"/>
              <w:bottom w:val="single" w:sz="8" w:space="0" w:color="AEAEAE"/>
              <w:right w:val="nil"/>
            </w:tcBorders>
            <w:shd w:val="clear" w:color="auto" w:fill="F9F9FB"/>
            <w:tcMar>
              <w:top w:w="80" w:type="dxa"/>
              <w:left w:w="80" w:type="dxa"/>
              <w:bottom w:w="80" w:type="dxa"/>
              <w:right w:w="80" w:type="dxa"/>
            </w:tcMar>
            <w:vAlign w:val="center"/>
          </w:tcPr>
          <w:p w14:paraId="1542C313" w14:textId="77777777" w:rsidR="002B1124" w:rsidRPr="001A31EB" w:rsidRDefault="002B1124">
            <w:pPr>
              <w:rPr>
                <w:sz w:val="15"/>
                <w:szCs w:val="15"/>
              </w:rPr>
            </w:pPr>
          </w:p>
        </w:tc>
      </w:tr>
      <w:tr w:rsidR="002B1124" w:rsidRPr="001A31EB" w14:paraId="5A787E71" w14:textId="77777777" w:rsidTr="0063062E">
        <w:trPr>
          <w:trHeight w:val="430"/>
        </w:trPr>
        <w:tc>
          <w:tcPr>
            <w:tcW w:w="651"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37A349A2" w14:textId="77777777" w:rsidR="002B1124" w:rsidRPr="001A31EB" w:rsidRDefault="00000000">
            <w:pPr>
              <w:pStyle w:val="BodyA"/>
              <w:spacing w:line="320" w:lineRule="atLeast"/>
              <w:ind w:left="60" w:right="60"/>
              <w:rPr>
                <w:rFonts w:cs="Times New Roman"/>
                <w:sz w:val="15"/>
                <w:szCs w:val="15"/>
              </w:rPr>
            </w:pPr>
            <w:r w:rsidRPr="001A31EB">
              <w:rPr>
                <w:rFonts w:cs="Times New Roman"/>
                <w:color w:val="264A60"/>
                <w:sz w:val="15"/>
                <w:szCs w:val="15"/>
                <w:u w:color="264A60"/>
                <w14:textOutline w14:w="12700" w14:cap="flat" w14:cmpd="sng" w14:algn="ctr">
                  <w14:noFill/>
                  <w14:prstDash w14:val="solid"/>
                  <w14:miter w14:lim="400000"/>
                </w14:textOutline>
              </w:rPr>
              <w:t>Missing</w:t>
            </w:r>
          </w:p>
        </w:tc>
        <w:tc>
          <w:tcPr>
            <w:tcW w:w="882"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0E4CAA0A" w14:textId="77777777" w:rsidR="002B1124" w:rsidRPr="001A31EB" w:rsidRDefault="00000000">
            <w:pPr>
              <w:pStyle w:val="BodyA"/>
              <w:spacing w:line="320" w:lineRule="atLeast"/>
              <w:ind w:left="60" w:right="60"/>
              <w:rPr>
                <w:rFonts w:cs="Times New Roman"/>
                <w:sz w:val="15"/>
                <w:szCs w:val="15"/>
              </w:rPr>
            </w:pPr>
            <w:r w:rsidRPr="001A31EB">
              <w:rPr>
                <w:rFonts w:cs="Times New Roman"/>
                <w:color w:val="264A60"/>
                <w:sz w:val="15"/>
                <w:szCs w:val="15"/>
                <w:u w:color="264A60"/>
                <w14:textOutline w14:w="12700" w14:cap="flat" w14:cmpd="sng" w14:algn="ctr">
                  <w14:noFill/>
                  <w14:prstDash w14:val="solid"/>
                  <w14:miter w14:lim="400000"/>
                </w14:textOutline>
              </w:rPr>
              <w:t>System</w:t>
            </w:r>
          </w:p>
        </w:tc>
        <w:tc>
          <w:tcPr>
            <w:tcW w:w="79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2E240179" w14:textId="77777777" w:rsidR="002B1124" w:rsidRPr="001A31EB" w:rsidRDefault="00000000">
            <w:pPr>
              <w:pStyle w:val="BodyA"/>
              <w:spacing w:line="320" w:lineRule="atLeast"/>
              <w:ind w:left="60" w:right="60"/>
              <w:jc w:val="right"/>
              <w:rPr>
                <w:rFonts w:cs="Times New Roman"/>
                <w:sz w:val="15"/>
                <w:szCs w:val="15"/>
              </w:rPr>
            </w:pPr>
            <w:r w:rsidRPr="001A31EB">
              <w:rPr>
                <w:rFonts w:cs="Times New Roman"/>
                <w:color w:val="010205"/>
                <w:sz w:val="15"/>
                <w:szCs w:val="15"/>
                <w:u w:color="010205"/>
                <w14:textOutline w14:w="12700" w14:cap="flat" w14:cmpd="sng" w14:algn="ctr">
                  <w14:noFill/>
                  <w14:prstDash w14:val="solid"/>
                  <w14:miter w14:lim="400000"/>
                </w14:textOutline>
              </w:rPr>
              <w:t>2</w:t>
            </w:r>
          </w:p>
        </w:tc>
        <w:tc>
          <w:tcPr>
            <w:tcW w:w="70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6594F82" w14:textId="77777777" w:rsidR="002B1124" w:rsidRPr="001A31EB" w:rsidRDefault="00000000">
            <w:pPr>
              <w:pStyle w:val="BodyA"/>
              <w:spacing w:line="320" w:lineRule="atLeast"/>
              <w:ind w:left="60" w:right="60"/>
              <w:jc w:val="right"/>
              <w:rPr>
                <w:rFonts w:cs="Times New Roman"/>
                <w:sz w:val="15"/>
                <w:szCs w:val="15"/>
              </w:rPr>
            </w:pPr>
            <w:r w:rsidRPr="001A31EB">
              <w:rPr>
                <w:rFonts w:cs="Times New Roman"/>
                <w:color w:val="010205"/>
                <w:sz w:val="15"/>
                <w:szCs w:val="15"/>
                <w:u w:color="010205"/>
                <w14:textOutline w14:w="12700" w14:cap="flat" w14:cmpd="sng" w14:algn="ctr">
                  <w14:noFill/>
                  <w14:prstDash w14:val="solid"/>
                  <w14:miter w14:lim="400000"/>
                </w14:textOutline>
              </w:rPr>
              <w:t>.9</w:t>
            </w:r>
          </w:p>
        </w:tc>
        <w:tc>
          <w:tcPr>
            <w:tcW w:w="9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80" w:type="dxa"/>
              <w:bottom w:w="80" w:type="dxa"/>
              <w:right w:w="80" w:type="dxa"/>
            </w:tcMar>
            <w:vAlign w:val="center"/>
          </w:tcPr>
          <w:p w14:paraId="1B4BEBD2" w14:textId="77777777" w:rsidR="002B1124" w:rsidRPr="001A31EB" w:rsidRDefault="002B1124">
            <w:pPr>
              <w:rPr>
                <w:sz w:val="15"/>
                <w:szCs w:val="15"/>
              </w:rPr>
            </w:pPr>
          </w:p>
        </w:tc>
        <w:tc>
          <w:tcPr>
            <w:tcW w:w="1009" w:type="pct"/>
            <w:tcBorders>
              <w:top w:val="single" w:sz="8" w:space="0" w:color="AEAEAE"/>
              <w:left w:val="single" w:sz="8" w:space="0" w:color="E0E0E0"/>
              <w:bottom w:val="single" w:sz="8" w:space="0" w:color="AEAEAE"/>
              <w:right w:val="nil"/>
            </w:tcBorders>
            <w:shd w:val="clear" w:color="auto" w:fill="F9F9FB"/>
            <w:tcMar>
              <w:top w:w="80" w:type="dxa"/>
              <w:left w:w="80" w:type="dxa"/>
              <w:bottom w:w="80" w:type="dxa"/>
              <w:right w:w="80" w:type="dxa"/>
            </w:tcMar>
            <w:vAlign w:val="center"/>
          </w:tcPr>
          <w:p w14:paraId="4AA2969A" w14:textId="77777777" w:rsidR="002B1124" w:rsidRPr="001A31EB" w:rsidRDefault="002B1124">
            <w:pPr>
              <w:rPr>
                <w:sz w:val="15"/>
                <w:szCs w:val="15"/>
              </w:rPr>
            </w:pPr>
          </w:p>
        </w:tc>
      </w:tr>
      <w:tr w:rsidR="002B1124" w:rsidRPr="001A31EB" w14:paraId="3BC4C556" w14:textId="77777777" w:rsidTr="0063062E">
        <w:trPr>
          <w:trHeight w:val="430"/>
        </w:trPr>
        <w:tc>
          <w:tcPr>
            <w:tcW w:w="1533" w:type="pct"/>
            <w:gridSpan w:val="2"/>
            <w:tcBorders>
              <w:top w:val="single" w:sz="8" w:space="0" w:color="AEAEAE"/>
              <w:left w:val="nil"/>
              <w:bottom w:val="single" w:sz="8" w:space="0" w:color="152935"/>
              <w:right w:val="nil"/>
            </w:tcBorders>
            <w:shd w:val="clear" w:color="auto" w:fill="E0E0E0"/>
            <w:tcMar>
              <w:top w:w="80" w:type="dxa"/>
              <w:left w:w="140" w:type="dxa"/>
              <w:bottom w:w="80" w:type="dxa"/>
              <w:right w:w="140" w:type="dxa"/>
            </w:tcMar>
          </w:tcPr>
          <w:p w14:paraId="5B978F7D" w14:textId="77777777" w:rsidR="002B1124" w:rsidRPr="001A31EB" w:rsidRDefault="00000000">
            <w:pPr>
              <w:pStyle w:val="BodyA"/>
              <w:spacing w:line="320" w:lineRule="atLeast"/>
              <w:ind w:left="60" w:right="60"/>
              <w:rPr>
                <w:rFonts w:cs="Times New Roman"/>
                <w:sz w:val="15"/>
                <w:szCs w:val="15"/>
              </w:rPr>
            </w:pPr>
            <w:r w:rsidRPr="001A31EB">
              <w:rPr>
                <w:rFonts w:cs="Times New Roman"/>
                <w:color w:val="264A60"/>
                <w:sz w:val="15"/>
                <w:szCs w:val="15"/>
                <w:u w:color="264A60"/>
                <w14:textOutline w14:w="12700" w14:cap="flat" w14:cmpd="sng" w14:algn="ctr">
                  <w14:noFill/>
                  <w14:prstDash w14:val="solid"/>
                  <w14:miter w14:lim="400000"/>
                </w14:textOutline>
              </w:rPr>
              <w:t>Total</w:t>
            </w:r>
          </w:p>
        </w:tc>
        <w:tc>
          <w:tcPr>
            <w:tcW w:w="799" w:type="pct"/>
            <w:tcBorders>
              <w:top w:val="single" w:sz="8" w:space="0" w:color="AEAEAE"/>
              <w:left w:val="nil"/>
              <w:bottom w:val="single" w:sz="8" w:space="0" w:color="152935"/>
              <w:right w:val="single" w:sz="8" w:space="0" w:color="E0E0E0"/>
            </w:tcBorders>
            <w:shd w:val="clear" w:color="auto" w:fill="F9F9FB"/>
            <w:tcMar>
              <w:top w:w="80" w:type="dxa"/>
              <w:left w:w="140" w:type="dxa"/>
              <w:bottom w:w="80" w:type="dxa"/>
              <w:right w:w="140" w:type="dxa"/>
            </w:tcMar>
          </w:tcPr>
          <w:p w14:paraId="60689177" w14:textId="77777777" w:rsidR="002B1124" w:rsidRPr="001A31EB" w:rsidRDefault="00000000">
            <w:pPr>
              <w:pStyle w:val="BodyA"/>
              <w:spacing w:line="320" w:lineRule="atLeast"/>
              <w:ind w:left="60" w:right="60"/>
              <w:jc w:val="right"/>
              <w:rPr>
                <w:rFonts w:cs="Times New Roman"/>
                <w:sz w:val="15"/>
                <w:szCs w:val="15"/>
              </w:rPr>
            </w:pPr>
            <w:r w:rsidRPr="001A31EB">
              <w:rPr>
                <w:rFonts w:cs="Times New Roman"/>
                <w:color w:val="010205"/>
                <w:sz w:val="15"/>
                <w:szCs w:val="15"/>
                <w:u w:color="010205"/>
                <w14:textOutline w14:w="12700" w14:cap="flat" w14:cmpd="sng" w14:algn="ctr">
                  <w14:noFill/>
                  <w14:prstDash w14:val="solid"/>
                  <w14:miter w14:lim="400000"/>
                </w14:textOutline>
              </w:rPr>
              <w:t>214</w:t>
            </w:r>
          </w:p>
        </w:tc>
        <w:tc>
          <w:tcPr>
            <w:tcW w:w="704"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26A16104" w14:textId="77777777" w:rsidR="002B1124" w:rsidRPr="001A31EB" w:rsidRDefault="00000000">
            <w:pPr>
              <w:pStyle w:val="BodyA"/>
              <w:spacing w:line="320" w:lineRule="atLeast"/>
              <w:ind w:left="60" w:right="60"/>
              <w:jc w:val="right"/>
              <w:rPr>
                <w:rFonts w:cs="Times New Roman"/>
                <w:sz w:val="15"/>
                <w:szCs w:val="15"/>
              </w:rPr>
            </w:pPr>
            <w:r w:rsidRPr="001A31EB">
              <w:rPr>
                <w:rFonts w:cs="Times New Roman"/>
                <w:color w:val="010205"/>
                <w:sz w:val="15"/>
                <w:szCs w:val="15"/>
                <w:u w:color="010205"/>
                <w14:textOutline w14:w="12700" w14:cap="flat" w14:cmpd="sng" w14:algn="ctr">
                  <w14:noFill/>
                  <w14:prstDash w14:val="solid"/>
                  <w14:miter w14:lim="400000"/>
                </w14:textOutline>
              </w:rPr>
              <w:t>100.0</w:t>
            </w:r>
          </w:p>
        </w:tc>
        <w:tc>
          <w:tcPr>
            <w:tcW w:w="956" w:type="pct"/>
            <w:tcBorders>
              <w:top w:val="single" w:sz="8" w:space="0" w:color="AEAEAE"/>
              <w:left w:val="single" w:sz="8" w:space="0" w:color="E0E0E0"/>
              <w:bottom w:val="single" w:sz="8" w:space="0" w:color="152935"/>
              <w:right w:val="single" w:sz="8" w:space="0" w:color="E0E0E0"/>
            </w:tcBorders>
            <w:shd w:val="clear" w:color="auto" w:fill="F9F9FB"/>
            <w:tcMar>
              <w:top w:w="80" w:type="dxa"/>
              <w:left w:w="80" w:type="dxa"/>
              <w:bottom w:w="80" w:type="dxa"/>
              <w:right w:w="80" w:type="dxa"/>
            </w:tcMar>
            <w:vAlign w:val="center"/>
          </w:tcPr>
          <w:p w14:paraId="1813A7AE" w14:textId="77777777" w:rsidR="002B1124" w:rsidRPr="001A31EB" w:rsidRDefault="002B1124">
            <w:pPr>
              <w:rPr>
                <w:sz w:val="15"/>
                <w:szCs w:val="15"/>
              </w:rPr>
            </w:pPr>
          </w:p>
        </w:tc>
        <w:tc>
          <w:tcPr>
            <w:tcW w:w="1009" w:type="pct"/>
            <w:tcBorders>
              <w:top w:val="single" w:sz="8" w:space="0" w:color="AEAEAE"/>
              <w:left w:val="single" w:sz="8" w:space="0" w:color="E0E0E0"/>
              <w:bottom w:val="single" w:sz="8" w:space="0" w:color="152935"/>
              <w:right w:val="nil"/>
            </w:tcBorders>
            <w:shd w:val="clear" w:color="auto" w:fill="F9F9FB"/>
            <w:tcMar>
              <w:top w:w="80" w:type="dxa"/>
              <w:left w:w="80" w:type="dxa"/>
              <w:bottom w:w="80" w:type="dxa"/>
              <w:right w:w="80" w:type="dxa"/>
            </w:tcMar>
            <w:vAlign w:val="center"/>
          </w:tcPr>
          <w:p w14:paraId="45146DCA" w14:textId="77777777" w:rsidR="002B1124" w:rsidRPr="001A31EB" w:rsidRDefault="002B1124">
            <w:pPr>
              <w:rPr>
                <w:sz w:val="15"/>
                <w:szCs w:val="15"/>
              </w:rPr>
            </w:pPr>
          </w:p>
        </w:tc>
      </w:tr>
    </w:tbl>
    <w:p w14:paraId="7785FCFE" w14:textId="77777777" w:rsidR="00F52E46" w:rsidRPr="001A31EB" w:rsidRDefault="00F52E46">
      <w:pPr>
        <w:pStyle w:val="Default"/>
        <w:rPr>
          <w:rFonts w:ascii="Times New Roman" w:hAnsi="Times New Roman" w:cs="Times New Roman"/>
          <w:b/>
          <w:bCs/>
          <w:sz w:val="28"/>
          <w:szCs w:val="28"/>
          <w:u w:val="single"/>
        </w:rPr>
      </w:pPr>
    </w:p>
    <w:p w14:paraId="2471F677" w14:textId="4E17863F"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b/>
          <w:bCs/>
          <w:u w:val="single"/>
        </w:rPr>
        <w:t>Gender</w:t>
      </w:r>
    </w:p>
    <w:p w14:paraId="430901FB" w14:textId="7EAE26F7"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rPr>
        <w:t xml:space="preserve">This year there were quite a few more females taking the exam than there were </w:t>
      </w:r>
      <w:r w:rsidR="008B2BDB" w:rsidRPr="001A31EB">
        <w:rPr>
          <w:rFonts w:ascii="Times New Roman" w:hAnsi="Times New Roman" w:cs="Times New Roman"/>
        </w:rPr>
        <w:t>males,</w:t>
      </w:r>
      <w:r w:rsidRPr="001A31EB">
        <w:rPr>
          <w:rFonts w:ascii="Times New Roman" w:hAnsi="Times New Roman" w:cs="Times New Roman"/>
        </w:rPr>
        <w:t xml:space="preserve"> but the percentage is consistent with the overall demographics of all Southeastern students.</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082"/>
        <w:gridCol w:w="1375"/>
        <w:gridCol w:w="1711"/>
        <w:gridCol w:w="1508"/>
        <w:gridCol w:w="2050"/>
        <w:gridCol w:w="2167"/>
      </w:tblGrid>
      <w:tr w:rsidR="002B1124" w:rsidRPr="001A31EB" w14:paraId="004EE231" w14:textId="77777777" w:rsidTr="0063062E">
        <w:trPr>
          <w:trHeight w:val="253"/>
        </w:trPr>
        <w:tc>
          <w:tcPr>
            <w:tcW w:w="5000" w:type="pct"/>
            <w:gridSpan w:val="6"/>
            <w:tcBorders>
              <w:top w:val="nil"/>
              <w:left w:val="nil"/>
              <w:bottom w:val="nil"/>
              <w:right w:val="nil"/>
            </w:tcBorders>
            <w:shd w:val="clear" w:color="auto" w:fill="FFFFFF"/>
            <w:tcMar>
              <w:top w:w="80" w:type="dxa"/>
              <w:left w:w="140" w:type="dxa"/>
              <w:bottom w:w="80" w:type="dxa"/>
              <w:right w:w="140" w:type="dxa"/>
            </w:tcMar>
            <w:vAlign w:val="center"/>
          </w:tcPr>
          <w:p w14:paraId="4B9DD05A" w14:textId="77777777" w:rsidR="002B1124" w:rsidRPr="001A31EB" w:rsidRDefault="00000000">
            <w:pPr>
              <w:pStyle w:val="BodyA"/>
              <w:spacing w:line="320" w:lineRule="atLeast"/>
              <w:ind w:left="60" w:right="60"/>
              <w:jc w:val="center"/>
              <w:rPr>
                <w:rFonts w:cs="Times New Roman"/>
              </w:rPr>
            </w:pPr>
            <w:r w:rsidRPr="001A31EB">
              <w:rPr>
                <w:rFonts w:cs="Times New Roman"/>
                <w:b/>
                <w:bCs/>
                <w:color w:val="010205"/>
                <w:sz w:val="22"/>
                <w:szCs w:val="22"/>
                <w:u w:color="010205"/>
                <w14:textOutline w14:w="12700" w14:cap="flat" w14:cmpd="sng" w14:algn="ctr">
                  <w14:noFill/>
                  <w14:prstDash w14:val="solid"/>
                  <w14:miter w14:lim="400000"/>
                </w14:textOutline>
              </w:rPr>
              <w:t>Gender</w:t>
            </w:r>
          </w:p>
        </w:tc>
      </w:tr>
      <w:tr w:rsidR="002B1124" w:rsidRPr="001A31EB" w14:paraId="53402965" w14:textId="77777777" w:rsidTr="0063062E">
        <w:trPr>
          <w:trHeight w:val="534"/>
        </w:trPr>
        <w:tc>
          <w:tcPr>
            <w:tcW w:w="1241" w:type="pct"/>
            <w:gridSpan w:val="2"/>
            <w:tcBorders>
              <w:top w:val="nil"/>
              <w:left w:val="nil"/>
              <w:bottom w:val="single" w:sz="8" w:space="0" w:color="152935"/>
              <w:right w:val="nil"/>
            </w:tcBorders>
            <w:shd w:val="clear" w:color="auto" w:fill="FFFFFF"/>
            <w:tcMar>
              <w:top w:w="80" w:type="dxa"/>
              <w:left w:w="80" w:type="dxa"/>
              <w:bottom w:w="80" w:type="dxa"/>
              <w:right w:w="80" w:type="dxa"/>
            </w:tcMar>
            <w:vAlign w:val="bottom"/>
          </w:tcPr>
          <w:p w14:paraId="6D482EF1" w14:textId="77777777" w:rsidR="002B1124" w:rsidRPr="001A31EB" w:rsidRDefault="002B1124"/>
        </w:tc>
        <w:tc>
          <w:tcPr>
            <w:tcW w:w="865" w:type="pct"/>
            <w:tcBorders>
              <w:top w:val="nil"/>
              <w:left w:val="nil"/>
              <w:bottom w:val="single" w:sz="8" w:space="0" w:color="152935"/>
              <w:right w:val="single" w:sz="8" w:space="0" w:color="E0E0E0"/>
            </w:tcBorders>
            <w:shd w:val="clear" w:color="auto" w:fill="FFFFFF"/>
            <w:tcMar>
              <w:top w:w="80" w:type="dxa"/>
              <w:left w:w="140" w:type="dxa"/>
              <w:bottom w:w="80" w:type="dxa"/>
              <w:right w:w="140" w:type="dxa"/>
            </w:tcMar>
            <w:vAlign w:val="bottom"/>
          </w:tcPr>
          <w:p w14:paraId="053DB5CA"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Frequency</w:t>
            </w:r>
          </w:p>
        </w:tc>
        <w:tc>
          <w:tcPr>
            <w:tcW w:w="762"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2B73A6D4"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Percent</w:t>
            </w:r>
          </w:p>
        </w:tc>
        <w:tc>
          <w:tcPr>
            <w:tcW w:w="1036"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0ED3DF72"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Valid Percent</w:t>
            </w:r>
          </w:p>
        </w:tc>
        <w:tc>
          <w:tcPr>
            <w:tcW w:w="1095" w:type="pct"/>
            <w:tcBorders>
              <w:top w:val="nil"/>
              <w:left w:val="single" w:sz="8" w:space="0" w:color="E0E0E0"/>
              <w:bottom w:val="single" w:sz="8" w:space="0" w:color="152935"/>
              <w:right w:val="nil"/>
            </w:tcBorders>
            <w:shd w:val="clear" w:color="auto" w:fill="FFFFFF"/>
            <w:tcMar>
              <w:top w:w="80" w:type="dxa"/>
              <w:left w:w="140" w:type="dxa"/>
              <w:bottom w:w="80" w:type="dxa"/>
              <w:right w:w="140" w:type="dxa"/>
            </w:tcMar>
            <w:vAlign w:val="bottom"/>
          </w:tcPr>
          <w:p w14:paraId="712FD661"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Cumulative Percent</w:t>
            </w:r>
          </w:p>
        </w:tc>
      </w:tr>
      <w:tr w:rsidR="002B1124" w:rsidRPr="001A31EB" w14:paraId="45805ACA" w14:textId="77777777" w:rsidTr="0063062E">
        <w:trPr>
          <w:trHeight w:val="334"/>
        </w:trPr>
        <w:tc>
          <w:tcPr>
            <w:tcW w:w="547" w:type="pct"/>
            <w:vMerge w:val="restart"/>
            <w:tcBorders>
              <w:top w:val="single" w:sz="8" w:space="0" w:color="152935"/>
              <w:left w:val="nil"/>
              <w:bottom w:val="single" w:sz="8" w:space="0" w:color="152935"/>
              <w:right w:val="nil"/>
            </w:tcBorders>
            <w:shd w:val="clear" w:color="auto" w:fill="E0E0E0"/>
            <w:tcMar>
              <w:top w:w="80" w:type="dxa"/>
              <w:left w:w="140" w:type="dxa"/>
              <w:bottom w:w="80" w:type="dxa"/>
              <w:right w:w="140" w:type="dxa"/>
            </w:tcMar>
          </w:tcPr>
          <w:p w14:paraId="5F80DF95"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Valid</w:t>
            </w:r>
          </w:p>
        </w:tc>
        <w:tc>
          <w:tcPr>
            <w:tcW w:w="695" w:type="pct"/>
            <w:tcBorders>
              <w:top w:val="single" w:sz="8" w:space="0" w:color="152935"/>
              <w:left w:val="nil"/>
              <w:bottom w:val="single" w:sz="8" w:space="0" w:color="AEAEAE"/>
              <w:right w:val="nil"/>
            </w:tcBorders>
            <w:shd w:val="clear" w:color="auto" w:fill="E0E0E0"/>
            <w:tcMar>
              <w:top w:w="80" w:type="dxa"/>
              <w:left w:w="140" w:type="dxa"/>
              <w:bottom w:w="80" w:type="dxa"/>
              <w:right w:w="140" w:type="dxa"/>
            </w:tcMar>
          </w:tcPr>
          <w:p w14:paraId="6E0E3370"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Male</w:t>
            </w:r>
          </w:p>
        </w:tc>
        <w:tc>
          <w:tcPr>
            <w:tcW w:w="865" w:type="pct"/>
            <w:tcBorders>
              <w:top w:val="single" w:sz="8" w:space="0" w:color="152935"/>
              <w:left w:val="nil"/>
              <w:bottom w:val="single" w:sz="8" w:space="0" w:color="AEAEAE"/>
              <w:right w:val="single" w:sz="8" w:space="0" w:color="E0E0E0"/>
            </w:tcBorders>
            <w:shd w:val="clear" w:color="auto" w:fill="F9F9FB"/>
            <w:tcMar>
              <w:top w:w="80" w:type="dxa"/>
              <w:left w:w="140" w:type="dxa"/>
              <w:bottom w:w="80" w:type="dxa"/>
              <w:right w:w="140" w:type="dxa"/>
            </w:tcMar>
          </w:tcPr>
          <w:p w14:paraId="31D8478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94</w:t>
            </w:r>
          </w:p>
        </w:tc>
        <w:tc>
          <w:tcPr>
            <w:tcW w:w="762"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13BBE0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43.7</w:t>
            </w:r>
          </w:p>
        </w:tc>
        <w:tc>
          <w:tcPr>
            <w:tcW w:w="1036"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BF7270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43.7</w:t>
            </w:r>
          </w:p>
        </w:tc>
        <w:tc>
          <w:tcPr>
            <w:tcW w:w="1095" w:type="pct"/>
            <w:tcBorders>
              <w:top w:val="single" w:sz="8" w:space="0" w:color="152935"/>
              <w:left w:val="single" w:sz="8" w:space="0" w:color="E0E0E0"/>
              <w:bottom w:val="single" w:sz="8" w:space="0" w:color="AEAEAE"/>
              <w:right w:val="nil"/>
            </w:tcBorders>
            <w:shd w:val="clear" w:color="auto" w:fill="F9F9FB"/>
            <w:tcMar>
              <w:top w:w="80" w:type="dxa"/>
              <w:left w:w="140" w:type="dxa"/>
              <w:bottom w:w="80" w:type="dxa"/>
              <w:right w:w="140" w:type="dxa"/>
            </w:tcMar>
          </w:tcPr>
          <w:p w14:paraId="53A03E3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43.7</w:t>
            </w:r>
          </w:p>
        </w:tc>
      </w:tr>
      <w:tr w:rsidR="002B1124" w:rsidRPr="001A31EB" w14:paraId="72897DB2" w14:textId="77777777" w:rsidTr="0063062E">
        <w:trPr>
          <w:trHeight w:val="334"/>
        </w:trPr>
        <w:tc>
          <w:tcPr>
            <w:tcW w:w="547" w:type="pct"/>
            <w:vMerge/>
            <w:tcBorders>
              <w:top w:val="single" w:sz="8" w:space="0" w:color="152935"/>
              <w:left w:val="nil"/>
              <w:bottom w:val="single" w:sz="8" w:space="0" w:color="152935"/>
              <w:right w:val="nil"/>
            </w:tcBorders>
            <w:shd w:val="clear" w:color="auto" w:fill="E0E0E0"/>
          </w:tcPr>
          <w:p w14:paraId="6827CCCD" w14:textId="77777777" w:rsidR="002B1124" w:rsidRPr="001A31EB" w:rsidRDefault="002B1124"/>
        </w:tc>
        <w:tc>
          <w:tcPr>
            <w:tcW w:w="695"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59E8B102"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Female</w:t>
            </w:r>
          </w:p>
        </w:tc>
        <w:tc>
          <w:tcPr>
            <w:tcW w:w="865"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4EDB801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121</w:t>
            </w:r>
          </w:p>
        </w:tc>
        <w:tc>
          <w:tcPr>
            <w:tcW w:w="76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5CD5DC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56.3</w:t>
            </w:r>
          </w:p>
        </w:tc>
        <w:tc>
          <w:tcPr>
            <w:tcW w:w="103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2926A7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56.3</w:t>
            </w:r>
          </w:p>
        </w:tc>
        <w:tc>
          <w:tcPr>
            <w:tcW w:w="1095"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060B174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100.0</w:t>
            </w:r>
          </w:p>
        </w:tc>
      </w:tr>
      <w:tr w:rsidR="002B1124" w:rsidRPr="001A31EB" w14:paraId="754F4932" w14:textId="77777777" w:rsidTr="0063062E">
        <w:trPr>
          <w:trHeight w:val="430"/>
        </w:trPr>
        <w:tc>
          <w:tcPr>
            <w:tcW w:w="547" w:type="pct"/>
            <w:vMerge/>
            <w:tcBorders>
              <w:top w:val="single" w:sz="8" w:space="0" w:color="152935"/>
              <w:left w:val="nil"/>
              <w:bottom w:val="single" w:sz="8" w:space="0" w:color="152935"/>
              <w:right w:val="nil"/>
            </w:tcBorders>
            <w:shd w:val="clear" w:color="auto" w:fill="E0E0E0"/>
          </w:tcPr>
          <w:p w14:paraId="1FA8139F" w14:textId="77777777" w:rsidR="002B1124" w:rsidRPr="001A31EB" w:rsidRDefault="002B1124"/>
        </w:tc>
        <w:tc>
          <w:tcPr>
            <w:tcW w:w="695" w:type="pct"/>
            <w:tcBorders>
              <w:top w:val="single" w:sz="8" w:space="0" w:color="AEAEAE"/>
              <w:left w:val="nil"/>
              <w:bottom w:val="single" w:sz="8" w:space="0" w:color="152935"/>
              <w:right w:val="nil"/>
            </w:tcBorders>
            <w:shd w:val="clear" w:color="auto" w:fill="E0E0E0"/>
            <w:tcMar>
              <w:top w:w="80" w:type="dxa"/>
              <w:left w:w="140" w:type="dxa"/>
              <w:bottom w:w="80" w:type="dxa"/>
              <w:right w:w="140" w:type="dxa"/>
            </w:tcMar>
          </w:tcPr>
          <w:p w14:paraId="0E057B47"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Total</w:t>
            </w:r>
          </w:p>
        </w:tc>
        <w:tc>
          <w:tcPr>
            <w:tcW w:w="865" w:type="pct"/>
            <w:tcBorders>
              <w:top w:val="single" w:sz="8" w:space="0" w:color="AEAEAE"/>
              <w:left w:val="nil"/>
              <w:bottom w:val="single" w:sz="8" w:space="0" w:color="152935"/>
              <w:right w:val="single" w:sz="8" w:space="0" w:color="E0E0E0"/>
            </w:tcBorders>
            <w:shd w:val="clear" w:color="auto" w:fill="F9F9FB"/>
            <w:tcMar>
              <w:top w:w="80" w:type="dxa"/>
              <w:left w:w="140" w:type="dxa"/>
              <w:bottom w:w="80" w:type="dxa"/>
              <w:right w:w="140" w:type="dxa"/>
            </w:tcMar>
          </w:tcPr>
          <w:p w14:paraId="0357155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215</w:t>
            </w:r>
          </w:p>
        </w:tc>
        <w:tc>
          <w:tcPr>
            <w:tcW w:w="762"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3EDA1CB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100.0</w:t>
            </w:r>
          </w:p>
        </w:tc>
        <w:tc>
          <w:tcPr>
            <w:tcW w:w="1036"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508D8E1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100.0</w:t>
            </w:r>
          </w:p>
        </w:tc>
        <w:tc>
          <w:tcPr>
            <w:tcW w:w="1095" w:type="pct"/>
            <w:tcBorders>
              <w:top w:val="single" w:sz="8" w:space="0" w:color="AEAEAE"/>
              <w:left w:val="single" w:sz="8" w:space="0" w:color="E0E0E0"/>
              <w:bottom w:val="single" w:sz="8" w:space="0" w:color="152935"/>
              <w:right w:val="nil"/>
            </w:tcBorders>
            <w:shd w:val="clear" w:color="auto" w:fill="F9F9FB"/>
            <w:tcMar>
              <w:top w:w="80" w:type="dxa"/>
              <w:left w:w="80" w:type="dxa"/>
              <w:bottom w:w="80" w:type="dxa"/>
              <w:right w:w="80" w:type="dxa"/>
            </w:tcMar>
            <w:vAlign w:val="center"/>
          </w:tcPr>
          <w:p w14:paraId="61903BB4" w14:textId="77777777" w:rsidR="002B1124" w:rsidRPr="001A31EB" w:rsidRDefault="002B1124"/>
        </w:tc>
      </w:tr>
    </w:tbl>
    <w:p w14:paraId="7DB7F713" w14:textId="77777777" w:rsidR="002B1124" w:rsidRPr="001A31EB" w:rsidRDefault="002B1124">
      <w:pPr>
        <w:pStyle w:val="Default"/>
        <w:widowControl w:val="0"/>
        <w:ind w:left="648" w:hanging="648"/>
        <w:rPr>
          <w:rFonts w:ascii="Times New Roman" w:eastAsia="Times New Roman" w:hAnsi="Times New Roman" w:cs="Times New Roman"/>
          <w:sz w:val="28"/>
          <w:szCs w:val="28"/>
        </w:rPr>
      </w:pPr>
    </w:p>
    <w:p w14:paraId="571F5E54" w14:textId="77777777"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b/>
          <w:bCs/>
          <w:u w:val="single"/>
        </w:rPr>
        <w:t>Ethnicity</w:t>
      </w:r>
    </w:p>
    <w:p w14:paraId="63A44293" w14:textId="2866F41A"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rPr>
        <w:t xml:space="preserve">The percentages of students taking the exam who were Asian (3%), Native American (27%), and White (49%) were almost </w:t>
      </w:r>
      <w:r w:rsidR="009C45C0" w:rsidRPr="001A31EB">
        <w:rPr>
          <w:rFonts w:ascii="Times New Roman" w:hAnsi="Times New Roman" w:cs="Times New Roman"/>
        </w:rPr>
        <w:t>the same</w:t>
      </w:r>
      <w:r w:rsidRPr="001A31EB">
        <w:rPr>
          <w:rFonts w:ascii="Times New Roman" w:hAnsi="Times New Roman" w:cs="Times New Roman"/>
        </w:rPr>
        <w:t xml:space="preserve"> as last year.  But the percentage who were Black dropped from 12% last year to 9% this year, while Hispanics had the opposite trend, going from 8% last year to 12% this year.</w:t>
      </w:r>
    </w:p>
    <w:p w14:paraId="2F9AFC83" w14:textId="77777777" w:rsidR="002B1124" w:rsidRPr="001A31EB" w:rsidRDefault="002B1124">
      <w:pPr>
        <w:pStyle w:val="BodyA"/>
        <w:rPr>
          <w:rFonts w:cs="Times New Roman"/>
          <w14:textOutline w14:w="12700" w14:cap="flat" w14:cmpd="sng" w14:algn="ctr">
            <w14:noFill/>
            <w14:prstDash w14:val="solid"/>
            <w14:miter w14:lim="400000"/>
          </w14:textOutline>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24"/>
        <w:gridCol w:w="2137"/>
        <w:gridCol w:w="1506"/>
        <w:gridCol w:w="1326"/>
        <w:gridCol w:w="1801"/>
        <w:gridCol w:w="1899"/>
      </w:tblGrid>
      <w:tr w:rsidR="002B1124" w:rsidRPr="001A31EB" w14:paraId="15A91E03" w14:textId="77777777" w:rsidTr="0063062E">
        <w:trPr>
          <w:trHeight w:val="253"/>
        </w:trPr>
        <w:tc>
          <w:tcPr>
            <w:tcW w:w="5000" w:type="pct"/>
            <w:gridSpan w:val="6"/>
            <w:tcBorders>
              <w:top w:val="nil"/>
              <w:left w:val="nil"/>
              <w:bottom w:val="nil"/>
              <w:right w:val="nil"/>
            </w:tcBorders>
            <w:shd w:val="clear" w:color="auto" w:fill="FFFFFF"/>
            <w:tcMar>
              <w:top w:w="80" w:type="dxa"/>
              <w:left w:w="140" w:type="dxa"/>
              <w:bottom w:w="80" w:type="dxa"/>
              <w:right w:w="140" w:type="dxa"/>
            </w:tcMar>
            <w:vAlign w:val="center"/>
          </w:tcPr>
          <w:p w14:paraId="67D5F1C6" w14:textId="77777777" w:rsidR="002B1124" w:rsidRPr="001A31EB" w:rsidRDefault="00000000">
            <w:pPr>
              <w:pStyle w:val="BodyA"/>
              <w:spacing w:line="320" w:lineRule="atLeast"/>
              <w:ind w:left="60" w:right="60"/>
              <w:jc w:val="center"/>
              <w:rPr>
                <w:rFonts w:cs="Times New Roman"/>
              </w:rPr>
            </w:pPr>
            <w:r w:rsidRPr="001A31EB">
              <w:rPr>
                <w:rFonts w:cs="Times New Roman"/>
                <w:b/>
                <w:bCs/>
                <w:color w:val="010205"/>
                <w:sz w:val="22"/>
                <w:szCs w:val="22"/>
                <w:u w:color="010205"/>
                <w14:textOutline w14:w="12700" w14:cap="flat" w14:cmpd="sng" w14:algn="ctr">
                  <w14:noFill/>
                  <w14:prstDash w14:val="solid"/>
                  <w14:miter w14:lim="400000"/>
                </w14:textOutline>
              </w:rPr>
              <w:t>Race</w:t>
            </w:r>
          </w:p>
        </w:tc>
      </w:tr>
      <w:tr w:rsidR="002B1124" w:rsidRPr="001A31EB" w14:paraId="031A649A" w14:textId="77777777" w:rsidTr="0063062E">
        <w:trPr>
          <w:trHeight w:val="534"/>
        </w:trPr>
        <w:tc>
          <w:tcPr>
            <w:tcW w:w="1699" w:type="pct"/>
            <w:gridSpan w:val="2"/>
            <w:tcBorders>
              <w:top w:val="nil"/>
              <w:left w:val="nil"/>
              <w:bottom w:val="single" w:sz="8" w:space="0" w:color="152935"/>
              <w:right w:val="nil"/>
            </w:tcBorders>
            <w:shd w:val="clear" w:color="auto" w:fill="FFFFFF"/>
            <w:tcMar>
              <w:top w:w="80" w:type="dxa"/>
              <w:left w:w="80" w:type="dxa"/>
              <w:bottom w:w="80" w:type="dxa"/>
              <w:right w:w="80" w:type="dxa"/>
            </w:tcMar>
            <w:vAlign w:val="bottom"/>
          </w:tcPr>
          <w:p w14:paraId="13F10DD8" w14:textId="77777777" w:rsidR="002B1124" w:rsidRPr="001A31EB" w:rsidRDefault="002B1124"/>
        </w:tc>
        <w:tc>
          <w:tcPr>
            <w:tcW w:w="761" w:type="pct"/>
            <w:tcBorders>
              <w:top w:val="nil"/>
              <w:left w:val="nil"/>
              <w:bottom w:val="single" w:sz="8" w:space="0" w:color="152935"/>
              <w:right w:val="single" w:sz="8" w:space="0" w:color="E0E0E0"/>
            </w:tcBorders>
            <w:shd w:val="clear" w:color="auto" w:fill="FFFFFF"/>
            <w:tcMar>
              <w:top w:w="80" w:type="dxa"/>
              <w:left w:w="140" w:type="dxa"/>
              <w:bottom w:w="80" w:type="dxa"/>
              <w:right w:w="140" w:type="dxa"/>
            </w:tcMar>
            <w:vAlign w:val="bottom"/>
          </w:tcPr>
          <w:p w14:paraId="21ACC627"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Frequency</w:t>
            </w:r>
          </w:p>
        </w:tc>
        <w:tc>
          <w:tcPr>
            <w:tcW w:w="670"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7C3A7FDC"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Percent</w:t>
            </w:r>
          </w:p>
        </w:tc>
        <w:tc>
          <w:tcPr>
            <w:tcW w:w="910"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6B4815E0"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Valid Percent</w:t>
            </w:r>
          </w:p>
        </w:tc>
        <w:tc>
          <w:tcPr>
            <w:tcW w:w="961" w:type="pct"/>
            <w:tcBorders>
              <w:top w:val="nil"/>
              <w:left w:val="single" w:sz="8" w:space="0" w:color="E0E0E0"/>
              <w:bottom w:val="single" w:sz="8" w:space="0" w:color="152935"/>
              <w:right w:val="nil"/>
            </w:tcBorders>
            <w:shd w:val="clear" w:color="auto" w:fill="FFFFFF"/>
            <w:tcMar>
              <w:top w:w="80" w:type="dxa"/>
              <w:left w:w="140" w:type="dxa"/>
              <w:bottom w:w="80" w:type="dxa"/>
              <w:right w:w="140" w:type="dxa"/>
            </w:tcMar>
            <w:vAlign w:val="bottom"/>
          </w:tcPr>
          <w:p w14:paraId="477C356D"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Cumulative Percent</w:t>
            </w:r>
          </w:p>
        </w:tc>
      </w:tr>
      <w:tr w:rsidR="002B1124" w:rsidRPr="001A31EB" w14:paraId="0B0662E6" w14:textId="77777777" w:rsidTr="0063062E">
        <w:trPr>
          <w:trHeight w:val="334"/>
        </w:trPr>
        <w:tc>
          <w:tcPr>
            <w:tcW w:w="619" w:type="pct"/>
            <w:vMerge w:val="restart"/>
            <w:tcBorders>
              <w:top w:val="single" w:sz="8" w:space="0" w:color="152935"/>
              <w:left w:val="nil"/>
              <w:bottom w:val="single" w:sz="8" w:space="0" w:color="AEAEAE"/>
              <w:right w:val="nil"/>
            </w:tcBorders>
            <w:shd w:val="clear" w:color="auto" w:fill="E0E0E0"/>
            <w:tcMar>
              <w:top w:w="80" w:type="dxa"/>
              <w:left w:w="140" w:type="dxa"/>
              <w:bottom w:w="80" w:type="dxa"/>
              <w:right w:w="140" w:type="dxa"/>
            </w:tcMar>
          </w:tcPr>
          <w:p w14:paraId="26921ECB"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Valid</w:t>
            </w:r>
          </w:p>
        </w:tc>
        <w:tc>
          <w:tcPr>
            <w:tcW w:w="1080" w:type="pct"/>
            <w:tcBorders>
              <w:top w:val="single" w:sz="8" w:space="0" w:color="152935"/>
              <w:left w:val="nil"/>
              <w:bottom w:val="single" w:sz="8" w:space="0" w:color="AEAEAE"/>
              <w:right w:val="nil"/>
            </w:tcBorders>
            <w:shd w:val="clear" w:color="auto" w:fill="E0E0E0"/>
            <w:tcMar>
              <w:top w:w="80" w:type="dxa"/>
              <w:left w:w="140" w:type="dxa"/>
              <w:bottom w:w="80" w:type="dxa"/>
              <w:right w:w="140" w:type="dxa"/>
            </w:tcMar>
          </w:tcPr>
          <w:p w14:paraId="4EB42A17"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Asian</w:t>
            </w:r>
          </w:p>
        </w:tc>
        <w:tc>
          <w:tcPr>
            <w:tcW w:w="761" w:type="pct"/>
            <w:tcBorders>
              <w:top w:val="single" w:sz="8" w:space="0" w:color="152935"/>
              <w:left w:val="nil"/>
              <w:bottom w:val="single" w:sz="8" w:space="0" w:color="AEAEAE"/>
              <w:right w:val="single" w:sz="8" w:space="0" w:color="E0E0E0"/>
            </w:tcBorders>
            <w:shd w:val="clear" w:color="auto" w:fill="F9F9FB"/>
            <w:tcMar>
              <w:top w:w="80" w:type="dxa"/>
              <w:left w:w="140" w:type="dxa"/>
              <w:bottom w:w="80" w:type="dxa"/>
              <w:right w:w="140" w:type="dxa"/>
            </w:tcMar>
          </w:tcPr>
          <w:p w14:paraId="70BF84C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7</w:t>
            </w:r>
          </w:p>
        </w:tc>
        <w:tc>
          <w:tcPr>
            <w:tcW w:w="670"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E54B62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3.3</w:t>
            </w:r>
          </w:p>
        </w:tc>
        <w:tc>
          <w:tcPr>
            <w:tcW w:w="910"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2DBFDE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3.3</w:t>
            </w:r>
          </w:p>
        </w:tc>
        <w:tc>
          <w:tcPr>
            <w:tcW w:w="961" w:type="pct"/>
            <w:tcBorders>
              <w:top w:val="single" w:sz="8" w:space="0" w:color="152935"/>
              <w:left w:val="single" w:sz="8" w:space="0" w:color="E0E0E0"/>
              <w:bottom w:val="single" w:sz="8" w:space="0" w:color="AEAEAE"/>
              <w:right w:val="nil"/>
            </w:tcBorders>
            <w:shd w:val="clear" w:color="auto" w:fill="F9F9FB"/>
            <w:tcMar>
              <w:top w:w="80" w:type="dxa"/>
              <w:left w:w="140" w:type="dxa"/>
              <w:bottom w:w="80" w:type="dxa"/>
              <w:right w:w="140" w:type="dxa"/>
            </w:tcMar>
          </w:tcPr>
          <w:p w14:paraId="1CA8991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3.3</w:t>
            </w:r>
          </w:p>
        </w:tc>
      </w:tr>
      <w:tr w:rsidR="002B1124" w:rsidRPr="001A31EB" w14:paraId="3B34A69A" w14:textId="77777777" w:rsidTr="0063062E">
        <w:trPr>
          <w:trHeight w:val="334"/>
        </w:trPr>
        <w:tc>
          <w:tcPr>
            <w:tcW w:w="619" w:type="pct"/>
            <w:vMerge/>
            <w:tcBorders>
              <w:top w:val="single" w:sz="8" w:space="0" w:color="152935"/>
              <w:left w:val="nil"/>
              <w:bottom w:val="single" w:sz="8" w:space="0" w:color="AEAEAE"/>
              <w:right w:val="nil"/>
            </w:tcBorders>
            <w:shd w:val="clear" w:color="auto" w:fill="E0E0E0"/>
          </w:tcPr>
          <w:p w14:paraId="0F0CCCFA" w14:textId="77777777" w:rsidR="002B1124" w:rsidRPr="001A31EB" w:rsidRDefault="002B1124"/>
        </w:tc>
        <w:tc>
          <w:tcPr>
            <w:tcW w:w="1080"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792047DE"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Black</w:t>
            </w:r>
          </w:p>
        </w:tc>
        <w:tc>
          <w:tcPr>
            <w:tcW w:w="761"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6672009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18</w:t>
            </w:r>
          </w:p>
        </w:tc>
        <w:tc>
          <w:tcPr>
            <w:tcW w:w="67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E8C8A5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8.4</w:t>
            </w:r>
          </w:p>
        </w:tc>
        <w:tc>
          <w:tcPr>
            <w:tcW w:w="91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0A36F3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8.5</w:t>
            </w:r>
          </w:p>
        </w:tc>
        <w:tc>
          <w:tcPr>
            <w:tcW w:w="961"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08EE5B6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11.8</w:t>
            </w:r>
          </w:p>
        </w:tc>
      </w:tr>
      <w:tr w:rsidR="002B1124" w:rsidRPr="001A31EB" w14:paraId="7C88CAAE" w14:textId="77777777" w:rsidTr="0063062E">
        <w:trPr>
          <w:trHeight w:val="334"/>
        </w:trPr>
        <w:tc>
          <w:tcPr>
            <w:tcW w:w="619" w:type="pct"/>
            <w:vMerge/>
            <w:tcBorders>
              <w:top w:val="single" w:sz="8" w:space="0" w:color="152935"/>
              <w:left w:val="nil"/>
              <w:bottom w:val="single" w:sz="8" w:space="0" w:color="AEAEAE"/>
              <w:right w:val="nil"/>
            </w:tcBorders>
            <w:shd w:val="clear" w:color="auto" w:fill="E0E0E0"/>
          </w:tcPr>
          <w:p w14:paraId="6DE84047" w14:textId="77777777" w:rsidR="002B1124" w:rsidRPr="001A31EB" w:rsidRDefault="002B1124"/>
        </w:tc>
        <w:tc>
          <w:tcPr>
            <w:tcW w:w="1080"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01F6D7F0"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Hispanic</w:t>
            </w:r>
          </w:p>
        </w:tc>
        <w:tc>
          <w:tcPr>
            <w:tcW w:w="761"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75C6B42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26</w:t>
            </w:r>
          </w:p>
        </w:tc>
        <w:tc>
          <w:tcPr>
            <w:tcW w:w="67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2F93AB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12.1</w:t>
            </w:r>
          </w:p>
        </w:tc>
        <w:tc>
          <w:tcPr>
            <w:tcW w:w="91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E4D8DD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12.3</w:t>
            </w:r>
          </w:p>
        </w:tc>
        <w:tc>
          <w:tcPr>
            <w:tcW w:w="961"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504830E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24.1</w:t>
            </w:r>
          </w:p>
        </w:tc>
      </w:tr>
      <w:tr w:rsidR="002B1124" w:rsidRPr="001A31EB" w14:paraId="7FEDF827" w14:textId="77777777" w:rsidTr="0063062E">
        <w:trPr>
          <w:trHeight w:val="334"/>
        </w:trPr>
        <w:tc>
          <w:tcPr>
            <w:tcW w:w="619" w:type="pct"/>
            <w:vMerge/>
            <w:tcBorders>
              <w:top w:val="single" w:sz="8" w:space="0" w:color="152935"/>
              <w:left w:val="nil"/>
              <w:bottom w:val="single" w:sz="8" w:space="0" w:color="AEAEAE"/>
              <w:right w:val="nil"/>
            </w:tcBorders>
            <w:shd w:val="clear" w:color="auto" w:fill="E0E0E0"/>
          </w:tcPr>
          <w:p w14:paraId="26D48154" w14:textId="77777777" w:rsidR="002B1124" w:rsidRPr="001A31EB" w:rsidRDefault="002B1124"/>
        </w:tc>
        <w:tc>
          <w:tcPr>
            <w:tcW w:w="1080"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4172409E"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Native American</w:t>
            </w:r>
          </w:p>
        </w:tc>
        <w:tc>
          <w:tcPr>
            <w:tcW w:w="761"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5725C3B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58</w:t>
            </w:r>
          </w:p>
        </w:tc>
        <w:tc>
          <w:tcPr>
            <w:tcW w:w="67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ED226E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27.1</w:t>
            </w:r>
          </w:p>
        </w:tc>
        <w:tc>
          <w:tcPr>
            <w:tcW w:w="91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F2B93E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27.4</w:t>
            </w:r>
          </w:p>
        </w:tc>
        <w:tc>
          <w:tcPr>
            <w:tcW w:w="961"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05D60E4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51.4</w:t>
            </w:r>
          </w:p>
        </w:tc>
      </w:tr>
      <w:tr w:rsidR="002B1124" w:rsidRPr="001A31EB" w14:paraId="1B68EB2A" w14:textId="77777777" w:rsidTr="0063062E">
        <w:trPr>
          <w:trHeight w:val="334"/>
        </w:trPr>
        <w:tc>
          <w:tcPr>
            <w:tcW w:w="619" w:type="pct"/>
            <w:vMerge/>
            <w:tcBorders>
              <w:top w:val="single" w:sz="8" w:space="0" w:color="152935"/>
              <w:left w:val="nil"/>
              <w:bottom w:val="single" w:sz="8" w:space="0" w:color="AEAEAE"/>
              <w:right w:val="nil"/>
            </w:tcBorders>
            <w:shd w:val="clear" w:color="auto" w:fill="E0E0E0"/>
          </w:tcPr>
          <w:p w14:paraId="6755EBDF" w14:textId="77777777" w:rsidR="002B1124" w:rsidRPr="001A31EB" w:rsidRDefault="002B1124"/>
        </w:tc>
        <w:tc>
          <w:tcPr>
            <w:tcW w:w="1080"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6646C604"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White</w:t>
            </w:r>
          </w:p>
        </w:tc>
        <w:tc>
          <w:tcPr>
            <w:tcW w:w="761"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442778E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103</w:t>
            </w:r>
          </w:p>
        </w:tc>
        <w:tc>
          <w:tcPr>
            <w:tcW w:w="67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955C32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48.1</w:t>
            </w:r>
          </w:p>
        </w:tc>
        <w:tc>
          <w:tcPr>
            <w:tcW w:w="91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A2D9B5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48.6</w:t>
            </w:r>
          </w:p>
        </w:tc>
        <w:tc>
          <w:tcPr>
            <w:tcW w:w="961"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32AC69F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100.0</w:t>
            </w:r>
          </w:p>
        </w:tc>
      </w:tr>
      <w:tr w:rsidR="002B1124" w:rsidRPr="001A31EB" w14:paraId="1C179322" w14:textId="77777777" w:rsidTr="0063062E">
        <w:trPr>
          <w:trHeight w:val="430"/>
        </w:trPr>
        <w:tc>
          <w:tcPr>
            <w:tcW w:w="619" w:type="pct"/>
            <w:vMerge/>
            <w:tcBorders>
              <w:top w:val="single" w:sz="8" w:space="0" w:color="152935"/>
              <w:left w:val="nil"/>
              <w:bottom w:val="single" w:sz="8" w:space="0" w:color="AEAEAE"/>
              <w:right w:val="nil"/>
            </w:tcBorders>
            <w:shd w:val="clear" w:color="auto" w:fill="E0E0E0"/>
          </w:tcPr>
          <w:p w14:paraId="23126EF8" w14:textId="77777777" w:rsidR="002B1124" w:rsidRPr="001A31EB" w:rsidRDefault="002B1124"/>
        </w:tc>
        <w:tc>
          <w:tcPr>
            <w:tcW w:w="1080"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1537E93A"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Total</w:t>
            </w:r>
          </w:p>
        </w:tc>
        <w:tc>
          <w:tcPr>
            <w:tcW w:w="761"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1CFB145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212</w:t>
            </w:r>
          </w:p>
        </w:tc>
        <w:tc>
          <w:tcPr>
            <w:tcW w:w="67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747FEE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99.1</w:t>
            </w:r>
          </w:p>
        </w:tc>
        <w:tc>
          <w:tcPr>
            <w:tcW w:w="91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00AF80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100.0</w:t>
            </w:r>
          </w:p>
        </w:tc>
        <w:tc>
          <w:tcPr>
            <w:tcW w:w="961" w:type="pct"/>
            <w:tcBorders>
              <w:top w:val="single" w:sz="8" w:space="0" w:color="AEAEAE"/>
              <w:left w:val="single" w:sz="8" w:space="0" w:color="E0E0E0"/>
              <w:bottom w:val="single" w:sz="8" w:space="0" w:color="AEAEAE"/>
              <w:right w:val="nil"/>
            </w:tcBorders>
            <w:shd w:val="clear" w:color="auto" w:fill="F9F9FB"/>
            <w:tcMar>
              <w:top w:w="80" w:type="dxa"/>
              <w:left w:w="80" w:type="dxa"/>
              <w:bottom w:w="80" w:type="dxa"/>
              <w:right w:w="80" w:type="dxa"/>
            </w:tcMar>
            <w:vAlign w:val="center"/>
          </w:tcPr>
          <w:p w14:paraId="4FDAE888" w14:textId="77777777" w:rsidR="002B1124" w:rsidRPr="001A31EB" w:rsidRDefault="002B1124"/>
        </w:tc>
      </w:tr>
      <w:tr w:rsidR="002B1124" w:rsidRPr="001A31EB" w14:paraId="48D99646" w14:textId="77777777" w:rsidTr="0063062E">
        <w:trPr>
          <w:trHeight w:val="430"/>
        </w:trPr>
        <w:tc>
          <w:tcPr>
            <w:tcW w:w="619"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4F743E24"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Missing</w:t>
            </w:r>
          </w:p>
        </w:tc>
        <w:tc>
          <w:tcPr>
            <w:tcW w:w="1080"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3980CD29"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System</w:t>
            </w:r>
          </w:p>
        </w:tc>
        <w:tc>
          <w:tcPr>
            <w:tcW w:w="761"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1D4B6ED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w:t>
            </w:r>
          </w:p>
        </w:tc>
        <w:tc>
          <w:tcPr>
            <w:tcW w:w="67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1E7285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.9</w:t>
            </w:r>
          </w:p>
        </w:tc>
        <w:tc>
          <w:tcPr>
            <w:tcW w:w="910" w:type="pct"/>
            <w:tcBorders>
              <w:top w:val="single" w:sz="8" w:space="0" w:color="AEAEAE"/>
              <w:left w:val="single" w:sz="8" w:space="0" w:color="E0E0E0"/>
              <w:bottom w:val="single" w:sz="8" w:space="0" w:color="AEAEAE"/>
              <w:right w:val="single" w:sz="8" w:space="0" w:color="E0E0E0"/>
            </w:tcBorders>
            <w:shd w:val="clear" w:color="auto" w:fill="F9F9FB"/>
            <w:tcMar>
              <w:top w:w="80" w:type="dxa"/>
              <w:left w:w="80" w:type="dxa"/>
              <w:bottom w:w="80" w:type="dxa"/>
              <w:right w:w="80" w:type="dxa"/>
            </w:tcMar>
            <w:vAlign w:val="center"/>
          </w:tcPr>
          <w:p w14:paraId="4C04227E" w14:textId="77777777" w:rsidR="002B1124" w:rsidRPr="001A31EB" w:rsidRDefault="002B1124"/>
        </w:tc>
        <w:tc>
          <w:tcPr>
            <w:tcW w:w="961" w:type="pct"/>
            <w:tcBorders>
              <w:top w:val="single" w:sz="8" w:space="0" w:color="AEAEAE"/>
              <w:left w:val="single" w:sz="8" w:space="0" w:color="E0E0E0"/>
              <w:bottom w:val="single" w:sz="8" w:space="0" w:color="AEAEAE"/>
              <w:right w:val="nil"/>
            </w:tcBorders>
            <w:shd w:val="clear" w:color="auto" w:fill="F9F9FB"/>
            <w:tcMar>
              <w:top w:w="80" w:type="dxa"/>
              <w:left w:w="80" w:type="dxa"/>
              <w:bottom w:w="80" w:type="dxa"/>
              <w:right w:w="80" w:type="dxa"/>
            </w:tcMar>
            <w:vAlign w:val="center"/>
          </w:tcPr>
          <w:p w14:paraId="55AC2A24" w14:textId="77777777" w:rsidR="002B1124" w:rsidRPr="001A31EB" w:rsidRDefault="002B1124"/>
        </w:tc>
      </w:tr>
      <w:tr w:rsidR="002B1124" w:rsidRPr="001A31EB" w14:paraId="46007B37" w14:textId="77777777" w:rsidTr="0063062E">
        <w:trPr>
          <w:trHeight w:val="430"/>
        </w:trPr>
        <w:tc>
          <w:tcPr>
            <w:tcW w:w="1699" w:type="pct"/>
            <w:gridSpan w:val="2"/>
            <w:tcBorders>
              <w:top w:val="single" w:sz="8" w:space="0" w:color="AEAEAE"/>
              <w:left w:val="nil"/>
              <w:bottom w:val="single" w:sz="8" w:space="0" w:color="152935"/>
              <w:right w:val="nil"/>
            </w:tcBorders>
            <w:shd w:val="clear" w:color="auto" w:fill="E0E0E0"/>
            <w:tcMar>
              <w:top w:w="80" w:type="dxa"/>
              <w:left w:w="140" w:type="dxa"/>
              <w:bottom w:w="80" w:type="dxa"/>
              <w:right w:w="140" w:type="dxa"/>
            </w:tcMar>
          </w:tcPr>
          <w:p w14:paraId="5E66C42F"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Total</w:t>
            </w:r>
          </w:p>
        </w:tc>
        <w:tc>
          <w:tcPr>
            <w:tcW w:w="761" w:type="pct"/>
            <w:tcBorders>
              <w:top w:val="single" w:sz="8" w:space="0" w:color="AEAEAE"/>
              <w:left w:val="nil"/>
              <w:bottom w:val="single" w:sz="8" w:space="0" w:color="152935"/>
              <w:right w:val="single" w:sz="8" w:space="0" w:color="E0E0E0"/>
            </w:tcBorders>
            <w:shd w:val="clear" w:color="auto" w:fill="F9F9FB"/>
            <w:tcMar>
              <w:top w:w="80" w:type="dxa"/>
              <w:left w:w="140" w:type="dxa"/>
              <w:bottom w:w="80" w:type="dxa"/>
              <w:right w:w="140" w:type="dxa"/>
            </w:tcMar>
          </w:tcPr>
          <w:p w14:paraId="2781273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214</w:t>
            </w:r>
          </w:p>
        </w:tc>
        <w:tc>
          <w:tcPr>
            <w:tcW w:w="670"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20CAA1F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100.0</w:t>
            </w:r>
          </w:p>
        </w:tc>
        <w:tc>
          <w:tcPr>
            <w:tcW w:w="910" w:type="pct"/>
            <w:tcBorders>
              <w:top w:val="single" w:sz="8" w:space="0" w:color="AEAEAE"/>
              <w:left w:val="single" w:sz="8" w:space="0" w:color="E0E0E0"/>
              <w:bottom w:val="single" w:sz="8" w:space="0" w:color="152935"/>
              <w:right w:val="single" w:sz="8" w:space="0" w:color="E0E0E0"/>
            </w:tcBorders>
            <w:shd w:val="clear" w:color="auto" w:fill="F9F9FB"/>
            <w:tcMar>
              <w:top w:w="80" w:type="dxa"/>
              <w:left w:w="80" w:type="dxa"/>
              <w:bottom w:w="80" w:type="dxa"/>
              <w:right w:w="80" w:type="dxa"/>
            </w:tcMar>
            <w:vAlign w:val="center"/>
          </w:tcPr>
          <w:p w14:paraId="18B4DFB8" w14:textId="77777777" w:rsidR="002B1124" w:rsidRPr="001A31EB" w:rsidRDefault="002B1124"/>
        </w:tc>
        <w:tc>
          <w:tcPr>
            <w:tcW w:w="961" w:type="pct"/>
            <w:tcBorders>
              <w:top w:val="single" w:sz="8" w:space="0" w:color="AEAEAE"/>
              <w:left w:val="single" w:sz="8" w:space="0" w:color="E0E0E0"/>
              <w:bottom w:val="single" w:sz="8" w:space="0" w:color="152935"/>
              <w:right w:val="nil"/>
            </w:tcBorders>
            <w:shd w:val="clear" w:color="auto" w:fill="F9F9FB"/>
            <w:tcMar>
              <w:top w:w="80" w:type="dxa"/>
              <w:left w:w="80" w:type="dxa"/>
              <w:bottom w:w="80" w:type="dxa"/>
              <w:right w:w="80" w:type="dxa"/>
            </w:tcMar>
            <w:vAlign w:val="center"/>
          </w:tcPr>
          <w:p w14:paraId="6DF75EE5" w14:textId="77777777" w:rsidR="002B1124" w:rsidRPr="001A31EB" w:rsidRDefault="002B1124"/>
        </w:tc>
      </w:tr>
    </w:tbl>
    <w:p w14:paraId="5FEA52F9" w14:textId="77777777" w:rsidR="002B1124" w:rsidRPr="001A31EB" w:rsidRDefault="002B1124" w:rsidP="00F52E46">
      <w:pPr>
        <w:pStyle w:val="BodyA"/>
        <w:widowControl w:val="0"/>
        <w:rPr>
          <w:rFonts w:cs="Times New Roman"/>
          <w14:textOutline w14:w="12700" w14:cap="flat" w14:cmpd="sng" w14:algn="ctr">
            <w14:noFill/>
            <w14:prstDash w14:val="solid"/>
            <w14:miter w14:lim="400000"/>
          </w14:textOutline>
        </w:rPr>
      </w:pPr>
    </w:p>
    <w:p w14:paraId="107196C6" w14:textId="77777777"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b/>
          <w:bCs/>
          <w:u w:val="single"/>
        </w:rPr>
        <w:t>Majors</w:t>
      </w:r>
    </w:p>
    <w:p w14:paraId="70B1DAB5" w14:textId="77777777"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rPr>
        <w:t>The most common majors of those randomly chosen to take the exam in descending order were: Biology (n=21), Health (n=18), Business (n=15), Aviation (n=13), Safety (n=13), Psychology (n=12), Elem Ed (n=12), and Undecided (n=11). All other majors had fewer than 10 students take the exam.</w:t>
      </w:r>
    </w:p>
    <w:p w14:paraId="58A24777" w14:textId="77777777" w:rsidR="002B1124" w:rsidRPr="001A31EB" w:rsidRDefault="002B1124">
      <w:pPr>
        <w:pStyle w:val="BodyA"/>
        <w:rPr>
          <w:rFonts w:cs="Times New Roman"/>
          <w14:textOutline w14:w="12700" w14:cap="flat" w14:cmpd="sng" w14:algn="ctr">
            <w14:noFill/>
            <w14:prstDash w14:val="solid"/>
            <w14:miter w14:lim="400000"/>
          </w14:textOutline>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976"/>
        <w:gridCol w:w="2216"/>
        <w:gridCol w:w="1543"/>
        <w:gridCol w:w="1359"/>
        <w:gridCol w:w="1848"/>
        <w:gridCol w:w="1951"/>
      </w:tblGrid>
      <w:tr w:rsidR="002B1124" w:rsidRPr="001A31EB" w14:paraId="64037F30" w14:textId="77777777" w:rsidTr="0063062E">
        <w:trPr>
          <w:trHeight w:val="253"/>
        </w:trPr>
        <w:tc>
          <w:tcPr>
            <w:tcW w:w="5000" w:type="pct"/>
            <w:gridSpan w:val="6"/>
            <w:tcBorders>
              <w:top w:val="nil"/>
              <w:left w:val="nil"/>
              <w:bottom w:val="nil"/>
              <w:right w:val="nil"/>
            </w:tcBorders>
            <w:shd w:val="clear" w:color="auto" w:fill="FFFFFF"/>
            <w:tcMar>
              <w:top w:w="80" w:type="dxa"/>
              <w:left w:w="140" w:type="dxa"/>
              <w:bottom w:w="80" w:type="dxa"/>
              <w:right w:w="140" w:type="dxa"/>
            </w:tcMar>
            <w:vAlign w:val="center"/>
          </w:tcPr>
          <w:p w14:paraId="649C8768" w14:textId="77777777" w:rsidR="002B1124" w:rsidRPr="001A31EB" w:rsidRDefault="00000000">
            <w:pPr>
              <w:pStyle w:val="BodyA"/>
              <w:spacing w:line="320" w:lineRule="atLeast"/>
              <w:ind w:left="60" w:right="60"/>
              <w:jc w:val="center"/>
              <w:rPr>
                <w:rFonts w:cs="Times New Roman"/>
              </w:rPr>
            </w:pPr>
            <w:r w:rsidRPr="001A31EB">
              <w:rPr>
                <w:rFonts w:cs="Times New Roman"/>
                <w:b/>
                <w:bCs/>
                <w:color w:val="010205"/>
                <w:sz w:val="22"/>
                <w:szCs w:val="22"/>
                <w:u w:color="010205"/>
                <w14:textOutline w14:w="12700" w14:cap="flat" w14:cmpd="sng" w14:algn="ctr">
                  <w14:noFill/>
                  <w14:prstDash w14:val="solid"/>
                  <w14:miter w14:lim="400000"/>
                </w14:textOutline>
              </w:rPr>
              <w:t>Major</w:t>
            </w:r>
          </w:p>
        </w:tc>
      </w:tr>
      <w:tr w:rsidR="002B1124" w:rsidRPr="001A31EB" w14:paraId="0057FB33" w14:textId="77777777" w:rsidTr="0063062E">
        <w:trPr>
          <w:trHeight w:val="534"/>
        </w:trPr>
        <w:tc>
          <w:tcPr>
            <w:tcW w:w="1612" w:type="pct"/>
            <w:gridSpan w:val="2"/>
            <w:tcBorders>
              <w:top w:val="nil"/>
              <w:left w:val="nil"/>
              <w:bottom w:val="single" w:sz="8" w:space="0" w:color="152935"/>
              <w:right w:val="nil"/>
            </w:tcBorders>
            <w:shd w:val="clear" w:color="auto" w:fill="FFFFFF"/>
            <w:tcMar>
              <w:top w:w="80" w:type="dxa"/>
              <w:left w:w="80" w:type="dxa"/>
              <w:bottom w:w="80" w:type="dxa"/>
              <w:right w:w="80" w:type="dxa"/>
            </w:tcMar>
            <w:vAlign w:val="bottom"/>
          </w:tcPr>
          <w:p w14:paraId="75334F8B" w14:textId="77777777" w:rsidR="002B1124" w:rsidRPr="001A31EB" w:rsidRDefault="002B1124"/>
        </w:tc>
        <w:tc>
          <w:tcPr>
            <w:tcW w:w="780" w:type="pct"/>
            <w:tcBorders>
              <w:top w:val="nil"/>
              <w:left w:val="nil"/>
              <w:bottom w:val="single" w:sz="8" w:space="0" w:color="152935"/>
              <w:right w:val="single" w:sz="8" w:space="0" w:color="E0E0E0"/>
            </w:tcBorders>
            <w:shd w:val="clear" w:color="auto" w:fill="FFFFFF"/>
            <w:tcMar>
              <w:top w:w="80" w:type="dxa"/>
              <w:left w:w="140" w:type="dxa"/>
              <w:bottom w:w="80" w:type="dxa"/>
              <w:right w:w="140" w:type="dxa"/>
            </w:tcMar>
            <w:vAlign w:val="bottom"/>
          </w:tcPr>
          <w:p w14:paraId="4C7F720B"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Frequency</w:t>
            </w:r>
          </w:p>
        </w:tc>
        <w:tc>
          <w:tcPr>
            <w:tcW w:w="687"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5046F513"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Percent</w:t>
            </w:r>
          </w:p>
        </w:tc>
        <w:tc>
          <w:tcPr>
            <w:tcW w:w="934"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4D34B504"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Valid Percent</w:t>
            </w:r>
          </w:p>
        </w:tc>
        <w:tc>
          <w:tcPr>
            <w:tcW w:w="987" w:type="pct"/>
            <w:tcBorders>
              <w:top w:val="nil"/>
              <w:left w:val="single" w:sz="8" w:space="0" w:color="E0E0E0"/>
              <w:bottom w:val="single" w:sz="8" w:space="0" w:color="152935"/>
              <w:right w:val="nil"/>
            </w:tcBorders>
            <w:shd w:val="clear" w:color="auto" w:fill="FFFFFF"/>
            <w:tcMar>
              <w:top w:w="80" w:type="dxa"/>
              <w:left w:w="140" w:type="dxa"/>
              <w:bottom w:w="80" w:type="dxa"/>
              <w:right w:w="140" w:type="dxa"/>
            </w:tcMar>
            <w:vAlign w:val="bottom"/>
          </w:tcPr>
          <w:p w14:paraId="7A112F7E"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Cumulative Percent</w:t>
            </w:r>
          </w:p>
        </w:tc>
      </w:tr>
      <w:tr w:rsidR="002B1124" w:rsidRPr="001A31EB" w14:paraId="5EC361E4" w14:textId="77777777" w:rsidTr="0063062E">
        <w:trPr>
          <w:trHeight w:val="430"/>
        </w:trPr>
        <w:tc>
          <w:tcPr>
            <w:tcW w:w="493" w:type="pct"/>
            <w:vMerge w:val="restart"/>
            <w:tcBorders>
              <w:top w:val="single" w:sz="8" w:space="0" w:color="152935"/>
              <w:left w:val="nil"/>
              <w:bottom w:val="single" w:sz="8" w:space="0" w:color="152935"/>
              <w:right w:val="nil"/>
            </w:tcBorders>
            <w:shd w:val="clear" w:color="auto" w:fill="E0E0E0"/>
            <w:tcMar>
              <w:top w:w="80" w:type="dxa"/>
              <w:left w:w="140" w:type="dxa"/>
              <w:bottom w:w="80" w:type="dxa"/>
              <w:right w:w="140" w:type="dxa"/>
            </w:tcMar>
          </w:tcPr>
          <w:p w14:paraId="4A4C81C2"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Valid</w:t>
            </w:r>
          </w:p>
        </w:tc>
        <w:tc>
          <w:tcPr>
            <w:tcW w:w="1120" w:type="pct"/>
            <w:tcBorders>
              <w:top w:val="single" w:sz="8" w:space="0" w:color="152935"/>
              <w:left w:val="nil"/>
              <w:bottom w:val="single" w:sz="8" w:space="0" w:color="AEAEAE"/>
              <w:right w:val="nil"/>
            </w:tcBorders>
            <w:shd w:val="clear" w:color="auto" w:fill="E0E0E0"/>
            <w:tcMar>
              <w:top w:w="80" w:type="dxa"/>
              <w:left w:w="80" w:type="dxa"/>
              <w:bottom w:w="80" w:type="dxa"/>
              <w:right w:w="80" w:type="dxa"/>
            </w:tcMar>
          </w:tcPr>
          <w:p w14:paraId="741ACC16" w14:textId="77777777" w:rsidR="002B1124" w:rsidRPr="001A31EB" w:rsidRDefault="002B1124"/>
        </w:tc>
        <w:tc>
          <w:tcPr>
            <w:tcW w:w="780" w:type="pct"/>
            <w:tcBorders>
              <w:top w:val="single" w:sz="8" w:space="0" w:color="152935"/>
              <w:left w:val="nil"/>
              <w:bottom w:val="single" w:sz="8" w:space="0" w:color="AEAEAE"/>
              <w:right w:val="single" w:sz="8" w:space="0" w:color="E0E0E0"/>
            </w:tcBorders>
            <w:shd w:val="clear" w:color="auto" w:fill="F9F9FB"/>
            <w:tcMar>
              <w:top w:w="80" w:type="dxa"/>
              <w:left w:w="140" w:type="dxa"/>
              <w:bottom w:w="80" w:type="dxa"/>
              <w:right w:w="140" w:type="dxa"/>
            </w:tcMar>
          </w:tcPr>
          <w:p w14:paraId="431463B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c>
          <w:tcPr>
            <w:tcW w:w="687"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0419FA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w:t>
            </w:r>
          </w:p>
        </w:tc>
        <w:tc>
          <w:tcPr>
            <w:tcW w:w="934"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097548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w:t>
            </w:r>
          </w:p>
        </w:tc>
        <w:tc>
          <w:tcPr>
            <w:tcW w:w="987" w:type="pct"/>
            <w:tcBorders>
              <w:top w:val="single" w:sz="8" w:space="0" w:color="152935"/>
              <w:left w:val="single" w:sz="8" w:space="0" w:color="E0E0E0"/>
              <w:bottom w:val="single" w:sz="8" w:space="0" w:color="AEAEAE"/>
              <w:right w:val="nil"/>
            </w:tcBorders>
            <w:shd w:val="clear" w:color="auto" w:fill="F9F9FB"/>
            <w:tcMar>
              <w:top w:w="80" w:type="dxa"/>
              <w:left w:w="140" w:type="dxa"/>
              <w:bottom w:w="80" w:type="dxa"/>
              <w:right w:w="140" w:type="dxa"/>
            </w:tcMar>
          </w:tcPr>
          <w:p w14:paraId="7893F24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w:t>
            </w:r>
          </w:p>
        </w:tc>
      </w:tr>
      <w:tr w:rsidR="002B1124" w:rsidRPr="001A31EB" w14:paraId="2FC2D738" w14:textId="77777777" w:rsidTr="0063062E">
        <w:trPr>
          <w:trHeight w:val="334"/>
        </w:trPr>
        <w:tc>
          <w:tcPr>
            <w:tcW w:w="493" w:type="pct"/>
            <w:vMerge/>
            <w:tcBorders>
              <w:top w:val="single" w:sz="8" w:space="0" w:color="152935"/>
              <w:left w:val="nil"/>
              <w:bottom w:val="single" w:sz="8" w:space="0" w:color="152935"/>
              <w:right w:val="nil"/>
            </w:tcBorders>
            <w:shd w:val="clear" w:color="auto" w:fill="E0E0E0"/>
          </w:tcPr>
          <w:p w14:paraId="088F53A7" w14:textId="77777777" w:rsidR="002B1124" w:rsidRPr="001A31EB" w:rsidRDefault="002B1124"/>
        </w:tc>
        <w:tc>
          <w:tcPr>
            <w:tcW w:w="1120"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7D88EFC0"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Accounting</w:t>
            </w:r>
          </w:p>
        </w:tc>
        <w:tc>
          <w:tcPr>
            <w:tcW w:w="780"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0962A0E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7</w:t>
            </w:r>
          </w:p>
        </w:tc>
        <w:tc>
          <w:tcPr>
            <w:tcW w:w="687"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7C34CA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3.3</w:t>
            </w:r>
          </w:p>
        </w:tc>
        <w:tc>
          <w:tcPr>
            <w:tcW w:w="93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A6180B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3.3</w:t>
            </w:r>
          </w:p>
        </w:tc>
        <w:tc>
          <w:tcPr>
            <w:tcW w:w="987"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599477C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3.7</w:t>
            </w:r>
          </w:p>
        </w:tc>
      </w:tr>
      <w:tr w:rsidR="002B1124" w:rsidRPr="001A31EB" w14:paraId="2F1F4F41" w14:textId="77777777" w:rsidTr="0063062E">
        <w:trPr>
          <w:trHeight w:val="334"/>
        </w:trPr>
        <w:tc>
          <w:tcPr>
            <w:tcW w:w="493" w:type="pct"/>
            <w:vMerge/>
            <w:tcBorders>
              <w:top w:val="single" w:sz="8" w:space="0" w:color="152935"/>
              <w:left w:val="nil"/>
              <w:bottom w:val="single" w:sz="8" w:space="0" w:color="152935"/>
              <w:right w:val="nil"/>
            </w:tcBorders>
            <w:shd w:val="clear" w:color="auto" w:fill="E0E0E0"/>
          </w:tcPr>
          <w:p w14:paraId="60C74A58" w14:textId="77777777" w:rsidR="002B1124" w:rsidRPr="001A31EB" w:rsidRDefault="002B1124"/>
        </w:tc>
        <w:tc>
          <w:tcPr>
            <w:tcW w:w="1120"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587C0B5A"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Art</w:t>
            </w:r>
          </w:p>
        </w:tc>
        <w:tc>
          <w:tcPr>
            <w:tcW w:w="780"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29CC5F6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9</w:t>
            </w:r>
          </w:p>
        </w:tc>
        <w:tc>
          <w:tcPr>
            <w:tcW w:w="687"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075A95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w:t>
            </w:r>
          </w:p>
        </w:tc>
        <w:tc>
          <w:tcPr>
            <w:tcW w:w="93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CEF740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w:t>
            </w:r>
          </w:p>
        </w:tc>
        <w:tc>
          <w:tcPr>
            <w:tcW w:w="987"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69424A0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7.9</w:t>
            </w:r>
          </w:p>
        </w:tc>
      </w:tr>
      <w:tr w:rsidR="002B1124" w:rsidRPr="001A31EB" w14:paraId="6084D008" w14:textId="77777777" w:rsidTr="0063062E">
        <w:trPr>
          <w:trHeight w:val="334"/>
        </w:trPr>
        <w:tc>
          <w:tcPr>
            <w:tcW w:w="493" w:type="pct"/>
            <w:vMerge/>
            <w:tcBorders>
              <w:top w:val="single" w:sz="8" w:space="0" w:color="152935"/>
              <w:left w:val="nil"/>
              <w:bottom w:val="single" w:sz="8" w:space="0" w:color="152935"/>
              <w:right w:val="nil"/>
            </w:tcBorders>
            <w:shd w:val="clear" w:color="auto" w:fill="E0E0E0"/>
          </w:tcPr>
          <w:p w14:paraId="5F30407C" w14:textId="77777777" w:rsidR="002B1124" w:rsidRPr="001A31EB" w:rsidRDefault="002B1124"/>
        </w:tc>
        <w:tc>
          <w:tcPr>
            <w:tcW w:w="1120"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5926C703"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Aviation</w:t>
            </w:r>
          </w:p>
        </w:tc>
        <w:tc>
          <w:tcPr>
            <w:tcW w:w="780"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3FADA27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13</w:t>
            </w:r>
          </w:p>
        </w:tc>
        <w:tc>
          <w:tcPr>
            <w:tcW w:w="687"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33FA4E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6.1</w:t>
            </w:r>
          </w:p>
        </w:tc>
        <w:tc>
          <w:tcPr>
            <w:tcW w:w="93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BA5DF5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6.1</w:t>
            </w:r>
          </w:p>
        </w:tc>
        <w:tc>
          <w:tcPr>
            <w:tcW w:w="987"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65754FD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14.0</w:t>
            </w:r>
          </w:p>
        </w:tc>
      </w:tr>
      <w:tr w:rsidR="002B1124" w:rsidRPr="001A31EB" w14:paraId="5DAAFBE0" w14:textId="77777777" w:rsidTr="0063062E">
        <w:trPr>
          <w:trHeight w:val="334"/>
        </w:trPr>
        <w:tc>
          <w:tcPr>
            <w:tcW w:w="493" w:type="pct"/>
            <w:vMerge/>
            <w:tcBorders>
              <w:top w:val="single" w:sz="8" w:space="0" w:color="152935"/>
              <w:left w:val="nil"/>
              <w:bottom w:val="single" w:sz="8" w:space="0" w:color="152935"/>
              <w:right w:val="nil"/>
            </w:tcBorders>
            <w:shd w:val="clear" w:color="auto" w:fill="E0E0E0"/>
          </w:tcPr>
          <w:p w14:paraId="622DB672" w14:textId="77777777" w:rsidR="002B1124" w:rsidRPr="001A31EB" w:rsidRDefault="002B1124"/>
        </w:tc>
        <w:tc>
          <w:tcPr>
            <w:tcW w:w="1120"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0EBD10B4"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Biology</w:t>
            </w:r>
          </w:p>
        </w:tc>
        <w:tc>
          <w:tcPr>
            <w:tcW w:w="780"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0636825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21</w:t>
            </w:r>
          </w:p>
        </w:tc>
        <w:tc>
          <w:tcPr>
            <w:tcW w:w="687"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432F8E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9.8</w:t>
            </w:r>
          </w:p>
        </w:tc>
        <w:tc>
          <w:tcPr>
            <w:tcW w:w="93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282AF3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9.8</w:t>
            </w:r>
          </w:p>
        </w:tc>
        <w:tc>
          <w:tcPr>
            <w:tcW w:w="987"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4A87FAB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23.8</w:t>
            </w:r>
          </w:p>
        </w:tc>
      </w:tr>
      <w:tr w:rsidR="002B1124" w:rsidRPr="001A31EB" w14:paraId="4DA839CD" w14:textId="77777777" w:rsidTr="0063062E">
        <w:trPr>
          <w:trHeight w:val="334"/>
        </w:trPr>
        <w:tc>
          <w:tcPr>
            <w:tcW w:w="493" w:type="pct"/>
            <w:vMerge/>
            <w:tcBorders>
              <w:top w:val="single" w:sz="8" w:space="0" w:color="152935"/>
              <w:left w:val="nil"/>
              <w:bottom w:val="single" w:sz="8" w:space="0" w:color="152935"/>
              <w:right w:val="nil"/>
            </w:tcBorders>
            <w:shd w:val="clear" w:color="auto" w:fill="E0E0E0"/>
          </w:tcPr>
          <w:p w14:paraId="038DAAB4" w14:textId="77777777" w:rsidR="002B1124" w:rsidRPr="001A31EB" w:rsidRDefault="002B1124"/>
        </w:tc>
        <w:tc>
          <w:tcPr>
            <w:tcW w:w="1120"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6CDA6533"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Business</w:t>
            </w:r>
          </w:p>
        </w:tc>
        <w:tc>
          <w:tcPr>
            <w:tcW w:w="780"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11693D0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w:t>
            </w:r>
          </w:p>
        </w:tc>
        <w:tc>
          <w:tcPr>
            <w:tcW w:w="687"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D56235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7.0</w:t>
            </w:r>
          </w:p>
        </w:tc>
        <w:tc>
          <w:tcPr>
            <w:tcW w:w="93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C974BA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7.0</w:t>
            </w:r>
          </w:p>
        </w:tc>
        <w:tc>
          <w:tcPr>
            <w:tcW w:w="987"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133E073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30.8</w:t>
            </w:r>
          </w:p>
        </w:tc>
      </w:tr>
      <w:tr w:rsidR="002B1124" w:rsidRPr="001A31EB" w14:paraId="4F516EAF" w14:textId="77777777" w:rsidTr="0063062E">
        <w:trPr>
          <w:trHeight w:val="334"/>
        </w:trPr>
        <w:tc>
          <w:tcPr>
            <w:tcW w:w="493" w:type="pct"/>
            <w:vMerge/>
            <w:tcBorders>
              <w:top w:val="single" w:sz="8" w:space="0" w:color="152935"/>
              <w:left w:val="nil"/>
              <w:bottom w:val="single" w:sz="8" w:space="0" w:color="152935"/>
              <w:right w:val="nil"/>
            </w:tcBorders>
            <w:shd w:val="clear" w:color="auto" w:fill="E0E0E0"/>
          </w:tcPr>
          <w:p w14:paraId="49BE3F5E" w14:textId="77777777" w:rsidR="002B1124" w:rsidRPr="001A31EB" w:rsidRDefault="002B1124"/>
        </w:tc>
        <w:tc>
          <w:tcPr>
            <w:tcW w:w="1120"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2291E772"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Chemistry</w:t>
            </w:r>
          </w:p>
        </w:tc>
        <w:tc>
          <w:tcPr>
            <w:tcW w:w="780"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5268C24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9</w:t>
            </w:r>
          </w:p>
        </w:tc>
        <w:tc>
          <w:tcPr>
            <w:tcW w:w="687"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7F1EAA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w:t>
            </w:r>
          </w:p>
        </w:tc>
        <w:tc>
          <w:tcPr>
            <w:tcW w:w="93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6C489E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w:t>
            </w:r>
          </w:p>
        </w:tc>
        <w:tc>
          <w:tcPr>
            <w:tcW w:w="987"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2CEB05F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35.0</w:t>
            </w:r>
          </w:p>
        </w:tc>
      </w:tr>
      <w:tr w:rsidR="002B1124" w:rsidRPr="001A31EB" w14:paraId="29F1AA78" w14:textId="77777777" w:rsidTr="0063062E">
        <w:trPr>
          <w:trHeight w:val="334"/>
        </w:trPr>
        <w:tc>
          <w:tcPr>
            <w:tcW w:w="493" w:type="pct"/>
            <w:vMerge/>
            <w:tcBorders>
              <w:top w:val="single" w:sz="8" w:space="0" w:color="152935"/>
              <w:left w:val="nil"/>
              <w:bottom w:val="single" w:sz="8" w:space="0" w:color="152935"/>
              <w:right w:val="nil"/>
            </w:tcBorders>
            <w:shd w:val="clear" w:color="auto" w:fill="E0E0E0"/>
          </w:tcPr>
          <w:p w14:paraId="02101D20" w14:textId="77777777" w:rsidR="002B1124" w:rsidRPr="001A31EB" w:rsidRDefault="002B1124"/>
        </w:tc>
        <w:tc>
          <w:tcPr>
            <w:tcW w:w="1120"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3F39F72B"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CIS</w:t>
            </w:r>
          </w:p>
        </w:tc>
        <w:tc>
          <w:tcPr>
            <w:tcW w:w="780"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2DCBFC5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w:t>
            </w:r>
          </w:p>
        </w:tc>
        <w:tc>
          <w:tcPr>
            <w:tcW w:w="687"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59CB70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2.8</w:t>
            </w:r>
          </w:p>
        </w:tc>
        <w:tc>
          <w:tcPr>
            <w:tcW w:w="93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8255E9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2.8</w:t>
            </w:r>
          </w:p>
        </w:tc>
        <w:tc>
          <w:tcPr>
            <w:tcW w:w="987"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7CAA3CF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37.9</w:t>
            </w:r>
          </w:p>
        </w:tc>
      </w:tr>
      <w:tr w:rsidR="002B1124" w:rsidRPr="001A31EB" w14:paraId="08E7FF9E" w14:textId="77777777" w:rsidTr="0063062E">
        <w:trPr>
          <w:trHeight w:val="334"/>
        </w:trPr>
        <w:tc>
          <w:tcPr>
            <w:tcW w:w="493" w:type="pct"/>
            <w:vMerge/>
            <w:tcBorders>
              <w:top w:val="single" w:sz="8" w:space="0" w:color="152935"/>
              <w:left w:val="nil"/>
              <w:bottom w:val="single" w:sz="8" w:space="0" w:color="152935"/>
              <w:right w:val="nil"/>
            </w:tcBorders>
            <w:shd w:val="clear" w:color="auto" w:fill="E0E0E0"/>
          </w:tcPr>
          <w:p w14:paraId="3725963C" w14:textId="77777777" w:rsidR="002B1124" w:rsidRPr="001A31EB" w:rsidRDefault="002B1124"/>
        </w:tc>
        <w:tc>
          <w:tcPr>
            <w:tcW w:w="1120"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38015111"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Communication</w:t>
            </w:r>
          </w:p>
        </w:tc>
        <w:tc>
          <w:tcPr>
            <w:tcW w:w="780"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258FC7C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w:t>
            </w:r>
          </w:p>
        </w:tc>
        <w:tc>
          <w:tcPr>
            <w:tcW w:w="687"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7EFE58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2.8</w:t>
            </w:r>
          </w:p>
        </w:tc>
        <w:tc>
          <w:tcPr>
            <w:tcW w:w="93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945236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2.8</w:t>
            </w:r>
          </w:p>
        </w:tc>
        <w:tc>
          <w:tcPr>
            <w:tcW w:w="987"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1C6C7C4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40.7</w:t>
            </w:r>
          </w:p>
        </w:tc>
      </w:tr>
      <w:tr w:rsidR="002B1124" w:rsidRPr="001A31EB" w14:paraId="71FB8319" w14:textId="77777777" w:rsidTr="0063062E">
        <w:trPr>
          <w:trHeight w:val="334"/>
        </w:trPr>
        <w:tc>
          <w:tcPr>
            <w:tcW w:w="493" w:type="pct"/>
            <w:vMerge/>
            <w:tcBorders>
              <w:top w:val="single" w:sz="8" w:space="0" w:color="152935"/>
              <w:left w:val="nil"/>
              <w:bottom w:val="single" w:sz="8" w:space="0" w:color="152935"/>
              <w:right w:val="nil"/>
            </w:tcBorders>
            <w:shd w:val="clear" w:color="auto" w:fill="E0E0E0"/>
          </w:tcPr>
          <w:p w14:paraId="47460BBE" w14:textId="77777777" w:rsidR="002B1124" w:rsidRPr="001A31EB" w:rsidRDefault="002B1124"/>
        </w:tc>
        <w:tc>
          <w:tcPr>
            <w:tcW w:w="1120"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653D4C77"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Criminal Justice</w:t>
            </w:r>
          </w:p>
        </w:tc>
        <w:tc>
          <w:tcPr>
            <w:tcW w:w="780"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7BAB664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w:t>
            </w:r>
          </w:p>
        </w:tc>
        <w:tc>
          <w:tcPr>
            <w:tcW w:w="687"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97F344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1.4</w:t>
            </w:r>
          </w:p>
        </w:tc>
        <w:tc>
          <w:tcPr>
            <w:tcW w:w="93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004EE6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1.4</w:t>
            </w:r>
          </w:p>
        </w:tc>
        <w:tc>
          <w:tcPr>
            <w:tcW w:w="987"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783A5C8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42.1</w:t>
            </w:r>
          </w:p>
        </w:tc>
      </w:tr>
      <w:tr w:rsidR="002B1124" w:rsidRPr="001A31EB" w14:paraId="726DE65F" w14:textId="77777777" w:rsidTr="0063062E">
        <w:trPr>
          <w:trHeight w:val="334"/>
        </w:trPr>
        <w:tc>
          <w:tcPr>
            <w:tcW w:w="493" w:type="pct"/>
            <w:vMerge/>
            <w:tcBorders>
              <w:top w:val="single" w:sz="8" w:space="0" w:color="152935"/>
              <w:left w:val="nil"/>
              <w:bottom w:val="single" w:sz="8" w:space="0" w:color="152935"/>
              <w:right w:val="nil"/>
            </w:tcBorders>
            <w:shd w:val="clear" w:color="auto" w:fill="E0E0E0"/>
          </w:tcPr>
          <w:p w14:paraId="58E145CD" w14:textId="77777777" w:rsidR="002B1124" w:rsidRPr="001A31EB" w:rsidRDefault="002B1124"/>
        </w:tc>
        <w:tc>
          <w:tcPr>
            <w:tcW w:w="1120"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553F9CB8"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CS</w:t>
            </w:r>
          </w:p>
        </w:tc>
        <w:tc>
          <w:tcPr>
            <w:tcW w:w="780"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046C111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7</w:t>
            </w:r>
          </w:p>
        </w:tc>
        <w:tc>
          <w:tcPr>
            <w:tcW w:w="687"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0D9704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3.3</w:t>
            </w:r>
          </w:p>
        </w:tc>
        <w:tc>
          <w:tcPr>
            <w:tcW w:w="93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0B65A5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3.3</w:t>
            </w:r>
          </w:p>
        </w:tc>
        <w:tc>
          <w:tcPr>
            <w:tcW w:w="987"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1EB3CA8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45.3</w:t>
            </w:r>
          </w:p>
        </w:tc>
      </w:tr>
      <w:tr w:rsidR="002B1124" w:rsidRPr="001A31EB" w14:paraId="7958A0E3" w14:textId="77777777" w:rsidTr="0063062E">
        <w:trPr>
          <w:trHeight w:val="334"/>
        </w:trPr>
        <w:tc>
          <w:tcPr>
            <w:tcW w:w="493" w:type="pct"/>
            <w:vMerge/>
            <w:tcBorders>
              <w:top w:val="single" w:sz="8" w:space="0" w:color="152935"/>
              <w:left w:val="nil"/>
              <w:bottom w:val="single" w:sz="8" w:space="0" w:color="152935"/>
              <w:right w:val="nil"/>
            </w:tcBorders>
            <w:shd w:val="clear" w:color="auto" w:fill="E0E0E0"/>
          </w:tcPr>
          <w:p w14:paraId="7D2BCD55" w14:textId="77777777" w:rsidR="002B1124" w:rsidRPr="001A31EB" w:rsidRDefault="002B1124"/>
        </w:tc>
        <w:tc>
          <w:tcPr>
            <w:tcW w:w="1120"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14713BA1"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Early Childhood</w:t>
            </w:r>
          </w:p>
        </w:tc>
        <w:tc>
          <w:tcPr>
            <w:tcW w:w="780"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57094BC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c>
          <w:tcPr>
            <w:tcW w:w="687"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AAE002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w:t>
            </w:r>
          </w:p>
        </w:tc>
        <w:tc>
          <w:tcPr>
            <w:tcW w:w="93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0484AE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w:t>
            </w:r>
          </w:p>
        </w:tc>
        <w:tc>
          <w:tcPr>
            <w:tcW w:w="987"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106E7A5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45.8</w:t>
            </w:r>
          </w:p>
        </w:tc>
      </w:tr>
      <w:tr w:rsidR="002B1124" w:rsidRPr="001A31EB" w14:paraId="65BFCB60" w14:textId="77777777" w:rsidTr="0063062E">
        <w:trPr>
          <w:trHeight w:val="334"/>
        </w:trPr>
        <w:tc>
          <w:tcPr>
            <w:tcW w:w="493" w:type="pct"/>
            <w:vMerge/>
            <w:tcBorders>
              <w:top w:val="single" w:sz="8" w:space="0" w:color="152935"/>
              <w:left w:val="nil"/>
              <w:bottom w:val="single" w:sz="8" w:space="0" w:color="152935"/>
              <w:right w:val="nil"/>
            </w:tcBorders>
            <w:shd w:val="clear" w:color="auto" w:fill="E0E0E0"/>
          </w:tcPr>
          <w:p w14:paraId="58212EA2" w14:textId="77777777" w:rsidR="002B1124" w:rsidRPr="001A31EB" w:rsidRDefault="002B1124"/>
        </w:tc>
        <w:tc>
          <w:tcPr>
            <w:tcW w:w="1120"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0C06D499"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EICD</w:t>
            </w:r>
          </w:p>
        </w:tc>
        <w:tc>
          <w:tcPr>
            <w:tcW w:w="780"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7D16999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c>
          <w:tcPr>
            <w:tcW w:w="687"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70F35E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w:t>
            </w:r>
          </w:p>
        </w:tc>
        <w:tc>
          <w:tcPr>
            <w:tcW w:w="93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D93EF7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w:t>
            </w:r>
          </w:p>
        </w:tc>
        <w:tc>
          <w:tcPr>
            <w:tcW w:w="987"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3F561DB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46.3</w:t>
            </w:r>
          </w:p>
        </w:tc>
      </w:tr>
      <w:tr w:rsidR="002B1124" w:rsidRPr="001A31EB" w14:paraId="27D43858" w14:textId="77777777" w:rsidTr="0063062E">
        <w:trPr>
          <w:trHeight w:val="334"/>
        </w:trPr>
        <w:tc>
          <w:tcPr>
            <w:tcW w:w="493" w:type="pct"/>
            <w:vMerge/>
            <w:tcBorders>
              <w:top w:val="single" w:sz="8" w:space="0" w:color="152935"/>
              <w:left w:val="nil"/>
              <w:bottom w:val="single" w:sz="8" w:space="0" w:color="152935"/>
              <w:right w:val="nil"/>
            </w:tcBorders>
            <w:shd w:val="clear" w:color="auto" w:fill="E0E0E0"/>
          </w:tcPr>
          <w:p w14:paraId="09EA1B6A" w14:textId="77777777" w:rsidR="002B1124" w:rsidRPr="001A31EB" w:rsidRDefault="002B1124"/>
        </w:tc>
        <w:tc>
          <w:tcPr>
            <w:tcW w:w="1120"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752A5672"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Elem Ed</w:t>
            </w:r>
          </w:p>
        </w:tc>
        <w:tc>
          <w:tcPr>
            <w:tcW w:w="780"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7443424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12</w:t>
            </w:r>
          </w:p>
        </w:tc>
        <w:tc>
          <w:tcPr>
            <w:tcW w:w="687"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353A3F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5.6</w:t>
            </w:r>
          </w:p>
        </w:tc>
        <w:tc>
          <w:tcPr>
            <w:tcW w:w="93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AC54D4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5.6</w:t>
            </w:r>
          </w:p>
        </w:tc>
        <w:tc>
          <w:tcPr>
            <w:tcW w:w="987"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0E31CEB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51.9</w:t>
            </w:r>
          </w:p>
        </w:tc>
      </w:tr>
      <w:tr w:rsidR="002B1124" w:rsidRPr="001A31EB" w14:paraId="06FA6F60" w14:textId="77777777" w:rsidTr="0063062E">
        <w:trPr>
          <w:trHeight w:val="334"/>
        </w:trPr>
        <w:tc>
          <w:tcPr>
            <w:tcW w:w="493" w:type="pct"/>
            <w:vMerge/>
            <w:tcBorders>
              <w:top w:val="single" w:sz="8" w:space="0" w:color="152935"/>
              <w:left w:val="nil"/>
              <w:bottom w:val="single" w:sz="8" w:space="0" w:color="152935"/>
              <w:right w:val="nil"/>
            </w:tcBorders>
            <w:shd w:val="clear" w:color="auto" w:fill="E0E0E0"/>
          </w:tcPr>
          <w:p w14:paraId="13825719" w14:textId="77777777" w:rsidR="002B1124" w:rsidRPr="001A31EB" w:rsidRDefault="002B1124"/>
        </w:tc>
        <w:tc>
          <w:tcPr>
            <w:tcW w:w="1120"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0A54065E"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English</w:t>
            </w:r>
          </w:p>
        </w:tc>
        <w:tc>
          <w:tcPr>
            <w:tcW w:w="780"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5485050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w:t>
            </w:r>
          </w:p>
        </w:tc>
        <w:tc>
          <w:tcPr>
            <w:tcW w:w="687"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E1F0FA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1.4</w:t>
            </w:r>
          </w:p>
        </w:tc>
        <w:tc>
          <w:tcPr>
            <w:tcW w:w="93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8A823E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1.4</w:t>
            </w:r>
          </w:p>
        </w:tc>
        <w:tc>
          <w:tcPr>
            <w:tcW w:w="987"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4577260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53.3</w:t>
            </w:r>
          </w:p>
        </w:tc>
      </w:tr>
      <w:tr w:rsidR="002B1124" w:rsidRPr="001A31EB" w14:paraId="21C61945" w14:textId="77777777" w:rsidTr="0063062E">
        <w:trPr>
          <w:trHeight w:val="334"/>
        </w:trPr>
        <w:tc>
          <w:tcPr>
            <w:tcW w:w="493" w:type="pct"/>
            <w:vMerge/>
            <w:tcBorders>
              <w:top w:val="single" w:sz="8" w:space="0" w:color="152935"/>
              <w:left w:val="nil"/>
              <w:bottom w:val="single" w:sz="8" w:space="0" w:color="152935"/>
              <w:right w:val="nil"/>
            </w:tcBorders>
            <w:shd w:val="clear" w:color="auto" w:fill="E0E0E0"/>
          </w:tcPr>
          <w:p w14:paraId="508F7C62" w14:textId="77777777" w:rsidR="002B1124" w:rsidRPr="001A31EB" w:rsidRDefault="002B1124"/>
        </w:tc>
        <w:tc>
          <w:tcPr>
            <w:tcW w:w="1120"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2BA39285"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English Ed</w:t>
            </w:r>
          </w:p>
        </w:tc>
        <w:tc>
          <w:tcPr>
            <w:tcW w:w="780"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3D38C6C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w:t>
            </w:r>
          </w:p>
        </w:tc>
        <w:tc>
          <w:tcPr>
            <w:tcW w:w="687"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62E2DD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.9</w:t>
            </w:r>
          </w:p>
        </w:tc>
        <w:tc>
          <w:tcPr>
            <w:tcW w:w="93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4A236E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.9</w:t>
            </w:r>
          </w:p>
        </w:tc>
        <w:tc>
          <w:tcPr>
            <w:tcW w:w="987"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0E20F79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54.2</w:t>
            </w:r>
          </w:p>
        </w:tc>
      </w:tr>
      <w:tr w:rsidR="002B1124" w:rsidRPr="001A31EB" w14:paraId="6F6962E8" w14:textId="77777777" w:rsidTr="0063062E">
        <w:trPr>
          <w:trHeight w:val="334"/>
        </w:trPr>
        <w:tc>
          <w:tcPr>
            <w:tcW w:w="493" w:type="pct"/>
            <w:vMerge/>
            <w:tcBorders>
              <w:top w:val="single" w:sz="8" w:space="0" w:color="152935"/>
              <w:left w:val="nil"/>
              <w:bottom w:val="single" w:sz="8" w:space="0" w:color="152935"/>
              <w:right w:val="nil"/>
            </w:tcBorders>
            <w:shd w:val="clear" w:color="auto" w:fill="E0E0E0"/>
          </w:tcPr>
          <w:p w14:paraId="47C42A42" w14:textId="77777777" w:rsidR="002B1124" w:rsidRPr="001A31EB" w:rsidRDefault="002B1124"/>
        </w:tc>
        <w:tc>
          <w:tcPr>
            <w:tcW w:w="1120"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4B95F6AD"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Finance</w:t>
            </w:r>
          </w:p>
        </w:tc>
        <w:tc>
          <w:tcPr>
            <w:tcW w:w="780"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5325166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w:t>
            </w:r>
          </w:p>
        </w:tc>
        <w:tc>
          <w:tcPr>
            <w:tcW w:w="687"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0D83E4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2.8</w:t>
            </w:r>
          </w:p>
        </w:tc>
        <w:tc>
          <w:tcPr>
            <w:tcW w:w="93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2DB49F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2.8</w:t>
            </w:r>
          </w:p>
        </w:tc>
        <w:tc>
          <w:tcPr>
            <w:tcW w:w="987"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01B09C5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57.0</w:t>
            </w:r>
          </w:p>
        </w:tc>
      </w:tr>
      <w:tr w:rsidR="002B1124" w:rsidRPr="001A31EB" w14:paraId="1EFA0178" w14:textId="77777777" w:rsidTr="0063062E">
        <w:trPr>
          <w:trHeight w:val="334"/>
        </w:trPr>
        <w:tc>
          <w:tcPr>
            <w:tcW w:w="493" w:type="pct"/>
            <w:vMerge/>
            <w:tcBorders>
              <w:top w:val="single" w:sz="8" w:space="0" w:color="152935"/>
              <w:left w:val="nil"/>
              <w:bottom w:val="single" w:sz="8" w:space="0" w:color="152935"/>
              <w:right w:val="nil"/>
            </w:tcBorders>
            <w:shd w:val="clear" w:color="auto" w:fill="E0E0E0"/>
          </w:tcPr>
          <w:p w14:paraId="390440D1" w14:textId="77777777" w:rsidR="002B1124" w:rsidRPr="001A31EB" w:rsidRDefault="002B1124"/>
        </w:tc>
        <w:tc>
          <w:tcPr>
            <w:tcW w:w="1120"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733756EF"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Health</w:t>
            </w:r>
          </w:p>
        </w:tc>
        <w:tc>
          <w:tcPr>
            <w:tcW w:w="780"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2D0EF3D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18</w:t>
            </w:r>
          </w:p>
        </w:tc>
        <w:tc>
          <w:tcPr>
            <w:tcW w:w="687"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1ACE02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8.4</w:t>
            </w:r>
          </w:p>
        </w:tc>
        <w:tc>
          <w:tcPr>
            <w:tcW w:w="93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0205E0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8.4</w:t>
            </w:r>
          </w:p>
        </w:tc>
        <w:tc>
          <w:tcPr>
            <w:tcW w:w="987"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04C5452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65.4</w:t>
            </w:r>
          </w:p>
        </w:tc>
      </w:tr>
      <w:tr w:rsidR="002B1124" w:rsidRPr="001A31EB" w14:paraId="3E88E611" w14:textId="77777777" w:rsidTr="0063062E">
        <w:trPr>
          <w:trHeight w:val="334"/>
        </w:trPr>
        <w:tc>
          <w:tcPr>
            <w:tcW w:w="493" w:type="pct"/>
            <w:vMerge/>
            <w:tcBorders>
              <w:top w:val="single" w:sz="8" w:space="0" w:color="152935"/>
              <w:left w:val="nil"/>
              <w:bottom w:val="single" w:sz="8" w:space="0" w:color="152935"/>
              <w:right w:val="nil"/>
            </w:tcBorders>
            <w:shd w:val="clear" w:color="auto" w:fill="E0E0E0"/>
          </w:tcPr>
          <w:p w14:paraId="78172372" w14:textId="77777777" w:rsidR="002B1124" w:rsidRPr="001A31EB" w:rsidRDefault="002B1124"/>
        </w:tc>
        <w:tc>
          <w:tcPr>
            <w:tcW w:w="1120"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2AB7B7DD"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History</w:t>
            </w:r>
          </w:p>
        </w:tc>
        <w:tc>
          <w:tcPr>
            <w:tcW w:w="780"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65155EE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w:t>
            </w:r>
          </w:p>
        </w:tc>
        <w:tc>
          <w:tcPr>
            <w:tcW w:w="687"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FE6473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1.9</w:t>
            </w:r>
          </w:p>
        </w:tc>
        <w:tc>
          <w:tcPr>
            <w:tcW w:w="93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046E28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1.9</w:t>
            </w:r>
          </w:p>
        </w:tc>
        <w:tc>
          <w:tcPr>
            <w:tcW w:w="987"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7A6CE48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67.3</w:t>
            </w:r>
          </w:p>
        </w:tc>
      </w:tr>
      <w:tr w:rsidR="002B1124" w:rsidRPr="001A31EB" w14:paraId="5227C950" w14:textId="77777777" w:rsidTr="0063062E">
        <w:trPr>
          <w:trHeight w:val="334"/>
        </w:trPr>
        <w:tc>
          <w:tcPr>
            <w:tcW w:w="493" w:type="pct"/>
            <w:vMerge/>
            <w:tcBorders>
              <w:top w:val="single" w:sz="8" w:space="0" w:color="152935"/>
              <w:left w:val="nil"/>
              <w:bottom w:val="single" w:sz="8" w:space="0" w:color="152935"/>
              <w:right w:val="nil"/>
            </w:tcBorders>
            <w:shd w:val="clear" w:color="auto" w:fill="E0E0E0"/>
          </w:tcPr>
          <w:p w14:paraId="24EEE2C9" w14:textId="77777777" w:rsidR="002B1124" w:rsidRPr="001A31EB" w:rsidRDefault="002B1124"/>
        </w:tc>
        <w:tc>
          <w:tcPr>
            <w:tcW w:w="1120"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7B7EECDE"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LAS</w:t>
            </w:r>
          </w:p>
        </w:tc>
        <w:tc>
          <w:tcPr>
            <w:tcW w:w="780"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4F51F52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w:t>
            </w:r>
          </w:p>
        </w:tc>
        <w:tc>
          <w:tcPr>
            <w:tcW w:w="687"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637111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1.9</w:t>
            </w:r>
          </w:p>
        </w:tc>
        <w:tc>
          <w:tcPr>
            <w:tcW w:w="93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99882F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1.9</w:t>
            </w:r>
          </w:p>
        </w:tc>
        <w:tc>
          <w:tcPr>
            <w:tcW w:w="987"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4AE51A1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69.2</w:t>
            </w:r>
          </w:p>
        </w:tc>
      </w:tr>
      <w:tr w:rsidR="002B1124" w:rsidRPr="001A31EB" w14:paraId="73669C92" w14:textId="77777777" w:rsidTr="0063062E">
        <w:trPr>
          <w:trHeight w:val="334"/>
        </w:trPr>
        <w:tc>
          <w:tcPr>
            <w:tcW w:w="493" w:type="pct"/>
            <w:vMerge/>
            <w:tcBorders>
              <w:top w:val="single" w:sz="8" w:space="0" w:color="152935"/>
              <w:left w:val="nil"/>
              <w:bottom w:val="single" w:sz="8" w:space="0" w:color="152935"/>
              <w:right w:val="nil"/>
            </w:tcBorders>
            <w:shd w:val="clear" w:color="auto" w:fill="E0E0E0"/>
          </w:tcPr>
          <w:p w14:paraId="5B62E8CA" w14:textId="77777777" w:rsidR="002B1124" w:rsidRPr="001A31EB" w:rsidRDefault="002B1124"/>
        </w:tc>
        <w:tc>
          <w:tcPr>
            <w:tcW w:w="1120"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7C896858"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Management</w:t>
            </w:r>
          </w:p>
        </w:tc>
        <w:tc>
          <w:tcPr>
            <w:tcW w:w="780"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3E74E57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w:t>
            </w:r>
          </w:p>
        </w:tc>
        <w:tc>
          <w:tcPr>
            <w:tcW w:w="687"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592E21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1.9</w:t>
            </w:r>
          </w:p>
        </w:tc>
        <w:tc>
          <w:tcPr>
            <w:tcW w:w="93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EF75AA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1.9</w:t>
            </w:r>
          </w:p>
        </w:tc>
        <w:tc>
          <w:tcPr>
            <w:tcW w:w="987"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425C8BA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71.0</w:t>
            </w:r>
          </w:p>
        </w:tc>
      </w:tr>
      <w:tr w:rsidR="002B1124" w:rsidRPr="001A31EB" w14:paraId="3B1CE84E" w14:textId="77777777" w:rsidTr="0063062E">
        <w:trPr>
          <w:trHeight w:val="334"/>
        </w:trPr>
        <w:tc>
          <w:tcPr>
            <w:tcW w:w="493" w:type="pct"/>
            <w:vMerge/>
            <w:tcBorders>
              <w:top w:val="single" w:sz="8" w:space="0" w:color="152935"/>
              <w:left w:val="nil"/>
              <w:bottom w:val="single" w:sz="8" w:space="0" w:color="152935"/>
              <w:right w:val="nil"/>
            </w:tcBorders>
            <w:shd w:val="clear" w:color="auto" w:fill="E0E0E0"/>
          </w:tcPr>
          <w:p w14:paraId="4291867F" w14:textId="77777777" w:rsidR="002B1124" w:rsidRPr="001A31EB" w:rsidRDefault="002B1124"/>
        </w:tc>
        <w:tc>
          <w:tcPr>
            <w:tcW w:w="1120"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63E1A0E8"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Marketing</w:t>
            </w:r>
          </w:p>
        </w:tc>
        <w:tc>
          <w:tcPr>
            <w:tcW w:w="780"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61E6DE4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w:t>
            </w:r>
          </w:p>
        </w:tc>
        <w:tc>
          <w:tcPr>
            <w:tcW w:w="687"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0E9A57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1.9</w:t>
            </w:r>
          </w:p>
        </w:tc>
        <w:tc>
          <w:tcPr>
            <w:tcW w:w="93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E7D294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1.9</w:t>
            </w:r>
          </w:p>
        </w:tc>
        <w:tc>
          <w:tcPr>
            <w:tcW w:w="987"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32A6913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72.9</w:t>
            </w:r>
          </w:p>
        </w:tc>
      </w:tr>
      <w:tr w:rsidR="002B1124" w:rsidRPr="001A31EB" w14:paraId="08358025" w14:textId="77777777" w:rsidTr="0063062E">
        <w:trPr>
          <w:trHeight w:val="334"/>
        </w:trPr>
        <w:tc>
          <w:tcPr>
            <w:tcW w:w="493" w:type="pct"/>
            <w:vMerge/>
            <w:tcBorders>
              <w:top w:val="single" w:sz="8" w:space="0" w:color="152935"/>
              <w:left w:val="nil"/>
              <w:bottom w:val="single" w:sz="8" w:space="0" w:color="152935"/>
              <w:right w:val="nil"/>
            </w:tcBorders>
            <w:shd w:val="clear" w:color="auto" w:fill="E0E0E0"/>
          </w:tcPr>
          <w:p w14:paraId="5F08DA91" w14:textId="77777777" w:rsidR="002B1124" w:rsidRPr="001A31EB" w:rsidRDefault="002B1124"/>
        </w:tc>
        <w:tc>
          <w:tcPr>
            <w:tcW w:w="1120"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71B5CB88"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Math</w:t>
            </w:r>
          </w:p>
        </w:tc>
        <w:tc>
          <w:tcPr>
            <w:tcW w:w="780"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664E1EF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w:t>
            </w:r>
          </w:p>
        </w:tc>
        <w:tc>
          <w:tcPr>
            <w:tcW w:w="687"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E06954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1.9</w:t>
            </w:r>
          </w:p>
        </w:tc>
        <w:tc>
          <w:tcPr>
            <w:tcW w:w="93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D9919A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1.9</w:t>
            </w:r>
          </w:p>
        </w:tc>
        <w:tc>
          <w:tcPr>
            <w:tcW w:w="987"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3579441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74.8</w:t>
            </w:r>
          </w:p>
        </w:tc>
      </w:tr>
      <w:tr w:rsidR="002B1124" w:rsidRPr="001A31EB" w14:paraId="33C839ED" w14:textId="77777777" w:rsidTr="0063062E">
        <w:trPr>
          <w:trHeight w:val="334"/>
        </w:trPr>
        <w:tc>
          <w:tcPr>
            <w:tcW w:w="493" w:type="pct"/>
            <w:vMerge/>
            <w:tcBorders>
              <w:top w:val="single" w:sz="8" w:space="0" w:color="152935"/>
              <w:left w:val="nil"/>
              <w:bottom w:val="single" w:sz="8" w:space="0" w:color="152935"/>
              <w:right w:val="nil"/>
            </w:tcBorders>
            <w:shd w:val="clear" w:color="auto" w:fill="E0E0E0"/>
          </w:tcPr>
          <w:p w14:paraId="0781CCDC" w14:textId="77777777" w:rsidR="002B1124" w:rsidRPr="001A31EB" w:rsidRDefault="002B1124"/>
        </w:tc>
        <w:tc>
          <w:tcPr>
            <w:tcW w:w="1120"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199CB6FE"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Music</w:t>
            </w:r>
          </w:p>
        </w:tc>
        <w:tc>
          <w:tcPr>
            <w:tcW w:w="780"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2C24E20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w:t>
            </w:r>
          </w:p>
        </w:tc>
        <w:tc>
          <w:tcPr>
            <w:tcW w:w="687"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E00D3E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1.9</w:t>
            </w:r>
          </w:p>
        </w:tc>
        <w:tc>
          <w:tcPr>
            <w:tcW w:w="93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0CE343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1.9</w:t>
            </w:r>
          </w:p>
        </w:tc>
        <w:tc>
          <w:tcPr>
            <w:tcW w:w="987"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21B4E52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76.6</w:t>
            </w:r>
          </w:p>
        </w:tc>
      </w:tr>
      <w:tr w:rsidR="002B1124" w:rsidRPr="001A31EB" w14:paraId="3A6AF972" w14:textId="77777777" w:rsidTr="0063062E">
        <w:trPr>
          <w:trHeight w:val="334"/>
        </w:trPr>
        <w:tc>
          <w:tcPr>
            <w:tcW w:w="493" w:type="pct"/>
            <w:vMerge/>
            <w:tcBorders>
              <w:top w:val="single" w:sz="8" w:space="0" w:color="152935"/>
              <w:left w:val="nil"/>
              <w:bottom w:val="single" w:sz="8" w:space="0" w:color="152935"/>
              <w:right w:val="nil"/>
            </w:tcBorders>
            <w:shd w:val="clear" w:color="auto" w:fill="E0E0E0"/>
          </w:tcPr>
          <w:p w14:paraId="2362FF62" w14:textId="77777777" w:rsidR="002B1124" w:rsidRPr="001A31EB" w:rsidRDefault="002B1124"/>
        </w:tc>
        <w:tc>
          <w:tcPr>
            <w:tcW w:w="1120"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27EC149D"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Music Ed</w:t>
            </w:r>
          </w:p>
        </w:tc>
        <w:tc>
          <w:tcPr>
            <w:tcW w:w="780"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26DFA5D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w:t>
            </w:r>
          </w:p>
        </w:tc>
        <w:tc>
          <w:tcPr>
            <w:tcW w:w="687"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CEA555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1.4</w:t>
            </w:r>
          </w:p>
        </w:tc>
        <w:tc>
          <w:tcPr>
            <w:tcW w:w="93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4D9C15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1.4</w:t>
            </w:r>
          </w:p>
        </w:tc>
        <w:tc>
          <w:tcPr>
            <w:tcW w:w="987"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60DA869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78.0</w:t>
            </w:r>
          </w:p>
        </w:tc>
      </w:tr>
      <w:tr w:rsidR="002B1124" w:rsidRPr="001A31EB" w14:paraId="22CC55C6" w14:textId="77777777" w:rsidTr="0063062E">
        <w:trPr>
          <w:trHeight w:val="334"/>
        </w:trPr>
        <w:tc>
          <w:tcPr>
            <w:tcW w:w="493" w:type="pct"/>
            <w:vMerge/>
            <w:tcBorders>
              <w:top w:val="single" w:sz="8" w:space="0" w:color="152935"/>
              <w:left w:val="nil"/>
              <w:bottom w:val="single" w:sz="8" w:space="0" w:color="152935"/>
              <w:right w:val="nil"/>
            </w:tcBorders>
            <w:shd w:val="clear" w:color="auto" w:fill="E0E0E0"/>
          </w:tcPr>
          <w:p w14:paraId="34F05E09" w14:textId="77777777" w:rsidR="002B1124" w:rsidRPr="001A31EB" w:rsidRDefault="002B1124"/>
        </w:tc>
        <w:tc>
          <w:tcPr>
            <w:tcW w:w="1120"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04544E06"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None</w:t>
            </w:r>
          </w:p>
        </w:tc>
        <w:tc>
          <w:tcPr>
            <w:tcW w:w="780"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3141EBF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c>
          <w:tcPr>
            <w:tcW w:w="687"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906F80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w:t>
            </w:r>
          </w:p>
        </w:tc>
        <w:tc>
          <w:tcPr>
            <w:tcW w:w="93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B667B2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w:t>
            </w:r>
          </w:p>
        </w:tc>
        <w:tc>
          <w:tcPr>
            <w:tcW w:w="987"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158ECFF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78.5</w:t>
            </w:r>
          </w:p>
        </w:tc>
      </w:tr>
      <w:tr w:rsidR="002B1124" w:rsidRPr="001A31EB" w14:paraId="30389E16" w14:textId="77777777" w:rsidTr="0063062E">
        <w:trPr>
          <w:trHeight w:val="334"/>
        </w:trPr>
        <w:tc>
          <w:tcPr>
            <w:tcW w:w="493" w:type="pct"/>
            <w:vMerge/>
            <w:tcBorders>
              <w:top w:val="single" w:sz="8" w:space="0" w:color="152935"/>
              <w:left w:val="nil"/>
              <w:bottom w:val="single" w:sz="8" w:space="0" w:color="152935"/>
              <w:right w:val="nil"/>
            </w:tcBorders>
            <w:shd w:val="clear" w:color="auto" w:fill="E0E0E0"/>
          </w:tcPr>
          <w:p w14:paraId="14036520" w14:textId="77777777" w:rsidR="002B1124" w:rsidRPr="001A31EB" w:rsidRDefault="002B1124"/>
        </w:tc>
        <w:tc>
          <w:tcPr>
            <w:tcW w:w="1120"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614B2815"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Political Science</w:t>
            </w:r>
          </w:p>
        </w:tc>
        <w:tc>
          <w:tcPr>
            <w:tcW w:w="780"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1B4D94F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c>
          <w:tcPr>
            <w:tcW w:w="687"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A5840F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w:t>
            </w:r>
          </w:p>
        </w:tc>
        <w:tc>
          <w:tcPr>
            <w:tcW w:w="93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6C1F66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w:t>
            </w:r>
          </w:p>
        </w:tc>
        <w:tc>
          <w:tcPr>
            <w:tcW w:w="987"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0A17057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79.0</w:t>
            </w:r>
          </w:p>
        </w:tc>
      </w:tr>
      <w:tr w:rsidR="002B1124" w:rsidRPr="001A31EB" w14:paraId="277FFCCE" w14:textId="77777777" w:rsidTr="0063062E">
        <w:trPr>
          <w:trHeight w:val="334"/>
        </w:trPr>
        <w:tc>
          <w:tcPr>
            <w:tcW w:w="493" w:type="pct"/>
            <w:vMerge/>
            <w:tcBorders>
              <w:top w:val="single" w:sz="8" w:space="0" w:color="152935"/>
              <w:left w:val="nil"/>
              <w:bottom w:val="single" w:sz="8" w:space="0" w:color="152935"/>
              <w:right w:val="nil"/>
            </w:tcBorders>
            <w:shd w:val="clear" w:color="auto" w:fill="E0E0E0"/>
          </w:tcPr>
          <w:p w14:paraId="07158A43" w14:textId="77777777" w:rsidR="002B1124" w:rsidRPr="001A31EB" w:rsidRDefault="002B1124"/>
        </w:tc>
        <w:tc>
          <w:tcPr>
            <w:tcW w:w="1120"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6065DEC4"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Psychology</w:t>
            </w:r>
          </w:p>
        </w:tc>
        <w:tc>
          <w:tcPr>
            <w:tcW w:w="780"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3F1FE86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13</w:t>
            </w:r>
          </w:p>
        </w:tc>
        <w:tc>
          <w:tcPr>
            <w:tcW w:w="687"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623CA8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6.1</w:t>
            </w:r>
          </w:p>
        </w:tc>
        <w:tc>
          <w:tcPr>
            <w:tcW w:w="93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61C7FD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6.1</w:t>
            </w:r>
          </w:p>
        </w:tc>
        <w:tc>
          <w:tcPr>
            <w:tcW w:w="987"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6E61582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85.0</w:t>
            </w:r>
          </w:p>
        </w:tc>
      </w:tr>
      <w:tr w:rsidR="002B1124" w:rsidRPr="001A31EB" w14:paraId="51D575CD" w14:textId="77777777" w:rsidTr="0063062E">
        <w:trPr>
          <w:trHeight w:val="334"/>
        </w:trPr>
        <w:tc>
          <w:tcPr>
            <w:tcW w:w="493" w:type="pct"/>
            <w:vMerge/>
            <w:tcBorders>
              <w:top w:val="single" w:sz="8" w:space="0" w:color="152935"/>
              <w:left w:val="nil"/>
              <w:bottom w:val="single" w:sz="8" w:space="0" w:color="152935"/>
              <w:right w:val="nil"/>
            </w:tcBorders>
            <w:shd w:val="clear" w:color="auto" w:fill="E0E0E0"/>
          </w:tcPr>
          <w:p w14:paraId="7412317E" w14:textId="77777777" w:rsidR="002B1124" w:rsidRPr="001A31EB" w:rsidRDefault="002B1124"/>
        </w:tc>
        <w:tc>
          <w:tcPr>
            <w:tcW w:w="1120"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790193A0"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Recreation</w:t>
            </w:r>
          </w:p>
        </w:tc>
        <w:tc>
          <w:tcPr>
            <w:tcW w:w="780"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4C894DB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c>
          <w:tcPr>
            <w:tcW w:w="687"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A76872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w:t>
            </w:r>
          </w:p>
        </w:tc>
        <w:tc>
          <w:tcPr>
            <w:tcW w:w="93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02B7C5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w:t>
            </w:r>
          </w:p>
        </w:tc>
        <w:tc>
          <w:tcPr>
            <w:tcW w:w="987"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5F4E170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85.5</w:t>
            </w:r>
          </w:p>
        </w:tc>
      </w:tr>
      <w:tr w:rsidR="002B1124" w:rsidRPr="001A31EB" w14:paraId="6C52805F" w14:textId="77777777" w:rsidTr="0063062E">
        <w:trPr>
          <w:trHeight w:val="334"/>
        </w:trPr>
        <w:tc>
          <w:tcPr>
            <w:tcW w:w="493" w:type="pct"/>
            <w:vMerge/>
            <w:tcBorders>
              <w:top w:val="single" w:sz="8" w:space="0" w:color="152935"/>
              <w:left w:val="nil"/>
              <w:bottom w:val="single" w:sz="8" w:space="0" w:color="152935"/>
              <w:right w:val="nil"/>
            </w:tcBorders>
            <w:shd w:val="clear" w:color="auto" w:fill="E0E0E0"/>
          </w:tcPr>
          <w:p w14:paraId="05151DA8" w14:textId="77777777" w:rsidR="002B1124" w:rsidRPr="001A31EB" w:rsidRDefault="002B1124"/>
        </w:tc>
        <w:tc>
          <w:tcPr>
            <w:tcW w:w="1120"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161F63E4"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Safety</w:t>
            </w:r>
          </w:p>
        </w:tc>
        <w:tc>
          <w:tcPr>
            <w:tcW w:w="780"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4D47DB9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13</w:t>
            </w:r>
          </w:p>
        </w:tc>
        <w:tc>
          <w:tcPr>
            <w:tcW w:w="687"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8C0582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6.1</w:t>
            </w:r>
          </w:p>
        </w:tc>
        <w:tc>
          <w:tcPr>
            <w:tcW w:w="93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6025BE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6.1</w:t>
            </w:r>
          </w:p>
        </w:tc>
        <w:tc>
          <w:tcPr>
            <w:tcW w:w="987"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038DA72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91.6</w:t>
            </w:r>
          </w:p>
        </w:tc>
      </w:tr>
      <w:tr w:rsidR="002B1124" w:rsidRPr="001A31EB" w14:paraId="5F4C4046" w14:textId="77777777" w:rsidTr="0063062E">
        <w:trPr>
          <w:trHeight w:val="334"/>
        </w:trPr>
        <w:tc>
          <w:tcPr>
            <w:tcW w:w="493" w:type="pct"/>
            <w:vMerge/>
            <w:tcBorders>
              <w:top w:val="single" w:sz="8" w:space="0" w:color="152935"/>
              <w:left w:val="nil"/>
              <w:bottom w:val="single" w:sz="8" w:space="0" w:color="152935"/>
              <w:right w:val="nil"/>
            </w:tcBorders>
            <w:shd w:val="clear" w:color="auto" w:fill="E0E0E0"/>
          </w:tcPr>
          <w:p w14:paraId="3413AA5C" w14:textId="77777777" w:rsidR="002B1124" w:rsidRPr="001A31EB" w:rsidRDefault="002B1124"/>
        </w:tc>
        <w:tc>
          <w:tcPr>
            <w:tcW w:w="1120"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717B49D6"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Special Ed</w:t>
            </w:r>
          </w:p>
        </w:tc>
        <w:tc>
          <w:tcPr>
            <w:tcW w:w="780"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21CC7C5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c>
          <w:tcPr>
            <w:tcW w:w="687"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CCB217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w:t>
            </w:r>
          </w:p>
        </w:tc>
        <w:tc>
          <w:tcPr>
            <w:tcW w:w="93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7D0E3B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w:t>
            </w:r>
          </w:p>
        </w:tc>
        <w:tc>
          <w:tcPr>
            <w:tcW w:w="987"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03BC065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92.1</w:t>
            </w:r>
          </w:p>
        </w:tc>
      </w:tr>
      <w:tr w:rsidR="002B1124" w:rsidRPr="001A31EB" w14:paraId="60D4F6B3" w14:textId="77777777" w:rsidTr="0063062E">
        <w:trPr>
          <w:trHeight w:val="334"/>
        </w:trPr>
        <w:tc>
          <w:tcPr>
            <w:tcW w:w="493" w:type="pct"/>
            <w:vMerge/>
            <w:tcBorders>
              <w:top w:val="single" w:sz="8" w:space="0" w:color="152935"/>
              <w:left w:val="nil"/>
              <w:bottom w:val="single" w:sz="8" w:space="0" w:color="152935"/>
              <w:right w:val="nil"/>
            </w:tcBorders>
            <w:shd w:val="clear" w:color="auto" w:fill="E0E0E0"/>
          </w:tcPr>
          <w:p w14:paraId="0B4AA343" w14:textId="77777777" w:rsidR="002B1124" w:rsidRPr="001A31EB" w:rsidRDefault="002B1124"/>
        </w:tc>
        <w:tc>
          <w:tcPr>
            <w:tcW w:w="1120"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4965EF0C"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Theater</w:t>
            </w:r>
          </w:p>
        </w:tc>
        <w:tc>
          <w:tcPr>
            <w:tcW w:w="780"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6690718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c>
          <w:tcPr>
            <w:tcW w:w="687"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E61386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w:t>
            </w:r>
          </w:p>
        </w:tc>
        <w:tc>
          <w:tcPr>
            <w:tcW w:w="93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2BD2C1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w:t>
            </w:r>
          </w:p>
        </w:tc>
        <w:tc>
          <w:tcPr>
            <w:tcW w:w="987"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2E507CE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92.5</w:t>
            </w:r>
          </w:p>
        </w:tc>
      </w:tr>
      <w:tr w:rsidR="002B1124" w:rsidRPr="001A31EB" w14:paraId="34D879C8" w14:textId="77777777" w:rsidTr="0063062E">
        <w:trPr>
          <w:trHeight w:val="334"/>
        </w:trPr>
        <w:tc>
          <w:tcPr>
            <w:tcW w:w="493" w:type="pct"/>
            <w:vMerge/>
            <w:tcBorders>
              <w:top w:val="single" w:sz="8" w:space="0" w:color="152935"/>
              <w:left w:val="nil"/>
              <w:bottom w:val="single" w:sz="8" w:space="0" w:color="152935"/>
              <w:right w:val="nil"/>
            </w:tcBorders>
            <w:shd w:val="clear" w:color="auto" w:fill="E0E0E0"/>
          </w:tcPr>
          <w:p w14:paraId="65090BC3" w14:textId="77777777" w:rsidR="002B1124" w:rsidRPr="001A31EB" w:rsidRDefault="002B1124"/>
        </w:tc>
        <w:tc>
          <w:tcPr>
            <w:tcW w:w="1120"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271536C5"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Undecided</w:t>
            </w:r>
          </w:p>
        </w:tc>
        <w:tc>
          <w:tcPr>
            <w:tcW w:w="780"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73E2F1D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w:t>
            </w:r>
          </w:p>
        </w:tc>
        <w:tc>
          <w:tcPr>
            <w:tcW w:w="687"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465A45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5.1</w:t>
            </w:r>
          </w:p>
        </w:tc>
        <w:tc>
          <w:tcPr>
            <w:tcW w:w="93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A5F985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5.1</w:t>
            </w:r>
          </w:p>
        </w:tc>
        <w:tc>
          <w:tcPr>
            <w:tcW w:w="987"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30652F6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97.7</w:t>
            </w:r>
          </w:p>
        </w:tc>
      </w:tr>
      <w:tr w:rsidR="002B1124" w:rsidRPr="001A31EB" w14:paraId="33E917E5" w14:textId="77777777" w:rsidTr="0063062E">
        <w:trPr>
          <w:trHeight w:val="334"/>
        </w:trPr>
        <w:tc>
          <w:tcPr>
            <w:tcW w:w="493" w:type="pct"/>
            <w:vMerge/>
            <w:tcBorders>
              <w:top w:val="single" w:sz="8" w:space="0" w:color="152935"/>
              <w:left w:val="nil"/>
              <w:bottom w:val="single" w:sz="8" w:space="0" w:color="152935"/>
              <w:right w:val="nil"/>
            </w:tcBorders>
            <w:shd w:val="clear" w:color="auto" w:fill="E0E0E0"/>
          </w:tcPr>
          <w:p w14:paraId="6FC4AEB1" w14:textId="77777777" w:rsidR="002B1124" w:rsidRPr="001A31EB" w:rsidRDefault="002B1124"/>
        </w:tc>
        <w:tc>
          <w:tcPr>
            <w:tcW w:w="1120"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676EAF9D"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Wildlife</w:t>
            </w:r>
          </w:p>
        </w:tc>
        <w:tc>
          <w:tcPr>
            <w:tcW w:w="780"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1C5408D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w:t>
            </w:r>
          </w:p>
        </w:tc>
        <w:tc>
          <w:tcPr>
            <w:tcW w:w="687"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EE485D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2.3</w:t>
            </w:r>
          </w:p>
        </w:tc>
        <w:tc>
          <w:tcPr>
            <w:tcW w:w="93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FEF392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2.3</w:t>
            </w:r>
          </w:p>
        </w:tc>
        <w:tc>
          <w:tcPr>
            <w:tcW w:w="987"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176FB7C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100.0</w:t>
            </w:r>
          </w:p>
        </w:tc>
      </w:tr>
      <w:tr w:rsidR="002B1124" w:rsidRPr="001A31EB" w14:paraId="65D60D73" w14:textId="77777777" w:rsidTr="0063062E">
        <w:trPr>
          <w:trHeight w:val="430"/>
        </w:trPr>
        <w:tc>
          <w:tcPr>
            <w:tcW w:w="493" w:type="pct"/>
            <w:vMerge/>
            <w:tcBorders>
              <w:top w:val="single" w:sz="8" w:space="0" w:color="152935"/>
              <w:left w:val="nil"/>
              <w:bottom w:val="single" w:sz="8" w:space="0" w:color="152935"/>
              <w:right w:val="nil"/>
            </w:tcBorders>
            <w:shd w:val="clear" w:color="auto" w:fill="E0E0E0"/>
          </w:tcPr>
          <w:p w14:paraId="10466930" w14:textId="77777777" w:rsidR="002B1124" w:rsidRPr="001A31EB" w:rsidRDefault="002B1124"/>
        </w:tc>
        <w:tc>
          <w:tcPr>
            <w:tcW w:w="1120" w:type="pct"/>
            <w:tcBorders>
              <w:top w:val="single" w:sz="8" w:space="0" w:color="AEAEAE"/>
              <w:left w:val="nil"/>
              <w:bottom w:val="single" w:sz="8" w:space="0" w:color="152935"/>
              <w:right w:val="nil"/>
            </w:tcBorders>
            <w:shd w:val="clear" w:color="auto" w:fill="E0E0E0"/>
            <w:tcMar>
              <w:top w:w="80" w:type="dxa"/>
              <w:left w:w="140" w:type="dxa"/>
              <w:bottom w:w="80" w:type="dxa"/>
              <w:right w:w="140" w:type="dxa"/>
            </w:tcMar>
          </w:tcPr>
          <w:p w14:paraId="783E045E"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Total</w:t>
            </w:r>
          </w:p>
        </w:tc>
        <w:tc>
          <w:tcPr>
            <w:tcW w:w="780" w:type="pct"/>
            <w:tcBorders>
              <w:top w:val="single" w:sz="8" w:space="0" w:color="AEAEAE"/>
              <w:left w:val="nil"/>
              <w:bottom w:val="single" w:sz="8" w:space="0" w:color="152935"/>
              <w:right w:val="single" w:sz="8" w:space="0" w:color="E0E0E0"/>
            </w:tcBorders>
            <w:shd w:val="clear" w:color="auto" w:fill="F9F9FB"/>
            <w:tcMar>
              <w:top w:w="80" w:type="dxa"/>
              <w:left w:w="140" w:type="dxa"/>
              <w:bottom w:w="80" w:type="dxa"/>
              <w:right w:w="140" w:type="dxa"/>
            </w:tcMar>
          </w:tcPr>
          <w:p w14:paraId="7E3A713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214</w:t>
            </w:r>
          </w:p>
        </w:tc>
        <w:tc>
          <w:tcPr>
            <w:tcW w:w="687"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23177BB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100.0</w:t>
            </w:r>
          </w:p>
        </w:tc>
        <w:tc>
          <w:tcPr>
            <w:tcW w:w="934"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56F10E3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100.0</w:t>
            </w:r>
          </w:p>
        </w:tc>
        <w:tc>
          <w:tcPr>
            <w:tcW w:w="987" w:type="pct"/>
            <w:tcBorders>
              <w:top w:val="single" w:sz="8" w:space="0" w:color="AEAEAE"/>
              <w:left w:val="single" w:sz="8" w:space="0" w:color="E0E0E0"/>
              <w:bottom w:val="single" w:sz="8" w:space="0" w:color="152935"/>
              <w:right w:val="nil"/>
            </w:tcBorders>
            <w:shd w:val="clear" w:color="auto" w:fill="F9F9FB"/>
            <w:tcMar>
              <w:top w:w="80" w:type="dxa"/>
              <w:left w:w="80" w:type="dxa"/>
              <w:bottom w:w="80" w:type="dxa"/>
              <w:right w:w="80" w:type="dxa"/>
            </w:tcMar>
            <w:vAlign w:val="center"/>
          </w:tcPr>
          <w:p w14:paraId="78BC2B4C" w14:textId="77777777" w:rsidR="002B1124" w:rsidRPr="001A31EB" w:rsidRDefault="002B1124"/>
        </w:tc>
      </w:tr>
    </w:tbl>
    <w:p w14:paraId="5FCEE4F2" w14:textId="77777777" w:rsidR="002B1124" w:rsidRPr="001A31EB" w:rsidRDefault="002B1124">
      <w:pPr>
        <w:pStyle w:val="BodyA"/>
        <w:widowControl w:val="0"/>
        <w:ind w:left="648" w:hanging="648"/>
        <w:rPr>
          <w:rFonts w:cs="Times New Roman"/>
          <w14:textOutline w14:w="12700" w14:cap="flat" w14:cmpd="sng" w14:algn="ctr">
            <w14:noFill/>
            <w14:prstDash w14:val="solid"/>
            <w14:miter w14:lim="400000"/>
          </w14:textOutline>
        </w:rPr>
      </w:pPr>
    </w:p>
    <w:p w14:paraId="04E92D75" w14:textId="77777777" w:rsidR="002B1124" w:rsidRPr="001A31EB" w:rsidRDefault="00000000">
      <w:pPr>
        <w:pStyle w:val="BodyA"/>
        <w:rPr>
          <w:rFonts w:cs="Times New Roman"/>
          <w:b/>
          <w:bCs/>
          <w:u w:val="single"/>
          <w14:textOutline w14:w="12700" w14:cap="flat" w14:cmpd="sng" w14:algn="ctr">
            <w14:noFill/>
            <w14:prstDash w14:val="solid"/>
            <w14:miter w14:lim="400000"/>
          </w14:textOutline>
        </w:rPr>
      </w:pPr>
      <w:r w:rsidRPr="001A31EB">
        <w:rPr>
          <w:rFonts w:cs="Times New Roman"/>
          <w:b/>
          <w:bCs/>
          <w:u w:val="single"/>
          <w14:textOutline w14:w="12700" w14:cap="flat" w14:cmpd="sng" w14:algn="ctr">
            <w14:noFill/>
            <w14:prstDash w14:val="solid"/>
            <w14:miter w14:lim="400000"/>
          </w14:textOutline>
        </w:rPr>
        <w:t>Results</w:t>
      </w:r>
    </w:p>
    <w:p w14:paraId="0081858C" w14:textId="77777777" w:rsidR="002B1124" w:rsidRPr="001A31EB" w:rsidRDefault="002B1124">
      <w:pPr>
        <w:pStyle w:val="BodyA"/>
        <w:rPr>
          <w:rFonts w:cs="Times New Roman"/>
          <w14:textOutline w14:w="12700" w14:cap="flat" w14:cmpd="sng" w14:algn="ctr">
            <w14:noFill/>
            <w14:prstDash w14:val="solid"/>
            <w14:miter w14:lim="400000"/>
          </w14:textOutline>
        </w:rPr>
      </w:pPr>
    </w:p>
    <w:p w14:paraId="03ED0D80" w14:textId="77777777" w:rsidR="002B1124" w:rsidRPr="001A31EB" w:rsidRDefault="00000000">
      <w:pPr>
        <w:pStyle w:val="Default"/>
        <w:rPr>
          <w:rFonts w:ascii="Times New Roman" w:eastAsia="Times New Roman" w:hAnsi="Times New Roman" w:cs="Times New Roman"/>
          <w:b/>
          <w:bCs/>
          <w:u w:val="single"/>
        </w:rPr>
      </w:pPr>
      <w:r w:rsidRPr="001A31EB">
        <w:rPr>
          <w:rFonts w:ascii="Times New Roman" w:hAnsi="Times New Roman" w:cs="Times New Roman"/>
          <w:b/>
          <w:bCs/>
          <w:u w:val="single"/>
        </w:rPr>
        <w:t>Total Score</w:t>
      </w:r>
    </w:p>
    <w:p w14:paraId="54CE49D7" w14:textId="613B18DB" w:rsidR="002B1124" w:rsidRPr="001A31EB" w:rsidRDefault="00000000" w:rsidP="0063062E">
      <w:pPr>
        <w:pStyle w:val="Default"/>
        <w:rPr>
          <w:rFonts w:ascii="Times New Roman" w:eastAsia="Times New Roman" w:hAnsi="Times New Roman" w:cs="Times New Roman"/>
        </w:rPr>
      </w:pPr>
      <w:proofErr w:type="spellStart"/>
      <w:r w:rsidRPr="001A31EB">
        <w:rPr>
          <w:rFonts w:ascii="Times New Roman" w:hAnsi="Times New Roman" w:cs="Times New Roman"/>
        </w:rPr>
        <w:t>Southeastern’s</w:t>
      </w:r>
      <w:proofErr w:type="spellEnd"/>
      <w:r w:rsidRPr="001A31EB">
        <w:rPr>
          <w:rFonts w:ascii="Times New Roman" w:hAnsi="Times New Roman" w:cs="Times New Roman"/>
        </w:rPr>
        <w:t xml:space="preserve"> average Total Score was 426.35.  </w:t>
      </w:r>
    </w:p>
    <w:p w14:paraId="08F397D9" w14:textId="77777777" w:rsidR="002B1124" w:rsidRPr="001A31EB" w:rsidRDefault="002B1124">
      <w:pPr>
        <w:pStyle w:val="BodyA"/>
        <w:rPr>
          <w:rFonts w:cs="Times New Roman"/>
          <w14:textOutline w14:w="12700" w14:cap="flat" w14:cmpd="sng" w14:algn="ctr">
            <w14:noFill/>
            <w14:prstDash w14:val="solid"/>
            <w14:miter w14:lim="400000"/>
          </w14:textOutline>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4479"/>
        <w:gridCol w:w="2707"/>
        <w:gridCol w:w="2707"/>
      </w:tblGrid>
      <w:tr w:rsidR="002B1124" w:rsidRPr="001A31EB" w14:paraId="3761B192" w14:textId="77777777" w:rsidTr="0063062E">
        <w:trPr>
          <w:trHeight w:val="253"/>
        </w:trPr>
        <w:tc>
          <w:tcPr>
            <w:tcW w:w="5000" w:type="pct"/>
            <w:gridSpan w:val="3"/>
            <w:tcBorders>
              <w:top w:val="nil"/>
              <w:left w:val="nil"/>
              <w:bottom w:val="nil"/>
              <w:right w:val="nil"/>
            </w:tcBorders>
            <w:shd w:val="clear" w:color="auto" w:fill="FFFFFF"/>
            <w:tcMar>
              <w:top w:w="80" w:type="dxa"/>
              <w:left w:w="140" w:type="dxa"/>
              <w:bottom w:w="80" w:type="dxa"/>
              <w:right w:w="140" w:type="dxa"/>
            </w:tcMar>
            <w:vAlign w:val="center"/>
          </w:tcPr>
          <w:p w14:paraId="0415120A" w14:textId="77777777" w:rsidR="002B1124" w:rsidRPr="001A31EB" w:rsidRDefault="00000000">
            <w:pPr>
              <w:pStyle w:val="BodyA"/>
              <w:spacing w:line="320" w:lineRule="atLeast"/>
              <w:ind w:left="60" w:right="60"/>
              <w:jc w:val="center"/>
              <w:rPr>
                <w:rFonts w:cs="Times New Roman"/>
              </w:rPr>
            </w:pPr>
            <w:r w:rsidRPr="001A31EB">
              <w:rPr>
                <w:rFonts w:cs="Times New Roman"/>
                <w:b/>
                <w:bCs/>
                <w:color w:val="010205"/>
                <w:sz w:val="22"/>
                <w:szCs w:val="22"/>
                <w:u w:color="010205"/>
                <w14:textOutline w14:w="12700" w14:cap="flat" w14:cmpd="sng" w14:algn="ctr">
                  <w14:noFill/>
                  <w14:prstDash w14:val="solid"/>
                  <w14:miter w14:lim="400000"/>
                </w14:textOutline>
              </w:rPr>
              <w:t>Descriptive Statistics</w:t>
            </w:r>
          </w:p>
        </w:tc>
      </w:tr>
      <w:tr w:rsidR="002B1124" w:rsidRPr="001A31EB" w14:paraId="7EF467BA" w14:textId="77777777" w:rsidTr="0063062E">
        <w:trPr>
          <w:trHeight w:val="310"/>
        </w:trPr>
        <w:tc>
          <w:tcPr>
            <w:tcW w:w="2264" w:type="pct"/>
            <w:tcBorders>
              <w:top w:val="nil"/>
              <w:left w:val="nil"/>
              <w:bottom w:val="single" w:sz="8" w:space="0" w:color="152935"/>
              <w:right w:val="nil"/>
            </w:tcBorders>
            <w:shd w:val="clear" w:color="auto" w:fill="FFFFFF"/>
            <w:tcMar>
              <w:top w:w="80" w:type="dxa"/>
              <w:left w:w="80" w:type="dxa"/>
              <w:bottom w:w="80" w:type="dxa"/>
              <w:right w:w="80" w:type="dxa"/>
            </w:tcMar>
            <w:vAlign w:val="bottom"/>
          </w:tcPr>
          <w:p w14:paraId="39E600C3" w14:textId="77777777" w:rsidR="002B1124" w:rsidRPr="001A31EB" w:rsidRDefault="002B1124"/>
        </w:tc>
        <w:tc>
          <w:tcPr>
            <w:tcW w:w="1368" w:type="pct"/>
            <w:tcBorders>
              <w:top w:val="nil"/>
              <w:left w:val="nil"/>
              <w:bottom w:val="single" w:sz="8" w:space="0" w:color="152935"/>
              <w:right w:val="single" w:sz="8" w:space="0" w:color="E0E0E0"/>
            </w:tcBorders>
            <w:shd w:val="clear" w:color="auto" w:fill="FFFFFF"/>
            <w:tcMar>
              <w:top w:w="80" w:type="dxa"/>
              <w:left w:w="140" w:type="dxa"/>
              <w:bottom w:w="80" w:type="dxa"/>
              <w:right w:w="140" w:type="dxa"/>
            </w:tcMar>
            <w:vAlign w:val="bottom"/>
          </w:tcPr>
          <w:p w14:paraId="47B800B2"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1368" w:type="pct"/>
            <w:tcBorders>
              <w:top w:val="nil"/>
              <w:left w:val="single" w:sz="8" w:space="0" w:color="E0E0E0"/>
              <w:bottom w:val="single" w:sz="8" w:space="0" w:color="152935"/>
              <w:right w:val="nil"/>
            </w:tcBorders>
            <w:shd w:val="clear" w:color="auto" w:fill="FFFFFF"/>
            <w:tcMar>
              <w:top w:w="80" w:type="dxa"/>
              <w:left w:w="140" w:type="dxa"/>
              <w:bottom w:w="80" w:type="dxa"/>
              <w:right w:w="140" w:type="dxa"/>
            </w:tcMar>
            <w:vAlign w:val="bottom"/>
          </w:tcPr>
          <w:p w14:paraId="78FF8DEB"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r>
      <w:tr w:rsidR="002B1124" w:rsidRPr="001A31EB" w14:paraId="267EDBC3" w14:textId="77777777" w:rsidTr="0063062E">
        <w:trPr>
          <w:trHeight w:val="334"/>
        </w:trPr>
        <w:tc>
          <w:tcPr>
            <w:tcW w:w="2264" w:type="pct"/>
            <w:tcBorders>
              <w:top w:val="single" w:sz="8" w:space="0" w:color="152935"/>
              <w:left w:val="nil"/>
              <w:bottom w:val="single" w:sz="8" w:space="0" w:color="AEAEAE"/>
              <w:right w:val="nil"/>
            </w:tcBorders>
            <w:shd w:val="clear" w:color="auto" w:fill="E0E0E0"/>
            <w:tcMar>
              <w:top w:w="80" w:type="dxa"/>
              <w:left w:w="140" w:type="dxa"/>
              <w:bottom w:w="80" w:type="dxa"/>
              <w:right w:w="140" w:type="dxa"/>
            </w:tcMar>
          </w:tcPr>
          <w:p w14:paraId="013C586A" w14:textId="6D93D946"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Total</w:t>
            </w:r>
            <w:r w:rsidR="009F4E37" w:rsidRPr="001A31EB">
              <w:rPr>
                <w:rFonts w:cs="Times New Roman"/>
                <w:color w:val="264A60"/>
                <w:sz w:val="18"/>
                <w:szCs w:val="18"/>
                <w:u w:color="264A60"/>
                <w14:textOutline w14:w="12700" w14:cap="flat" w14:cmpd="sng" w14:algn="ctr">
                  <w14:noFill/>
                  <w14:prstDash w14:val="solid"/>
                  <w14:miter w14:lim="400000"/>
                </w14:textOutline>
              </w:rPr>
              <w:t xml:space="preserve"> </w:t>
            </w:r>
            <w:r w:rsidRPr="001A31EB">
              <w:rPr>
                <w:rFonts w:cs="Times New Roman"/>
                <w:color w:val="264A60"/>
                <w:sz w:val="18"/>
                <w:szCs w:val="18"/>
                <w:u w:color="264A60"/>
                <w14:textOutline w14:w="12700" w14:cap="flat" w14:cmpd="sng" w14:algn="ctr">
                  <w14:noFill/>
                  <w14:prstDash w14:val="solid"/>
                  <w14:miter w14:lim="400000"/>
                </w14:textOutline>
              </w:rPr>
              <w:t>Score</w:t>
            </w:r>
          </w:p>
        </w:tc>
        <w:tc>
          <w:tcPr>
            <w:tcW w:w="1368" w:type="pct"/>
            <w:tcBorders>
              <w:top w:val="single" w:sz="8" w:space="0" w:color="152935"/>
              <w:left w:val="nil"/>
              <w:bottom w:val="single" w:sz="8" w:space="0" w:color="AEAEAE"/>
              <w:right w:val="single" w:sz="8" w:space="0" w:color="E0E0E0"/>
            </w:tcBorders>
            <w:shd w:val="clear" w:color="auto" w:fill="F9F9FB"/>
            <w:tcMar>
              <w:top w:w="80" w:type="dxa"/>
              <w:left w:w="140" w:type="dxa"/>
              <w:bottom w:w="80" w:type="dxa"/>
              <w:right w:w="140" w:type="dxa"/>
            </w:tcMar>
          </w:tcPr>
          <w:p w14:paraId="0318882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214</w:t>
            </w:r>
          </w:p>
        </w:tc>
        <w:tc>
          <w:tcPr>
            <w:tcW w:w="1368" w:type="pct"/>
            <w:tcBorders>
              <w:top w:val="single" w:sz="8" w:space="0" w:color="152935"/>
              <w:left w:val="single" w:sz="8" w:space="0" w:color="E0E0E0"/>
              <w:bottom w:val="single" w:sz="8" w:space="0" w:color="AEAEAE"/>
              <w:right w:val="nil"/>
            </w:tcBorders>
            <w:shd w:val="clear" w:color="auto" w:fill="F9F9FB"/>
            <w:tcMar>
              <w:top w:w="80" w:type="dxa"/>
              <w:left w:w="140" w:type="dxa"/>
              <w:bottom w:w="80" w:type="dxa"/>
              <w:right w:w="140" w:type="dxa"/>
            </w:tcMar>
          </w:tcPr>
          <w:p w14:paraId="5F2B984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426.35</w:t>
            </w:r>
          </w:p>
        </w:tc>
      </w:tr>
      <w:tr w:rsidR="002B1124" w:rsidRPr="001A31EB" w14:paraId="46C236E0" w14:textId="77777777" w:rsidTr="0063062E">
        <w:trPr>
          <w:trHeight w:val="430"/>
        </w:trPr>
        <w:tc>
          <w:tcPr>
            <w:tcW w:w="2264" w:type="pct"/>
            <w:tcBorders>
              <w:top w:val="single" w:sz="8" w:space="0" w:color="AEAEAE"/>
              <w:left w:val="nil"/>
              <w:bottom w:val="single" w:sz="8" w:space="0" w:color="152935"/>
              <w:right w:val="nil"/>
            </w:tcBorders>
            <w:shd w:val="clear" w:color="auto" w:fill="E0E0E0"/>
            <w:tcMar>
              <w:top w:w="80" w:type="dxa"/>
              <w:left w:w="140" w:type="dxa"/>
              <w:bottom w:w="80" w:type="dxa"/>
              <w:right w:w="140" w:type="dxa"/>
            </w:tcMar>
          </w:tcPr>
          <w:p w14:paraId="6BC196E3"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Valid N (listwise)</w:t>
            </w:r>
          </w:p>
        </w:tc>
        <w:tc>
          <w:tcPr>
            <w:tcW w:w="1368" w:type="pct"/>
            <w:tcBorders>
              <w:top w:val="single" w:sz="8" w:space="0" w:color="AEAEAE"/>
              <w:left w:val="nil"/>
              <w:bottom w:val="single" w:sz="8" w:space="0" w:color="152935"/>
              <w:right w:val="single" w:sz="8" w:space="0" w:color="E0E0E0"/>
            </w:tcBorders>
            <w:shd w:val="clear" w:color="auto" w:fill="F9F9FB"/>
            <w:tcMar>
              <w:top w:w="80" w:type="dxa"/>
              <w:left w:w="140" w:type="dxa"/>
              <w:bottom w:w="80" w:type="dxa"/>
              <w:right w:w="140" w:type="dxa"/>
            </w:tcMar>
          </w:tcPr>
          <w:p w14:paraId="7CC6748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214</w:t>
            </w:r>
          </w:p>
        </w:tc>
        <w:tc>
          <w:tcPr>
            <w:tcW w:w="1368" w:type="pct"/>
            <w:tcBorders>
              <w:top w:val="single" w:sz="8" w:space="0" w:color="AEAEAE"/>
              <w:left w:val="single" w:sz="8" w:space="0" w:color="E0E0E0"/>
              <w:bottom w:val="single" w:sz="8" w:space="0" w:color="152935"/>
              <w:right w:val="nil"/>
            </w:tcBorders>
            <w:shd w:val="clear" w:color="auto" w:fill="F9F9FB"/>
            <w:tcMar>
              <w:top w:w="80" w:type="dxa"/>
              <w:left w:w="80" w:type="dxa"/>
              <w:bottom w:w="80" w:type="dxa"/>
              <w:right w:w="80" w:type="dxa"/>
            </w:tcMar>
            <w:vAlign w:val="center"/>
          </w:tcPr>
          <w:p w14:paraId="6470643C" w14:textId="77777777" w:rsidR="002B1124" w:rsidRPr="001A31EB" w:rsidRDefault="002B1124"/>
        </w:tc>
      </w:tr>
    </w:tbl>
    <w:p w14:paraId="23C00A7D" w14:textId="77777777" w:rsidR="002B1124" w:rsidRPr="001A31EB" w:rsidRDefault="002B1124">
      <w:pPr>
        <w:pStyle w:val="BodyA"/>
        <w:widowControl w:val="0"/>
        <w:ind w:left="648" w:hanging="648"/>
        <w:rPr>
          <w:rFonts w:cs="Times New Roman"/>
          <w14:textOutline w14:w="12700" w14:cap="flat" w14:cmpd="sng" w14:algn="ctr">
            <w14:noFill/>
            <w14:prstDash w14:val="solid"/>
            <w14:miter w14:lim="400000"/>
          </w14:textOutline>
        </w:rPr>
      </w:pPr>
    </w:p>
    <w:p w14:paraId="741F6C32" w14:textId="77777777" w:rsidR="002B1124" w:rsidRPr="001A31EB" w:rsidRDefault="002B1124" w:rsidP="00F52E46">
      <w:pPr>
        <w:pStyle w:val="BodyA"/>
        <w:widowControl w:val="0"/>
        <w:rPr>
          <w:rFonts w:cs="Times New Roman"/>
          <w14:textOutline w14:w="12700" w14:cap="flat" w14:cmpd="sng" w14:algn="ctr">
            <w14:noFill/>
            <w14:prstDash w14:val="solid"/>
            <w14:miter w14:lim="400000"/>
          </w14:textOutline>
        </w:rPr>
      </w:pPr>
    </w:p>
    <w:p w14:paraId="6514CC0A" w14:textId="77777777"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rPr>
        <w:t xml:space="preserve">This is more than a point and a half higher than last year's Total Score, which was 424.69.  The national average for the Total Score (for universities of all sizes) was 440.4 (down one point from last year's national average) with a standard deviation of 20.3.  This means that this year </w:t>
      </w:r>
      <w:proofErr w:type="spellStart"/>
      <w:r w:rsidRPr="001A31EB">
        <w:rPr>
          <w:rFonts w:ascii="Times New Roman" w:hAnsi="Times New Roman" w:cs="Times New Roman"/>
        </w:rPr>
        <w:t>Southeastern’s</w:t>
      </w:r>
      <w:proofErr w:type="spellEnd"/>
      <w:r w:rsidRPr="001A31EB">
        <w:rPr>
          <w:rFonts w:ascii="Times New Roman" w:hAnsi="Times New Roman" w:cs="Times New Roman"/>
        </w:rPr>
        <w:t xml:space="preserve"> average is about 2/3’s of a standard deviation below the national average from last year (compared to the year before, when we were 4/5's of a standard deviation below the national average).</w:t>
      </w:r>
    </w:p>
    <w:p w14:paraId="69E47B17" w14:textId="77777777" w:rsidR="002B1124" w:rsidRPr="001A31EB" w:rsidRDefault="002B1124">
      <w:pPr>
        <w:pStyle w:val="Default"/>
        <w:rPr>
          <w:rFonts w:ascii="Times New Roman" w:eastAsia="Times New Roman" w:hAnsi="Times New Roman" w:cs="Times New Roman"/>
        </w:rPr>
      </w:pPr>
    </w:p>
    <w:p w14:paraId="7D530AED" w14:textId="5D78C769" w:rsidR="002B1124" w:rsidRPr="001A31EB" w:rsidRDefault="00000000">
      <w:pPr>
        <w:pStyle w:val="Default"/>
        <w:rPr>
          <w:rFonts w:ascii="Times New Roman" w:eastAsia="Times New Roman" w:hAnsi="Times New Roman" w:cs="Times New Roman"/>
        </w:rPr>
      </w:pPr>
      <w:proofErr w:type="spellStart"/>
      <w:r w:rsidRPr="001A31EB">
        <w:rPr>
          <w:rFonts w:ascii="Times New Roman" w:hAnsi="Times New Roman" w:cs="Times New Roman"/>
        </w:rPr>
        <w:t>Southeastern’s</w:t>
      </w:r>
      <w:proofErr w:type="spellEnd"/>
      <w:r w:rsidRPr="001A31EB">
        <w:rPr>
          <w:rFonts w:ascii="Times New Roman" w:hAnsi="Times New Roman" w:cs="Times New Roman"/>
        </w:rPr>
        <w:t xml:space="preserve"> average includes all classifications (freshmen through seniors) since no breakdown is given by </w:t>
      </w:r>
      <w:proofErr w:type="spellStart"/>
      <w:r w:rsidRPr="001A31EB">
        <w:rPr>
          <w:rFonts w:ascii="Times New Roman" w:hAnsi="Times New Roman" w:cs="Times New Roman"/>
        </w:rPr>
        <w:t>Territorium</w:t>
      </w:r>
      <w:proofErr w:type="spellEnd"/>
      <w:r w:rsidRPr="001A31EB">
        <w:rPr>
          <w:rFonts w:ascii="Times New Roman" w:hAnsi="Times New Roman" w:cs="Times New Roman"/>
        </w:rPr>
        <w:t xml:space="preserve">.  In past years, our freshmen were often more than 1 standard deviation below the mean of national freshmen, with each successive class doing better compared to their national peers, culminating in our graduating students typically scoring about 1/3 of a standard deviation below their national peers. </w:t>
      </w:r>
      <w:r w:rsidR="00B31D89" w:rsidRPr="001A31EB">
        <w:rPr>
          <w:rFonts w:ascii="Times New Roman" w:hAnsi="Times New Roman" w:cs="Times New Roman"/>
        </w:rPr>
        <w:t>So,</w:t>
      </w:r>
      <w:r w:rsidRPr="001A31EB">
        <w:rPr>
          <w:rFonts w:ascii="Times New Roman" w:hAnsi="Times New Roman" w:cs="Times New Roman"/>
        </w:rPr>
        <w:t xml:space="preserve"> these results seem mostly in line with past years, especially when considering that in previous years we were comparing ourselves to universities of similar size and type, and now we are comparing ourselves to universities of ALL sizes and types.  It may be that as </w:t>
      </w:r>
      <w:proofErr w:type="spellStart"/>
      <w:r w:rsidRPr="001A31EB">
        <w:rPr>
          <w:rFonts w:ascii="Times New Roman" w:hAnsi="Times New Roman" w:cs="Times New Roman"/>
        </w:rPr>
        <w:t>Territorium</w:t>
      </w:r>
      <w:proofErr w:type="spellEnd"/>
      <w:r w:rsidRPr="001A31EB">
        <w:rPr>
          <w:rFonts w:ascii="Times New Roman" w:hAnsi="Times New Roman" w:cs="Times New Roman"/>
        </w:rPr>
        <w:t xml:space="preserve"> gathers more data, it will parse the results into different types of universities as ETS did in the past, but so far, that is not happening.</w:t>
      </w:r>
    </w:p>
    <w:p w14:paraId="75D723AD" w14:textId="77777777" w:rsidR="002B1124" w:rsidRPr="001A31EB" w:rsidRDefault="002B1124">
      <w:pPr>
        <w:pStyle w:val="Default"/>
        <w:rPr>
          <w:rFonts w:ascii="Times New Roman" w:eastAsia="Times New Roman" w:hAnsi="Times New Roman" w:cs="Times New Roman"/>
          <w:sz w:val="22"/>
          <w:szCs w:val="22"/>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150"/>
        <w:gridCol w:w="987"/>
        <w:gridCol w:w="987"/>
        <w:gridCol w:w="987"/>
        <w:gridCol w:w="987"/>
        <w:gridCol w:w="1223"/>
        <w:gridCol w:w="1031"/>
        <w:gridCol w:w="1120"/>
        <w:gridCol w:w="1421"/>
      </w:tblGrid>
      <w:tr w:rsidR="002B1124" w:rsidRPr="001A31EB" w14:paraId="33DAFE3C" w14:textId="77777777" w:rsidTr="0063062E">
        <w:trPr>
          <w:trHeight w:val="331"/>
        </w:trPr>
        <w:tc>
          <w:tcPr>
            <w:tcW w:w="5000" w:type="pct"/>
            <w:gridSpan w:val="9"/>
            <w:tcBorders>
              <w:top w:val="nil"/>
              <w:left w:val="nil"/>
              <w:bottom w:val="nil"/>
              <w:right w:val="nil"/>
            </w:tcBorders>
            <w:shd w:val="clear" w:color="auto" w:fill="FFFFFF"/>
            <w:tcMar>
              <w:top w:w="80" w:type="dxa"/>
              <w:left w:w="140" w:type="dxa"/>
              <w:bottom w:w="80" w:type="dxa"/>
              <w:right w:w="140" w:type="dxa"/>
            </w:tcMar>
            <w:vAlign w:val="center"/>
          </w:tcPr>
          <w:p w14:paraId="59808E2B" w14:textId="10AF4ADC" w:rsidR="002B1124" w:rsidRPr="001A31EB" w:rsidRDefault="00000000" w:rsidP="009C45C0">
            <w:pPr>
              <w:pStyle w:val="BodyA"/>
              <w:spacing w:line="320" w:lineRule="atLeast"/>
              <w:ind w:right="60"/>
              <w:jc w:val="center"/>
              <w:rPr>
                <w:rFonts w:cs="Times New Roman"/>
              </w:rPr>
            </w:pPr>
            <w:proofErr w:type="spellStart"/>
            <w:r w:rsidRPr="001A31EB">
              <w:rPr>
                <w:rFonts w:cs="Times New Roman"/>
                <w:b/>
                <w:bCs/>
                <w:color w:val="010205"/>
                <w:sz w:val="28"/>
                <w:szCs w:val="28"/>
                <w:u w:color="010205"/>
                <w14:textOutline w14:w="12700" w14:cap="flat" w14:cmpd="sng" w14:algn="ctr">
                  <w14:noFill/>
                  <w14:prstDash w14:val="solid"/>
                  <w14:miter w14:lim="400000"/>
                </w14:textOutline>
              </w:rPr>
              <w:t>Southeastern’s</w:t>
            </w:r>
            <w:proofErr w:type="spellEnd"/>
            <w:r w:rsidRPr="001A31EB">
              <w:rPr>
                <w:rFonts w:cs="Times New Roman"/>
                <w:b/>
                <w:bCs/>
                <w:color w:val="010205"/>
                <w:sz w:val="28"/>
                <w:szCs w:val="28"/>
                <w:u w:color="010205"/>
                <w14:textOutline w14:w="12700" w14:cap="flat" w14:cmpd="sng" w14:algn="ctr">
                  <w14:noFill/>
                  <w14:prstDash w14:val="solid"/>
                  <w14:miter w14:lim="400000"/>
                </w14:textOutline>
              </w:rPr>
              <w:t xml:space="preserve"> Averages This Year (2024-25)</w:t>
            </w:r>
          </w:p>
        </w:tc>
      </w:tr>
      <w:tr w:rsidR="002B1124" w:rsidRPr="001A31EB" w14:paraId="13CC868A" w14:textId="77777777" w:rsidTr="0063062E">
        <w:trPr>
          <w:trHeight w:val="310"/>
        </w:trPr>
        <w:tc>
          <w:tcPr>
            <w:tcW w:w="5000" w:type="pct"/>
            <w:gridSpan w:val="9"/>
            <w:tcBorders>
              <w:top w:val="nil"/>
              <w:left w:val="nil"/>
              <w:bottom w:val="nil"/>
              <w:right w:val="nil"/>
            </w:tcBorders>
            <w:shd w:val="clear" w:color="auto" w:fill="FFFFFF"/>
            <w:tcMar>
              <w:top w:w="80" w:type="dxa"/>
              <w:left w:w="80" w:type="dxa"/>
              <w:bottom w:w="80" w:type="dxa"/>
              <w:right w:w="80" w:type="dxa"/>
            </w:tcMar>
            <w:vAlign w:val="bottom"/>
          </w:tcPr>
          <w:p w14:paraId="73580BE0" w14:textId="77777777" w:rsidR="002B1124" w:rsidRPr="001A31EB" w:rsidRDefault="002B1124"/>
        </w:tc>
      </w:tr>
      <w:tr w:rsidR="002B1124" w:rsidRPr="001A31EB" w14:paraId="66B70958" w14:textId="77777777" w:rsidTr="0063062E">
        <w:trPr>
          <w:trHeight w:val="854"/>
        </w:trPr>
        <w:tc>
          <w:tcPr>
            <w:tcW w:w="581" w:type="pct"/>
            <w:tcBorders>
              <w:top w:val="nil"/>
              <w:left w:val="nil"/>
              <w:bottom w:val="single" w:sz="8" w:space="0" w:color="152935"/>
              <w:right w:val="single" w:sz="8" w:space="0" w:color="E0E0E0"/>
            </w:tcBorders>
            <w:shd w:val="clear" w:color="auto" w:fill="FFFFFF"/>
            <w:tcMar>
              <w:top w:w="80" w:type="dxa"/>
              <w:left w:w="140" w:type="dxa"/>
              <w:bottom w:w="80" w:type="dxa"/>
              <w:right w:w="140" w:type="dxa"/>
            </w:tcMar>
            <w:vAlign w:val="bottom"/>
          </w:tcPr>
          <w:p w14:paraId="285220D8" w14:textId="77777777" w:rsidR="002B1124" w:rsidRPr="001A31EB" w:rsidRDefault="00000000">
            <w:pPr>
              <w:pStyle w:val="BodyA"/>
              <w:spacing w:line="320" w:lineRule="atLeast"/>
              <w:ind w:left="60" w:right="60"/>
              <w:jc w:val="center"/>
              <w:rPr>
                <w:rFonts w:cs="Times New Roman"/>
              </w:rPr>
            </w:pPr>
            <w:proofErr w:type="spellStart"/>
            <w:r w:rsidRPr="001A31EB">
              <w:rPr>
                <w:rFonts w:cs="Times New Roman"/>
                <w:color w:val="264A60"/>
                <w:sz w:val="18"/>
                <w:szCs w:val="18"/>
                <w:u w:color="264A60"/>
                <w14:textOutline w14:w="12700" w14:cap="flat" w14:cmpd="sng" w14:algn="ctr">
                  <w14:noFill/>
                  <w14:prstDash w14:val="solid"/>
                  <w14:miter w14:lim="400000"/>
                </w14:textOutline>
              </w:rPr>
              <w:t>TotalScore</w:t>
            </w:r>
            <w:proofErr w:type="spellEnd"/>
          </w:p>
        </w:tc>
        <w:tc>
          <w:tcPr>
            <w:tcW w:w="499"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71C2C799"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Reading</w:t>
            </w:r>
          </w:p>
        </w:tc>
        <w:tc>
          <w:tcPr>
            <w:tcW w:w="499"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58701D36"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CT</w:t>
            </w:r>
          </w:p>
        </w:tc>
        <w:tc>
          <w:tcPr>
            <w:tcW w:w="499"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601D785B"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Writing</w:t>
            </w:r>
          </w:p>
        </w:tc>
        <w:tc>
          <w:tcPr>
            <w:tcW w:w="499"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659F2FCB"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Math</w:t>
            </w:r>
          </w:p>
        </w:tc>
        <w:tc>
          <w:tcPr>
            <w:tcW w:w="618"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26F97ECD"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Humanities</w:t>
            </w:r>
          </w:p>
        </w:tc>
        <w:tc>
          <w:tcPr>
            <w:tcW w:w="521"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4C824235" w14:textId="77777777" w:rsidR="002B1124" w:rsidRPr="001A31EB" w:rsidRDefault="00000000">
            <w:pPr>
              <w:pStyle w:val="BodyA"/>
              <w:spacing w:line="320" w:lineRule="atLeast"/>
              <w:ind w:left="60" w:right="60"/>
              <w:jc w:val="center"/>
              <w:rPr>
                <w:rFonts w:cs="Times New Roman"/>
              </w:rPr>
            </w:pPr>
            <w:proofErr w:type="spellStart"/>
            <w:r w:rsidRPr="001A31EB">
              <w:rPr>
                <w:rFonts w:cs="Times New Roman"/>
                <w:color w:val="264A60"/>
                <w:sz w:val="18"/>
                <w:szCs w:val="18"/>
                <w:u w:color="264A60"/>
                <w14:textOutline w14:w="12700" w14:cap="flat" w14:cmpd="sng" w14:algn="ctr">
                  <w14:noFill/>
                  <w14:prstDash w14:val="solid"/>
                  <w14:miter w14:lim="400000"/>
                </w14:textOutline>
              </w:rPr>
              <w:t>SocialSci</w:t>
            </w:r>
            <w:proofErr w:type="spellEnd"/>
          </w:p>
        </w:tc>
        <w:tc>
          <w:tcPr>
            <w:tcW w:w="566"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3C32CCE3" w14:textId="77777777" w:rsidR="002B1124" w:rsidRPr="001A31EB" w:rsidRDefault="00000000">
            <w:pPr>
              <w:pStyle w:val="BodyA"/>
              <w:spacing w:line="320" w:lineRule="atLeast"/>
              <w:ind w:left="60" w:right="60"/>
              <w:jc w:val="center"/>
              <w:rPr>
                <w:rFonts w:cs="Times New Roman"/>
              </w:rPr>
            </w:pPr>
            <w:proofErr w:type="spellStart"/>
            <w:r w:rsidRPr="001A31EB">
              <w:rPr>
                <w:rFonts w:cs="Times New Roman"/>
                <w:color w:val="264A60"/>
                <w:sz w:val="18"/>
                <w:szCs w:val="18"/>
                <w:u w:color="264A60"/>
                <w14:textOutline w14:w="12700" w14:cap="flat" w14:cmpd="sng" w14:algn="ctr">
                  <w14:noFill/>
                  <w14:prstDash w14:val="solid"/>
                  <w14:miter w14:lim="400000"/>
                </w14:textOutline>
              </w:rPr>
              <w:t>NaturalSci</w:t>
            </w:r>
            <w:proofErr w:type="spellEnd"/>
          </w:p>
        </w:tc>
        <w:tc>
          <w:tcPr>
            <w:tcW w:w="717" w:type="pct"/>
            <w:tcBorders>
              <w:top w:val="nil"/>
              <w:left w:val="single" w:sz="8" w:space="0" w:color="E0E0E0"/>
              <w:bottom w:val="single" w:sz="8" w:space="0" w:color="152935"/>
              <w:right w:val="nil"/>
            </w:tcBorders>
            <w:shd w:val="clear" w:color="auto" w:fill="FFFFFF"/>
            <w:tcMar>
              <w:top w:w="80" w:type="dxa"/>
              <w:left w:w="140" w:type="dxa"/>
              <w:bottom w:w="80" w:type="dxa"/>
              <w:right w:w="140" w:type="dxa"/>
            </w:tcMar>
            <w:vAlign w:val="bottom"/>
          </w:tcPr>
          <w:p w14:paraId="03EAEDF2"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Written Communication</w:t>
            </w:r>
          </w:p>
        </w:tc>
      </w:tr>
      <w:tr w:rsidR="002B1124" w:rsidRPr="001A31EB" w14:paraId="14D02126" w14:textId="77777777" w:rsidTr="0063062E">
        <w:trPr>
          <w:trHeight w:val="334"/>
        </w:trPr>
        <w:tc>
          <w:tcPr>
            <w:tcW w:w="581" w:type="pct"/>
            <w:tcBorders>
              <w:top w:val="single" w:sz="8" w:space="0" w:color="152935"/>
              <w:left w:val="nil"/>
              <w:bottom w:val="single" w:sz="8" w:space="0" w:color="152935"/>
              <w:right w:val="single" w:sz="8" w:space="0" w:color="E0E0E0"/>
            </w:tcBorders>
            <w:shd w:val="clear" w:color="auto" w:fill="F9F9FB"/>
            <w:tcMar>
              <w:top w:w="80" w:type="dxa"/>
              <w:left w:w="140" w:type="dxa"/>
              <w:bottom w:w="80" w:type="dxa"/>
              <w:right w:w="140" w:type="dxa"/>
            </w:tcMar>
          </w:tcPr>
          <w:p w14:paraId="16EE6A2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lastRenderedPageBreak/>
              <w:t>426.35</w:t>
            </w:r>
          </w:p>
        </w:tc>
        <w:tc>
          <w:tcPr>
            <w:tcW w:w="499" w:type="pct"/>
            <w:tcBorders>
              <w:top w:val="single" w:sz="8" w:space="0" w:color="152935"/>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536B5DA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110.98</w:t>
            </w:r>
          </w:p>
        </w:tc>
        <w:tc>
          <w:tcPr>
            <w:tcW w:w="499" w:type="pct"/>
            <w:tcBorders>
              <w:top w:val="single" w:sz="8" w:space="0" w:color="152935"/>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58F53A7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107.71</w:t>
            </w:r>
          </w:p>
        </w:tc>
        <w:tc>
          <w:tcPr>
            <w:tcW w:w="499" w:type="pct"/>
            <w:tcBorders>
              <w:top w:val="single" w:sz="8" w:space="0" w:color="152935"/>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52D1D7A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109.71</w:t>
            </w:r>
          </w:p>
        </w:tc>
        <w:tc>
          <w:tcPr>
            <w:tcW w:w="499" w:type="pct"/>
            <w:tcBorders>
              <w:top w:val="single" w:sz="8" w:space="0" w:color="152935"/>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574B006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110.04</w:t>
            </w:r>
          </w:p>
        </w:tc>
        <w:tc>
          <w:tcPr>
            <w:tcW w:w="618" w:type="pct"/>
            <w:tcBorders>
              <w:top w:val="single" w:sz="8" w:space="0" w:color="152935"/>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735A537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110.54</w:t>
            </w:r>
          </w:p>
        </w:tc>
        <w:tc>
          <w:tcPr>
            <w:tcW w:w="521" w:type="pct"/>
            <w:tcBorders>
              <w:top w:val="single" w:sz="8" w:space="0" w:color="152935"/>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6B41E2D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108.48</w:t>
            </w:r>
          </w:p>
        </w:tc>
        <w:tc>
          <w:tcPr>
            <w:tcW w:w="566" w:type="pct"/>
            <w:tcBorders>
              <w:top w:val="single" w:sz="8" w:space="0" w:color="152935"/>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59A8125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110.40</w:t>
            </w:r>
          </w:p>
        </w:tc>
        <w:tc>
          <w:tcPr>
            <w:tcW w:w="717" w:type="pct"/>
            <w:tcBorders>
              <w:top w:val="single" w:sz="8" w:space="0" w:color="152935"/>
              <w:left w:val="single" w:sz="8" w:space="0" w:color="E0E0E0"/>
              <w:bottom w:val="single" w:sz="8" w:space="0" w:color="152935"/>
              <w:right w:val="nil"/>
            </w:tcBorders>
            <w:shd w:val="clear" w:color="auto" w:fill="F9F9FB"/>
            <w:tcMar>
              <w:top w:w="80" w:type="dxa"/>
              <w:left w:w="140" w:type="dxa"/>
              <w:bottom w:w="80" w:type="dxa"/>
              <w:right w:w="140" w:type="dxa"/>
            </w:tcMar>
          </w:tcPr>
          <w:p w14:paraId="1FD3A0E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158.36</w:t>
            </w:r>
          </w:p>
        </w:tc>
      </w:tr>
    </w:tbl>
    <w:p w14:paraId="096F32B7" w14:textId="77777777" w:rsidR="002B1124" w:rsidRPr="001A31EB" w:rsidRDefault="002B1124" w:rsidP="0063062E">
      <w:pPr>
        <w:pStyle w:val="Default"/>
        <w:widowControl w:val="0"/>
        <w:rPr>
          <w:rFonts w:ascii="Times New Roman" w:eastAsia="Times New Roman" w:hAnsi="Times New Roman" w:cs="Times New Roman"/>
          <w:sz w:val="22"/>
          <w:szCs w:val="22"/>
        </w:rPr>
      </w:pPr>
    </w:p>
    <w:p w14:paraId="09F945B0" w14:textId="77777777" w:rsidR="002B1124" w:rsidRPr="001A31EB" w:rsidRDefault="002B1124">
      <w:pPr>
        <w:pStyle w:val="BodyA"/>
        <w:rPr>
          <w:rFonts w:cs="Times New Roman"/>
          <w14:textOutline w14:w="12700" w14:cap="flat" w14:cmpd="sng" w14:algn="ctr">
            <w14:noFill/>
            <w14:prstDash w14:val="solid"/>
            <w14:miter w14:lim="400000"/>
          </w14:textOutline>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150"/>
        <w:gridCol w:w="987"/>
        <w:gridCol w:w="987"/>
        <w:gridCol w:w="987"/>
        <w:gridCol w:w="987"/>
        <w:gridCol w:w="1223"/>
        <w:gridCol w:w="1031"/>
        <w:gridCol w:w="1120"/>
        <w:gridCol w:w="1421"/>
      </w:tblGrid>
      <w:tr w:rsidR="002B1124" w:rsidRPr="001A31EB" w14:paraId="1F46EB79" w14:textId="77777777" w:rsidTr="0063062E">
        <w:trPr>
          <w:trHeight w:val="331"/>
        </w:trPr>
        <w:tc>
          <w:tcPr>
            <w:tcW w:w="5000" w:type="pct"/>
            <w:gridSpan w:val="9"/>
            <w:tcBorders>
              <w:top w:val="nil"/>
              <w:left w:val="nil"/>
              <w:bottom w:val="nil"/>
              <w:right w:val="nil"/>
            </w:tcBorders>
            <w:shd w:val="clear" w:color="auto" w:fill="FFFFFF"/>
            <w:tcMar>
              <w:top w:w="80" w:type="dxa"/>
              <w:left w:w="140" w:type="dxa"/>
              <w:bottom w:w="80" w:type="dxa"/>
              <w:right w:w="140" w:type="dxa"/>
            </w:tcMar>
            <w:vAlign w:val="center"/>
          </w:tcPr>
          <w:p w14:paraId="3AF3350C" w14:textId="77777777" w:rsidR="002B1124" w:rsidRPr="001A31EB" w:rsidRDefault="00000000">
            <w:pPr>
              <w:pStyle w:val="BodyA"/>
              <w:spacing w:line="320" w:lineRule="atLeast"/>
              <w:ind w:left="60" w:right="60"/>
              <w:jc w:val="center"/>
              <w:rPr>
                <w:rFonts w:cs="Times New Roman"/>
              </w:rPr>
            </w:pPr>
            <w:proofErr w:type="spellStart"/>
            <w:r w:rsidRPr="001A31EB">
              <w:rPr>
                <w:rFonts w:cs="Times New Roman"/>
                <w:b/>
                <w:bCs/>
                <w:color w:val="010205"/>
                <w:sz w:val="28"/>
                <w:szCs w:val="28"/>
                <w:u w:color="010205"/>
                <w14:textOutline w14:w="12700" w14:cap="flat" w14:cmpd="sng" w14:algn="ctr">
                  <w14:noFill/>
                  <w14:prstDash w14:val="solid"/>
                  <w14:miter w14:lim="400000"/>
                </w14:textOutline>
              </w:rPr>
              <w:t>Southeastern’s</w:t>
            </w:r>
            <w:proofErr w:type="spellEnd"/>
            <w:r w:rsidRPr="001A31EB">
              <w:rPr>
                <w:rFonts w:cs="Times New Roman"/>
                <w:b/>
                <w:bCs/>
                <w:color w:val="010205"/>
                <w:sz w:val="28"/>
                <w:szCs w:val="28"/>
                <w:u w:color="010205"/>
                <w14:textOutline w14:w="12700" w14:cap="flat" w14:cmpd="sng" w14:algn="ctr">
                  <w14:noFill/>
                  <w14:prstDash w14:val="solid"/>
                  <w14:miter w14:lim="400000"/>
                </w14:textOutline>
              </w:rPr>
              <w:t xml:space="preserve"> Averages Last Year (2023-24)</w:t>
            </w:r>
          </w:p>
        </w:tc>
      </w:tr>
      <w:tr w:rsidR="002B1124" w:rsidRPr="001A31EB" w14:paraId="48EB4EAF" w14:textId="77777777" w:rsidTr="0063062E">
        <w:trPr>
          <w:trHeight w:val="310"/>
        </w:trPr>
        <w:tc>
          <w:tcPr>
            <w:tcW w:w="5000" w:type="pct"/>
            <w:gridSpan w:val="9"/>
            <w:tcBorders>
              <w:top w:val="nil"/>
              <w:left w:val="nil"/>
              <w:bottom w:val="nil"/>
              <w:right w:val="nil"/>
            </w:tcBorders>
            <w:shd w:val="clear" w:color="auto" w:fill="FFFFFF"/>
            <w:tcMar>
              <w:top w:w="80" w:type="dxa"/>
              <w:left w:w="80" w:type="dxa"/>
              <w:bottom w:w="80" w:type="dxa"/>
              <w:right w:w="80" w:type="dxa"/>
            </w:tcMar>
            <w:vAlign w:val="bottom"/>
          </w:tcPr>
          <w:p w14:paraId="7EC439D3" w14:textId="77777777" w:rsidR="002B1124" w:rsidRPr="001A31EB" w:rsidRDefault="002B1124"/>
        </w:tc>
      </w:tr>
      <w:tr w:rsidR="002B1124" w:rsidRPr="001A31EB" w14:paraId="67075364" w14:textId="77777777" w:rsidTr="0063062E">
        <w:trPr>
          <w:trHeight w:val="854"/>
        </w:trPr>
        <w:tc>
          <w:tcPr>
            <w:tcW w:w="581" w:type="pct"/>
            <w:tcBorders>
              <w:top w:val="nil"/>
              <w:left w:val="nil"/>
              <w:bottom w:val="single" w:sz="8" w:space="0" w:color="152935"/>
              <w:right w:val="single" w:sz="8" w:space="0" w:color="E0E0E0"/>
            </w:tcBorders>
            <w:shd w:val="clear" w:color="auto" w:fill="FFFFFF"/>
            <w:tcMar>
              <w:top w:w="80" w:type="dxa"/>
              <w:left w:w="140" w:type="dxa"/>
              <w:bottom w:w="80" w:type="dxa"/>
              <w:right w:w="140" w:type="dxa"/>
            </w:tcMar>
            <w:vAlign w:val="bottom"/>
          </w:tcPr>
          <w:p w14:paraId="06367328" w14:textId="77777777" w:rsidR="002B1124" w:rsidRPr="001A31EB" w:rsidRDefault="00000000">
            <w:pPr>
              <w:pStyle w:val="BodyA"/>
              <w:spacing w:line="320" w:lineRule="atLeast"/>
              <w:ind w:left="60" w:right="60"/>
              <w:jc w:val="center"/>
              <w:rPr>
                <w:rFonts w:cs="Times New Roman"/>
              </w:rPr>
            </w:pPr>
            <w:proofErr w:type="spellStart"/>
            <w:r w:rsidRPr="001A31EB">
              <w:rPr>
                <w:rFonts w:cs="Times New Roman"/>
                <w:color w:val="264A60"/>
                <w:sz w:val="18"/>
                <w:szCs w:val="18"/>
                <w:u w:color="264A60"/>
                <w14:textOutline w14:w="12700" w14:cap="flat" w14:cmpd="sng" w14:algn="ctr">
                  <w14:noFill/>
                  <w14:prstDash w14:val="solid"/>
                  <w14:miter w14:lim="400000"/>
                </w14:textOutline>
              </w:rPr>
              <w:t>TotalScore</w:t>
            </w:r>
            <w:proofErr w:type="spellEnd"/>
          </w:p>
        </w:tc>
        <w:tc>
          <w:tcPr>
            <w:tcW w:w="499"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71EC885D"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Reading</w:t>
            </w:r>
          </w:p>
        </w:tc>
        <w:tc>
          <w:tcPr>
            <w:tcW w:w="499"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1A3858E4"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CT</w:t>
            </w:r>
          </w:p>
        </w:tc>
        <w:tc>
          <w:tcPr>
            <w:tcW w:w="499"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7EB6D51A"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Writing</w:t>
            </w:r>
          </w:p>
        </w:tc>
        <w:tc>
          <w:tcPr>
            <w:tcW w:w="499"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471A4214"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Math</w:t>
            </w:r>
          </w:p>
        </w:tc>
        <w:tc>
          <w:tcPr>
            <w:tcW w:w="618"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5565C7DD"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Humanities</w:t>
            </w:r>
          </w:p>
        </w:tc>
        <w:tc>
          <w:tcPr>
            <w:tcW w:w="521"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3CB157E1" w14:textId="77777777" w:rsidR="002B1124" w:rsidRPr="001A31EB" w:rsidRDefault="00000000">
            <w:pPr>
              <w:pStyle w:val="BodyA"/>
              <w:spacing w:line="320" w:lineRule="atLeast"/>
              <w:ind w:left="60" w:right="60"/>
              <w:jc w:val="center"/>
              <w:rPr>
                <w:rFonts w:cs="Times New Roman"/>
              </w:rPr>
            </w:pPr>
            <w:proofErr w:type="spellStart"/>
            <w:r w:rsidRPr="001A31EB">
              <w:rPr>
                <w:rFonts w:cs="Times New Roman"/>
                <w:color w:val="264A60"/>
                <w:sz w:val="18"/>
                <w:szCs w:val="18"/>
                <w:u w:color="264A60"/>
                <w14:textOutline w14:w="12700" w14:cap="flat" w14:cmpd="sng" w14:algn="ctr">
                  <w14:noFill/>
                  <w14:prstDash w14:val="solid"/>
                  <w14:miter w14:lim="400000"/>
                </w14:textOutline>
              </w:rPr>
              <w:t>SocialSci</w:t>
            </w:r>
            <w:proofErr w:type="spellEnd"/>
          </w:p>
        </w:tc>
        <w:tc>
          <w:tcPr>
            <w:tcW w:w="566"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7A853078" w14:textId="77777777" w:rsidR="002B1124" w:rsidRPr="001A31EB" w:rsidRDefault="00000000">
            <w:pPr>
              <w:pStyle w:val="BodyA"/>
              <w:spacing w:line="320" w:lineRule="atLeast"/>
              <w:ind w:left="60" w:right="60"/>
              <w:jc w:val="center"/>
              <w:rPr>
                <w:rFonts w:cs="Times New Roman"/>
              </w:rPr>
            </w:pPr>
            <w:proofErr w:type="spellStart"/>
            <w:r w:rsidRPr="001A31EB">
              <w:rPr>
                <w:rFonts w:cs="Times New Roman"/>
                <w:color w:val="264A60"/>
                <w:sz w:val="18"/>
                <w:szCs w:val="18"/>
                <w:u w:color="264A60"/>
                <w14:textOutline w14:w="12700" w14:cap="flat" w14:cmpd="sng" w14:algn="ctr">
                  <w14:noFill/>
                  <w14:prstDash w14:val="solid"/>
                  <w14:miter w14:lim="400000"/>
                </w14:textOutline>
              </w:rPr>
              <w:t>NaturalSci</w:t>
            </w:r>
            <w:proofErr w:type="spellEnd"/>
          </w:p>
        </w:tc>
        <w:tc>
          <w:tcPr>
            <w:tcW w:w="717" w:type="pct"/>
            <w:tcBorders>
              <w:top w:val="nil"/>
              <w:left w:val="single" w:sz="8" w:space="0" w:color="E0E0E0"/>
              <w:bottom w:val="single" w:sz="8" w:space="0" w:color="152935"/>
              <w:right w:val="nil"/>
            </w:tcBorders>
            <w:shd w:val="clear" w:color="auto" w:fill="FFFFFF"/>
            <w:tcMar>
              <w:top w:w="80" w:type="dxa"/>
              <w:left w:w="140" w:type="dxa"/>
              <w:bottom w:w="80" w:type="dxa"/>
              <w:right w:w="140" w:type="dxa"/>
            </w:tcMar>
            <w:vAlign w:val="bottom"/>
          </w:tcPr>
          <w:p w14:paraId="62A174B6"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Written Communication</w:t>
            </w:r>
          </w:p>
        </w:tc>
      </w:tr>
      <w:tr w:rsidR="002B1124" w:rsidRPr="001A31EB" w14:paraId="0BE95898" w14:textId="77777777" w:rsidTr="0063062E">
        <w:trPr>
          <w:trHeight w:val="334"/>
        </w:trPr>
        <w:tc>
          <w:tcPr>
            <w:tcW w:w="581" w:type="pct"/>
            <w:tcBorders>
              <w:top w:val="single" w:sz="8" w:space="0" w:color="152935"/>
              <w:left w:val="nil"/>
              <w:bottom w:val="single" w:sz="8" w:space="0" w:color="152935"/>
              <w:right w:val="single" w:sz="8" w:space="0" w:color="E0E0E0"/>
            </w:tcBorders>
            <w:shd w:val="clear" w:color="auto" w:fill="F9F9FB"/>
            <w:tcMar>
              <w:top w:w="80" w:type="dxa"/>
              <w:left w:w="140" w:type="dxa"/>
              <w:bottom w:w="80" w:type="dxa"/>
              <w:right w:w="140" w:type="dxa"/>
            </w:tcMar>
          </w:tcPr>
          <w:p w14:paraId="1F17050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424.69</w:t>
            </w:r>
          </w:p>
        </w:tc>
        <w:tc>
          <w:tcPr>
            <w:tcW w:w="499" w:type="pct"/>
            <w:tcBorders>
              <w:top w:val="single" w:sz="8" w:space="0" w:color="152935"/>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5128FEB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110.84</w:t>
            </w:r>
          </w:p>
        </w:tc>
        <w:tc>
          <w:tcPr>
            <w:tcW w:w="499" w:type="pct"/>
            <w:tcBorders>
              <w:top w:val="single" w:sz="8" w:space="0" w:color="152935"/>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2CC0812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107.05</w:t>
            </w:r>
          </w:p>
        </w:tc>
        <w:tc>
          <w:tcPr>
            <w:tcW w:w="499" w:type="pct"/>
            <w:tcBorders>
              <w:top w:val="single" w:sz="8" w:space="0" w:color="152935"/>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7027AAB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108.91</w:t>
            </w:r>
          </w:p>
        </w:tc>
        <w:tc>
          <w:tcPr>
            <w:tcW w:w="499" w:type="pct"/>
            <w:tcBorders>
              <w:top w:val="single" w:sz="8" w:space="0" w:color="152935"/>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3CCDA18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110.09</w:t>
            </w:r>
          </w:p>
        </w:tc>
        <w:tc>
          <w:tcPr>
            <w:tcW w:w="618" w:type="pct"/>
            <w:tcBorders>
              <w:top w:val="single" w:sz="8" w:space="0" w:color="152935"/>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37BB5AF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110.31</w:t>
            </w:r>
          </w:p>
        </w:tc>
        <w:tc>
          <w:tcPr>
            <w:tcW w:w="521" w:type="pct"/>
            <w:tcBorders>
              <w:top w:val="single" w:sz="8" w:space="0" w:color="152935"/>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299E81A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108.01</w:t>
            </w:r>
          </w:p>
        </w:tc>
        <w:tc>
          <w:tcPr>
            <w:tcW w:w="566" w:type="pct"/>
            <w:tcBorders>
              <w:top w:val="single" w:sz="8" w:space="0" w:color="152935"/>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40E123D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109.94</w:t>
            </w:r>
          </w:p>
        </w:tc>
        <w:tc>
          <w:tcPr>
            <w:tcW w:w="717" w:type="pct"/>
            <w:tcBorders>
              <w:top w:val="single" w:sz="8" w:space="0" w:color="152935"/>
              <w:left w:val="single" w:sz="8" w:space="0" w:color="E0E0E0"/>
              <w:bottom w:val="single" w:sz="8" w:space="0" w:color="152935"/>
              <w:right w:val="nil"/>
            </w:tcBorders>
            <w:shd w:val="clear" w:color="auto" w:fill="F9F9FB"/>
            <w:tcMar>
              <w:top w:w="80" w:type="dxa"/>
              <w:left w:w="140" w:type="dxa"/>
              <w:bottom w:w="80" w:type="dxa"/>
              <w:right w:w="140" w:type="dxa"/>
            </w:tcMar>
          </w:tcPr>
          <w:p w14:paraId="1829853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159.82</w:t>
            </w:r>
          </w:p>
        </w:tc>
      </w:tr>
    </w:tbl>
    <w:p w14:paraId="11F8741F" w14:textId="77777777" w:rsidR="002B1124" w:rsidRPr="001A31EB" w:rsidRDefault="002B1124">
      <w:pPr>
        <w:pStyle w:val="BodyA"/>
        <w:widowControl w:val="0"/>
        <w:ind w:left="648" w:hanging="648"/>
        <w:rPr>
          <w:rFonts w:cs="Times New Roman"/>
          <w14:textOutline w14:w="12700" w14:cap="flat" w14:cmpd="sng" w14:algn="ctr">
            <w14:noFill/>
            <w14:prstDash w14:val="solid"/>
            <w14:miter w14:lim="400000"/>
          </w14:textOutline>
        </w:rPr>
      </w:pPr>
    </w:p>
    <w:p w14:paraId="3C8FF5E0" w14:textId="17B03EC1" w:rsidR="0063062E" w:rsidRPr="001A31EB" w:rsidRDefault="00000000" w:rsidP="0063062E">
      <w:pPr>
        <w:pStyle w:val="Default"/>
        <w:rPr>
          <w:rFonts w:ascii="Times New Roman" w:hAnsi="Times New Roman" w:cs="Times New Roman"/>
        </w:rPr>
      </w:pPr>
      <w:r w:rsidRPr="001A31EB">
        <w:rPr>
          <w:rFonts w:ascii="Times New Roman" w:hAnsi="Times New Roman" w:cs="Times New Roman"/>
        </w:rPr>
        <w:t xml:space="preserve">As can be seen from the tables above, </w:t>
      </w:r>
      <w:r w:rsidR="00566B18" w:rsidRPr="001A31EB">
        <w:rPr>
          <w:rFonts w:ascii="Times New Roman" w:hAnsi="Times New Roman" w:cs="Times New Roman"/>
        </w:rPr>
        <w:t>all</w:t>
      </w:r>
      <w:r w:rsidRPr="001A31EB">
        <w:rPr>
          <w:rFonts w:ascii="Times New Roman" w:hAnsi="Times New Roman" w:cs="Times New Roman"/>
        </w:rPr>
        <w:t xml:space="preserve"> our sub-scores increased from last year, with the exceptions of Math (which is virtually the same) and Written Communication, which is down almost a point and a half. It should be noted that the </w:t>
      </w:r>
      <w:r w:rsidRPr="001A31EB">
        <w:rPr>
          <w:rFonts w:ascii="Times New Roman" w:hAnsi="Times New Roman" w:cs="Times New Roman"/>
          <w:b/>
          <w:bCs/>
        </w:rPr>
        <w:t>national averages</w:t>
      </w:r>
      <w:r w:rsidRPr="001A31EB">
        <w:rPr>
          <w:rFonts w:ascii="Times New Roman" w:hAnsi="Times New Roman" w:cs="Times New Roman"/>
        </w:rPr>
        <w:t xml:space="preserve"> for the sub-scores this year are across the board, lower than last year's national sub-score averages.</w:t>
      </w:r>
    </w:p>
    <w:p w14:paraId="295B23F3" w14:textId="77777777" w:rsidR="00F52E46" w:rsidRPr="001A31EB" w:rsidRDefault="00F52E46" w:rsidP="0063062E">
      <w:pPr>
        <w:pStyle w:val="Default"/>
        <w:rPr>
          <w:rFonts w:ascii="Times New Roman" w:hAnsi="Times New Roman" w:cs="Times New Roman"/>
          <w:b/>
          <w:bCs/>
          <w:sz w:val="28"/>
          <w:szCs w:val="28"/>
          <w:u w:val="single"/>
        </w:rPr>
      </w:pPr>
    </w:p>
    <w:p w14:paraId="36FE32A0" w14:textId="2EAC2BCE" w:rsidR="002B1124" w:rsidRPr="001A31EB" w:rsidRDefault="00000000" w:rsidP="0063062E">
      <w:pPr>
        <w:pStyle w:val="Default"/>
        <w:rPr>
          <w:rFonts w:ascii="Times New Roman" w:eastAsia="Times New Roman" w:hAnsi="Times New Roman" w:cs="Times New Roman"/>
        </w:rPr>
      </w:pPr>
      <w:r w:rsidRPr="001A31EB">
        <w:rPr>
          <w:rFonts w:ascii="Times New Roman" w:hAnsi="Times New Roman" w:cs="Times New Roman"/>
          <w:b/>
          <w:bCs/>
          <w:u w:val="single"/>
        </w:rPr>
        <w:t>National Averages for the Sub</w:t>
      </w:r>
      <w:r w:rsidR="009C45C0">
        <w:rPr>
          <w:rFonts w:ascii="Times New Roman" w:hAnsi="Times New Roman" w:cs="Times New Roman"/>
          <w:b/>
          <w:bCs/>
          <w:u w:val="single"/>
        </w:rPr>
        <w:t>-</w:t>
      </w:r>
      <w:r w:rsidRPr="001A31EB">
        <w:rPr>
          <w:rFonts w:ascii="Times New Roman" w:hAnsi="Times New Roman" w:cs="Times New Roman"/>
          <w:b/>
          <w:bCs/>
          <w:u w:val="single"/>
        </w:rPr>
        <w:t>scores</w:t>
      </w:r>
    </w:p>
    <w:p w14:paraId="50E8E6F6" w14:textId="77777777" w:rsidR="002B1124" w:rsidRPr="001A31EB" w:rsidRDefault="00000000">
      <w:pPr>
        <w:pStyle w:val="BodyA"/>
        <w:spacing w:line="400" w:lineRule="atLeast"/>
        <w:ind w:firstLine="720"/>
        <w:rPr>
          <w:rFonts w:cs="Times New Roman"/>
          <w14:textOutline w14:w="12700" w14:cap="flat" w14:cmpd="sng" w14:algn="ctr">
            <w14:noFill/>
            <w14:prstDash w14:val="solid"/>
            <w14:miter w14:lim="400000"/>
          </w14:textOutline>
        </w:rPr>
      </w:pPr>
      <w:r w:rsidRPr="001A31EB">
        <w:rPr>
          <w:rFonts w:cs="Times New Roman"/>
          <w14:textOutline w14:w="12700" w14:cap="flat" w14:cmpd="sng" w14:algn="ctr">
            <w14:noFill/>
            <w14:prstDash w14:val="solid"/>
            <w14:miter w14:lim="400000"/>
          </w14:textOutline>
        </w:rPr>
        <w:t xml:space="preserve">Reading </w:t>
      </w:r>
      <w:r w:rsidRPr="001A31EB">
        <w:rPr>
          <w:rFonts w:cs="Times New Roman"/>
          <w14:textOutline w14:w="12700" w14:cap="flat" w14:cmpd="sng" w14:algn="ctr">
            <w14:noFill/>
            <w14:prstDash w14:val="solid"/>
            <w14:miter w14:lim="400000"/>
          </w14:textOutline>
        </w:rPr>
        <w:tab/>
      </w:r>
      <w:r w:rsidRPr="001A31EB">
        <w:rPr>
          <w:rFonts w:cs="Times New Roman"/>
          <w14:textOutline w14:w="12700" w14:cap="flat" w14:cmpd="sng" w14:algn="ctr">
            <w14:noFill/>
            <w14:prstDash w14:val="solid"/>
            <w14:miter w14:lim="400000"/>
          </w14:textOutline>
        </w:rPr>
        <w:tab/>
        <w:t>116.8 (we are about 4/5’s of a standard deviation below)</w:t>
      </w:r>
    </w:p>
    <w:p w14:paraId="11F1461C" w14:textId="77777777" w:rsidR="002B1124" w:rsidRPr="001A31EB" w:rsidRDefault="00000000">
      <w:pPr>
        <w:pStyle w:val="Default"/>
        <w:rPr>
          <w:rFonts w:ascii="Times New Roman" w:eastAsia="Times New Roman" w:hAnsi="Times New Roman" w:cs="Times New Roman"/>
        </w:rPr>
      </w:pPr>
      <w:r w:rsidRPr="001A31EB">
        <w:rPr>
          <w:rFonts w:ascii="Times New Roman" w:eastAsia="Times New Roman" w:hAnsi="Times New Roman" w:cs="Times New Roman"/>
        </w:rPr>
        <w:tab/>
        <w:t xml:space="preserve">Critical Thinking </w:t>
      </w:r>
      <w:r w:rsidRPr="001A31EB">
        <w:rPr>
          <w:rFonts w:ascii="Times New Roman" w:eastAsia="Times New Roman" w:hAnsi="Times New Roman" w:cs="Times New Roman"/>
        </w:rPr>
        <w:tab/>
        <w:t xml:space="preserve">110.6 (we are about </w:t>
      </w:r>
      <w:r w:rsidRPr="001A31EB">
        <w:rPr>
          <w:rFonts w:ascii="Times New Roman" w:hAnsi="Times New Roman" w:cs="Times New Roman"/>
        </w:rPr>
        <w:t>½ of a standard deviation below)</w:t>
      </w:r>
    </w:p>
    <w:p w14:paraId="701B525F" w14:textId="77777777" w:rsidR="002B1124" w:rsidRPr="001A31EB" w:rsidRDefault="00000000">
      <w:pPr>
        <w:pStyle w:val="Default"/>
        <w:rPr>
          <w:rFonts w:ascii="Times New Roman" w:eastAsia="Times New Roman" w:hAnsi="Times New Roman" w:cs="Times New Roman"/>
        </w:rPr>
      </w:pPr>
      <w:r w:rsidRPr="001A31EB">
        <w:rPr>
          <w:rFonts w:ascii="Times New Roman" w:eastAsia="Times New Roman" w:hAnsi="Times New Roman" w:cs="Times New Roman"/>
        </w:rPr>
        <w:tab/>
        <w:t>Writing</w:t>
      </w:r>
      <w:r w:rsidRPr="001A31EB">
        <w:rPr>
          <w:rFonts w:ascii="Times New Roman" w:eastAsia="Times New Roman" w:hAnsi="Times New Roman" w:cs="Times New Roman"/>
        </w:rPr>
        <w:tab/>
      </w:r>
      <w:r w:rsidRPr="001A31EB">
        <w:rPr>
          <w:rFonts w:ascii="Times New Roman" w:eastAsia="Times New Roman" w:hAnsi="Times New Roman" w:cs="Times New Roman"/>
        </w:rPr>
        <w:tab/>
        <w:t>113.2 (we are about 2/3's of a standard deviation below)</w:t>
      </w:r>
    </w:p>
    <w:p w14:paraId="6333FB2C" w14:textId="77777777" w:rsidR="002B1124" w:rsidRPr="001A31EB" w:rsidRDefault="00000000">
      <w:pPr>
        <w:pStyle w:val="Default"/>
        <w:rPr>
          <w:rFonts w:ascii="Times New Roman" w:eastAsia="Times New Roman" w:hAnsi="Times New Roman" w:cs="Times New Roman"/>
        </w:rPr>
      </w:pPr>
      <w:r w:rsidRPr="001A31EB">
        <w:rPr>
          <w:rFonts w:ascii="Times New Roman" w:eastAsia="Times New Roman" w:hAnsi="Times New Roman" w:cs="Times New Roman"/>
        </w:rPr>
        <w:tab/>
        <w:t>Math</w:t>
      </w:r>
      <w:r w:rsidRPr="001A31EB">
        <w:rPr>
          <w:rFonts w:ascii="Times New Roman" w:eastAsia="Times New Roman" w:hAnsi="Times New Roman" w:cs="Times New Roman"/>
        </w:rPr>
        <w:tab/>
      </w:r>
      <w:r w:rsidRPr="001A31EB">
        <w:rPr>
          <w:rFonts w:ascii="Times New Roman" w:eastAsia="Times New Roman" w:hAnsi="Times New Roman" w:cs="Times New Roman"/>
        </w:rPr>
        <w:tab/>
      </w:r>
      <w:r w:rsidRPr="001A31EB">
        <w:rPr>
          <w:rFonts w:ascii="Times New Roman" w:eastAsia="Times New Roman" w:hAnsi="Times New Roman" w:cs="Times New Roman"/>
        </w:rPr>
        <w:tab/>
        <w:t xml:space="preserve">112.6 (we are less than </w:t>
      </w:r>
      <w:r w:rsidRPr="001A31EB">
        <w:rPr>
          <w:rFonts w:ascii="Times New Roman" w:hAnsi="Times New Roman" w:cs="Times New Roman"/>
        </w:rPr>
        <w:t>½ a standard deviation below)</w:t>
      </w:r>
    </w:p>
    <w:p w14:paraId="5C37C024" w14:textId="77777777" w:rsidR="002B1124" w:rsidRPr="001A31EB" w:rsidRDefault="00000000">
      <w:pPr>
        <w:pStyle w:val="Default"/>
        <w:rPr>
          <w:rFonts w:ascii="Times New Roman" w:eastAsia="Times New Roman" w:hAnsi="Times New Roman" w:cs="Times New Roman"/>
        </w:rPr>
      </w:pPr>
      <w:r w:rsidRPr="001A31EB">
        <w:rPr>
          <w:rFonts w:ascii="Times New Roman" w:eastAsia="Times New Roman" w:hAnsi="Times New Roman" w:cs="Times New Roman"/>
        </w:rPr>
        <w:tab/>
        <w:t>Humanities</w:t>
      </w:r>
      <w:r w:rsidRPr="001A31EB">
        <w:rPr>
          <w:rFonts w:ascii="Times New Roman" w:eastAsia="Times New Roman" w:hAnsi="Times New Roman" w:cs="Times New Roman"/>
        </w:rPr>
        <w:tab/>
      </w:r>
      <w:r w:rsidRPr="001A31EB">
        <w:rPr>
          <w:rFonts w:ascii="Times New Roman" w:eastAsia="Times New Roman" w:hAnsi="Times New Roman" w:cs="Times New Roman"/>
        </w:rPr>
        <w:tab/>
        <w:t xml:space="preserve">113.7 (we are about </w:t>
      </w:r>
      <w:r w:rsidRPr="001A31EB">
        <w:rPr>
          <w:rFonts w:ascii="Times New Roman" w:hAnsi="Times New Roman" w:cs="Times New Roman"/>
        </w:rPr>
        <w:t>½ standard deviation below)</w:t>
      </w:r>
    </w:p>
    <w:p w14:paraId="61D31A44" w14:textId="77777777" w:rsidR="002B1124" w:rsidRPr="001A31EB" w:rsidRDefault="00000000">
      <w:pPr>
        <w:pStyle w:val="Default"/>
        <w:rPr>
          <w:rFonts w:ascii="Times New Roman" w:eastAsia="Times New Roman" w:hAnsi="Times New Roman" w:cs="Times New Roman"/>
        </w:rPr>
      </w:pPr>
      <w:r w:rsidRPr="001A31EB">
        <w:rPr>
          <w:rFonts w:ascii="Times New Roman" w:eastAsia="Times New Roman" w:hAnsi="Times New Roman" w:cs="Times New Roman"/>
        </w:rPr>
        <w:tab/>
        <w:t>Social Sciences</w:t>
      </w:r>
      <w:r w:rsidRPr="001A31EB">
        <w:rPr>
          <w:rFonts w:ascii="Times New Roman" w:eastAsia="Times New Roman" w:hAnsi="Times New Roman" w:cs="Times New Roman"/>
        </w:rPr>
        <w:tab/>
        <w:t>112.2</w:t>
      </w:r>
      <w:r w:rsidRPr="001A31EB">
        <w:rPr>
          <w:rFonts w:ascii="Times New Roman" w:eastAsia="Times New Roman" w:hAnsi="Times New Roman" w:cs="Times New Roman"/>
        </w:rPr>
        <w:tab/>
        <w:t>(we are about 2/3</w:t>
      </w:r>
      <w:r w:rsidRPr="001A31EB">
        <w:rPr>
          <w:rFonts w:ascii="Times New Roman" w:hAnsi="Times New Roman" w:cs="Times New Roman"/>
        </w:rPr>
        <w:t>’s of a standard deviation below)</w:t>
      </w:r>
    </w:p>
    <w:p w14:paraId="7AA37FD6" w14:textId="77777777" w:rsidR="002B1124" w:rsidRPr="001A31EB" w:rsidRDefault="00000000">
      <w:pPr>
        <w:pStyle w:val="Default"/>
        <w:rPr>
          <w:rFonts w:ascii="Times New Roman" w:eastAsia="Times New Roman" w:hAnsi="Times New Roman" w:cs="Times New Roman"/>
        </w:rPr>
      </w:pPr>
      <w:r w:rsidRPr="001A31EB">
        <w:rPr>
          <w:rFonts w:ascii="Times New Roman" w:eastAsia="Times New Roman" w:hAnsi="Times New Roman" w:cs="Times New Roman"/>
        </w:rPr>
        <w:tab/>
        <w:t>Natural Sciences</w:t>
      </w:r>
      <w:r w:rsidRPr="001A31EB">
        <w:rPr>
          <w:rFonts w:ascii="Times New Roman" w:eastAsia="Times New Roman" w:hAnsi="Times New Roman" w:cs="Times New Roman"/>
        </w:rPr>
        <w:tab/>
        <w:t>114.4 (we are about 2/3</w:t>
      </w:r>
      <w:r w:rsidRPr="001A31EB">
        <w:rPr>
          <w:rFonts w:ascii="Times New Roman" w:hAnsi="Times New Roman" w:cs="Times New Roman"/>
        </w:rPr>
        <w:t>’s of a standard deviation below)</w:t>
      </w:r>
    </w:p>
    <w:p w14:paraId="69F32833" w14:textId="79D86026" w:rsidR="002B1124" w:rsidRPr="001A31EB" w:rsidRDefault="00000000" w:rsidP="0063062E">
      <w:pPr>
        <w:pStyle w:val="Default"/>
        <w:rPr>
          <w:rFonts w:ascii="Times New Roman" w:eastAsia="Times New Roman" w:hAnsi="Times New Roman" w:cs="Times New Roman"/>
        </w:rPr>
      </w:pPr>
      <w:r w:rsidRPr="001A31EB">
        <w:rPr>
          <w:rFonts w:ascii="Times New Roman" w:eastAsia="Times New Roman" w:hAnsi="Times New Roman" w:cs="Times New Roman"/>
        </w:rPr>
        <w:tab/>
        <w:t xml:space="preserve">Written </w:t>
      </w:r>
      <w:proofErr w:type="gramStart"/>
      <w:r w:rsidRPr="001A31EB">
        <w:rPr>
          <w:rFonts w:ascii="Times New Roman" w:eastAsia="Times New Roman" w:hAnsi="Times New Roman" w:cs="Times New Roman"/>
        </w:rPr>
        <w:t>Communication  161.4</w:t>
      </w:r>
      <w:proofErr w:type="gramEnd"/>
      <w:r w:rsidRPr="001A31EB">
        <w:rPr>
          <w:rFonts w:ascii="Times New Roman" w:eastAsia="Times New Roman" w:hAnsi="Times New Roman" w:cs="Times New Roman"/>
        </w:rPr>
        <w:t xml:space="preserve"> (no national standard deviation was given)</w:t>
      </w:r>
    </w:p>
    <w:p w14:paraId="0E4AE4CD" w14:textId="77777777" w:rsidR="0063062E" w:rsidRPr="001A31EB" w:rsidRDefault="0063062E" w:rsidP="0063062E">
      <w:pPr>
        <w:pStyle w:val="Default"/>
        <w:rPr>
          <w:rFonts w:ascii="Times New Roman" w:eastAsia="Times New Roman" w:hAnsi="Times New Roman" w:cs="Times New Roman"/>
        </w:rPr>
      </w:pPr>
    </w:p>
    <w:p w14:paraId="305A0B50" w14:textId="77777777"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rPr>
        <w:t xml:space="preserve">For the Written Communication Exam, </w:t>
      </w:r>
      <w:proofErr w:type="spellStart"/>
      <w:r w:rsidRPr="001A31EB">
        <w:rPr>
          <w:rFonts w:ascii="Times New Roman" w:hAnsi="Times New Roman" w:cs="Times New Roman"/>
        </w:rPr>
        <w:t>Territorium</w:t>
      </w:r>
      <w:proofErr w:type="spellEnd"/>
      <w:r w:rsidRPr="001A31EB">
        <w:rPr>
          <w:rFonts w:ascii="Times New Roman" w:hAnsi="Times New Roman" w:cs="Times New Roman"/>
        </w:rPr>
        <w:t xml:space="preserve"> gives scores that they classify as "Developing" (160 and below), "Proficient" (161-171), and "Advanced" (172 and above).  Based on this criterion, 67% of our students were classified as "Developing", 31% as "Proficient", and 2% as "Advanced".  Last year, those numbers were 56% "Developing", 40% "Proficient", and 4% "Advanced".  Nationally, the numbers are 52% "Developing", 40% "Proficient", and 8% "Advanced".</w:t>
      </w:r>
    </w:p>
    <w:p w14:paraId="0970CD4A" w14:textId="77777777" w:rsidR="002B1124" w:rsidRPr="001A31EB" w:rsidRDefault="002B1124">
      <w:pPr>
        <w:pStyle w:val="Default"/>
        <w:rPr>
          <w:rFonts w:ascii="Times New Roman" w:eastAsia="Times New Roman" w:hAnsi="Times New Roman" w:cs="Times New Roman"/>
        </w:rPr>
      </w:pPr>
    </w:p>
    <w:p w14:paraId="47803F76" w14:textId="77777777" w:rsidR="002B1124" w:rsidRPr="001A31EB" w:rsidRDefault="00000000">
      <w:pPr>
        <w:pStyle w:val="Default"/>
        <w:rPr>
          <w:rFonts w:ascii="Times New Roman" w:eastAsia="Times New Roman" w:hAnsi="Times New Roman" w:cs="Times New Roman"/>
          <w:b/>
          <w:bCs/>
          <w:u w:val="single"/>
        </w:rPr>
      </w:pPr>
      <w:r w:rsidRPr="001A31EB">
        <w:rPr>
          <w:rFonts w:ascii="Times New Roman" w:hAnsi="Times New Roman" w:cs="Times New Roman"/>
          <w:b/>
          <w:bCs/>
          <w:u w:val="single"/>
        </w:rPr>
        <w:t>Effort</w:t>
      </w:r>
    </w:p>
    <w:p w14:paraId="1E0F78D2" w14:textId="77777777" w:rsidR="002B1124" w:rsidRPr="001A31EB" w:rsidRDefault="002B1124">
      <w:pPr>
        <w:pStyle w:val="Default"/>
        <w:rPr>
          <w:rFonts w:ascii="Times New Roman" w:eastAsia="Times New Roman" w:hAnsi="Times New Roman" w:cs="Times New Roman"/>
          <w:b/>
          <w:bCs/>
          <w:u w:val="single"/>
        </w:rPr>
      </w:pPr>
    </w:p>
    <w:p w14:paraId="529AD9CB" w14:textId="1FE0A2B0" w:rsidR="002B1124" w:rsidRPr="001A31EB" w:rsidRDefault="00000000">
      <w:pPr>
        <w:pStyle w:val="Default"/>
        <w:rPr>
          <w:rFonts w:ascii="Times New Roman" w:eastAsia="Times New Roman" w:hAnsi="Times New Roman" w:cs="Times New Roman"/>
        </w:rPr>
      </w:pPr>
      <w:r w:rsidRPr="001A31EB">
        <w:rPr>
          <w:rFonts w:ascii="Times New Roman" w:eastAsia="Times New Roman" w:hAnsi="Times New Roman" w:cs="Times New Roman"/>
        </w:rPr>
        <w:t xml:space="preserve">New information that </w:t>
      </w:r>
      <w:proofErr w:type="spellStart"/>
      <w:r w:rsidRPr="001A31EB">
        <w:rPr>
          <w:rFonts w:ascii="Times New Roman" w:eastAsia="Times New Roman" w:hAnsi="Times New Roman" w:cs="Times New Roman"/>
        </w:rPr>
        <w:t>Territorium</w:t>
      </w:r>
      <w:proofErr w:type="spellEnd"/>
      <w:r w:rsidRPr="001A31EB">
        <w:rPr>
          <w:rFonts w:ascii="Times New Roman" w:eastAsia="Times New Roman" w:hAnsi="Times New Roman" w:cs="Times New Roman"/>
        </w:rPr>
        <w:t xml:space="preserve"> now provides is the answer the students provide to the question "Did you try your best on this exam?".  Not surprisingly, those students who said </w:t>
      </w:r>
      <w:r w:rsidRPr="001A31EB">
        <w:rPr>
          <w:rFonts w:ascii="Times New Roman" w:hAnsi="Times New Roman" w:cs="Times New Roman"/>
        </w:rPr>
        <w:t xml:space="preserve">“they tried their best” outperformed those who said they </w:t>
      </w:r>
      <w:r w:rsidR="00566B18" w:rsidRPr="001A31EB">
        <w:rPr>
          <w:rFonts w:ascii="Times New Roman" w:hAnsi="Times New Roman" w:cs="Times New Roman"/>
        </w:rPr>
        <w:t>did not</w:t>
      </w:r>
      <w:r w:rsidRPr="001A31EB">
        <w:rPr>
          <w:rFonts w:ascii="Times New Roman" w:hAnsi="Times New Roman" w:cs="Times New Roman"/>
        </w:rPr>
        <w:t xml:space="preserve"> on the Total Score and every sub-score.  On the multiple-choice exam, 66% of our students reported that they "tried their best," with 34% indicating that they “did not”.  On the essay exam, 78% of our students reported that they "tried their best," and 22% indicated that they “did not”.</w:t>
      </w:r>
    </w:p>
    <w:p w14:paraId="19A221DB" w14:textId="77777777" w:rsidR="002B1124" w:rsidRPr="001A31EB" w:rsidRDefault="002B1124">
      <w:pPr>
        <w:pStyle w:val="BodyA"/>
        <w:rPr>
          <w:rFonts w:cs="Times New Roman"/>
          <w14:textOutline w14:w="12700" w14:cap="flat" w14:cmpd="sng" w14:algn="ctr">
            <w14:noFill/>
            <w14:prstDash w14:val="solid"/>
            <w14:miter w14:lim="400000"/>
          </w14:textOutline>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2155"/>
        <w:gridCol w:w="900"/>
        <w:gridCol w:w="900"/>
        <w:gridCol w:w="900"/>
        <w:gridCol w:w="898"/>
        <w:gridCol w:w="1116"/>
        <w:gridCol w:w="940"/>
        <w:gridCol w:w="1023"/>
        <w:gridCol w:w="1061"/>
      </w:tblGrid>
      <w:tr w:rsidR="002B1124" w:rsidRPr="001A31EB" w14:paraId="30544A0B" w14:textId="77777777" w:rsidTr="0063062E">
        <w:trPr>
          <w:trHeight w:val="253"/>
        </w:trPr>
        <w:tc>
          <w:tcPr>
            <w:tcW w:w="5000" w:type="pct"/>
            <w:gridSpan w:val="9"/>
            <w:tcBorders>
              <w:top w:val="nil"/>
              <w:left w:val="nil"/>
              <w:bottom w:val="nil"/>
              <w:right w:val="nil"/>
            </w:tcBorders>
            <w:shd w:val="clear" w:color="auto" w:fill="FFFFFF"/>
            <w:tcMar>
              <w:top w:w="80" w:type="dxa"/>
              <w:left w:w="140" w:type="dxa"/>
              <w:bottom w:w="80" w:type="dxa"/>
              <w:right w:w="140" w:type="dxa"/>
            </w:tcMar>
            <w:vAlign w:val="center"/>
          </w:tcPr>
          <w:p w14:paraId="7BF9919E" w14:textId="77777777" w:rsidR="002B1124" w:rsidRPr="001A31EB" w:rsidRDefault="00000000">
            <w:pPr>
              <w:pStyle w:val="BodyA"/>
              <w:spacing w:line="320" w:lineRule="atLeast"/>
              <w:ind w:left="60" w:right="60"/>
              <w:jc w:val="center"/>
              <w:rPr>
                <w:rFonts w:cs="Times New Roman"/>
              </w:rPr>
            </w:pPr>
            <w:r w:rsidRPr="001A31EB">
              <w:rPr>
                <w:rFonts w:cs="Times New Roman"/>
                <w:b/>
                <w:bCs/>
                <w:color w:val="010205"/>
                <w:u w:color="010205"/>
                <w14:textOutline w14:w="12700" w14:cap="flat" w14:cmpd="sng" w14:algn="ctr">
                  <w14:noFill/>
                  <w14:prstDash w14:val="solid"/>
                  <w14:miter w14:lim="400000"/>
                </w14:textOutline>
              </w:rPr>
              <w:t>Multiple Choice Exam Scores</w:t>
            </w:r>
          </w:p>
        </w:tc>
      </w:tr>
      <w:tr w:rsidR="002B1124" w:rsidRPr="001A31EB" w14:paraId="770FF7F3" w14:textId="77777777" w:rsidTr="0063062E">
        <w:trPr>
          <w:trHeight w:val="214"/>
        </w:trPr>
        <w:tc>
          <w:tcPr>
            <w:tcW w:w="5000" w:type="pct"/>
            <w:gridSpan w:val="9"/>
            <w:tcBorders>
              <w:top w:val="nil"/>
              <w:left w:val="nil"/>
              <w:bottom w:val="nil"/>
              <w:right w:val="nil"/>
            </w:tcBorders>
            <w:shd w:val="clear" w:color="auto" w:fill="FFFFFF"/>
            <w:tcMar>
              <w:top w:w="80" w:type="dxa"/>
              <w:left w:w="80" w:type="dxa"/>
              <w:bottom w:w="80" w:type="dxa"/>
              <w:right w:w="80" w:type="dxa"/>
            </w:tcMar>
            <w:vAlign w:val="bottom"/>
          </w:tcPr>
          <w:p w14:paraId="2CA95433" w14:textId="77777777" w:rsidR="002B1124" w:rsidRPr="001A31EB" w:rsidRDefault="00000000">
            <w:pPr>
              <w:pStyle w:val="BodyA"/>
              <w:spacing w:line="320" w:lineRule="atLeast"/>
              <w:rPr>
                <w:rFonts w:cs="Times New Roman"/>
              </w:rPr>
            </w:pPr>
            <w:r w:rsidRPr="001A31EB">
              <w:rPr>
                <w:rFonts w:cs="Times New Roman"/>
                <w:color w:val="010205"/>
                <w:sz w:val="18"/>
                <w:szCs w:val="18"/>
                <w:u w:color="010205"/>
                <w:shd w:val="clear" w:color="auto" w:fill="FFFFFF"/>
                <w14:textOutline w14:w="12700" w14:cap="flat" w14:cmpd="sng" w14:algn="ctr">
                  <w14:noFill/>
                  <w14:prstDash w14:val="solid"/>
                  <w14:miter w14:lim="400000"/>
                </w14:textOutline>
              </w:rPr>
              <w:t xml:space="preserve">Mean  </w:t>
            </w:r>
          </w:p>
        </w:tc>
      </w:tr>
      <w:tr w:rsidR="002B1124" w:rsidRPr="001A31EB" w14:paraId="4DBF0F56" w14:textId="77777777" w:rsidTr="0063062E">
        <w:trPr>
          <w:trHeight w:val="854"/>
        </w:trPr>
        <w:tc>
          <w:tcPr>
            <w:tcW w:w="1089" w:type="pct"/>
            <w:tcBorders>
              <w:top w:val="nil"/>
              <w:left w:val="nil"/>
              <w:bottom w:val="single" w:sz="8" w:space="0" w:color="152935"/>
              <w:right w:val="nil"/>
            </w:tcBorders>
            <w:shd w:val="clear" w:color="auto" w:fill="FFFFFF"/>
            <w:tcMar>
              <w:top w:w="80" w:type="dxa"/>
              <w:left w:w="140" w:type="dxa"/>
              <w:bottom w:w="80" w:type="dxa"/>
              <w:right w:w="140" w:type="dxa"/>
            </w:tcMar>
            <w:vAlign w:val="bottom"/>
          </w:tcPr>
          <w:p w14:paraId="3AA813CC"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lastRenderedPageBreak/>
              <w:t xml:space="preserve">Did you try your best on the </w:t>
            </w:r>
            <w:proofErr w:type="gramStart"/>
            <w:r w:rsidRPr="001A31EB">
              <w:rPr>
                <w:rFonts w:cs="Times New Roman"/>
                <w:color w:val="264A60"/>
                <w:sz w:val="18"/>
                <w:szCs w:val="18"/>
                <w:u w:color="264A60"/>
                <w14:textOutline w14:w="12700" w14:cap="flat" w14:cmpd="sng" w14:algn="ctr">
                  <w14:noFill/>
                  <w14:prstDash w14:val="solid"/>
                  <w14:miter w14:lim="400000"/>
                </w14:textOutline>
              </w:rPr>
              <w:t>Multiple Choice</w:t>
            </w:r>
            <w:proofErr w:type="gramEnd"/>
            <w:r w:rsidRPr="001A31EB">
              <w:rPr>
                <w:rFonts w:cs="Times New Roman"/>
                <w:color w:val="264A60"/>
                <w:sz w:val="18"/>
                <w:szCs w:val="18"/>
                <w:u w:color="264A60"/>
                <w14:textOutline w14:w="12700" w14:cap="flat" w14:cmpd="sng" w14:algn="ctr">
                  <w14:noFill/>
                  <w14:prstDash w14:val="solid"/>
                  <w14:miter w14:lim="400000"/>
                </w14:textOutline>
              </w:rPr>
              <w:t xml:space="preserve"> Exam</w:t>
            </w:r>
          </w:p>
        </w:tc>
        <w:tc>
          <w:tcPr>
            <w:tcW w:w="455" w:type="pct"/>
            <w:tcBorders>
              <w:top w:val="nil"/>
              <w:left w:val="nil"/>
              <w:bottom w:val="single" w:sz="8" w:space="0" w:color="152935"/>
              <w:right w:val="single" w:sz="8" w:space="0" w:color="E0E0E0"/>
            </w:tcBorders>
            <w:shd w:val="clear" w:color="auto" w:fill="FFFFFF"/>
            <w:tcMar>
              <w:top w:w="80" w:type="dxa"/>
              <w:left w:w="140" w:type="dxa"/>
              <w:bottom w:w="80" w:type="dxa"/>
              <w:right w:w="140" w:type="dxa"/>
            </w:tcMar>
            <w:vAlign w:val="bottom"/>
          </w:tcPr>
          <w:p w14:paraId="5D0C4FF3"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Reading</w:t>
            </w:r>
          </w:p>
        </w:tc>
        <w:tc>
          <w:tcPr>
            <w:tcW w:w="455"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3C640B1F"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CT</w:t>
            </w:r>
          </w:p>
        </w:tc>
        <w:tc>
          <w:tcPr>
            <w:tcW w:w="455"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650B890A"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Writing</w:t>
            </w:r>
          </w:p>
        </w:tc>
        <w:tc>
          <w:tcPr>
            <w:tcW w:w="454"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06952A3D"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Math</w:t>
            </w:r>
          </w:p>
        </w:tc>
        <w:tc>
          <w:tcPr>
            <w:tcW w:w="564"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23822554"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Humanities</w:t>
            </w:r>
          </w:p>
        </w:tc>
        <w:tc>
          <w:tcPr>
            <w:tcW w:w="475"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52DEBFB6" w14:textId="77777777" w:rsidR="002B1124" w:rsidRPr="001A31EB" w:rsidRDefault="00000000">
            <w:pPr>
              <w:pStyle w:val="BodyA"/>
              <w:spacing w:line="320" w:lineRule="atLeast"/>
              <w:ind w:left="60" w:right="60"/>
              <w:jc w:val="center"/>
              <w:rPr>
                <w:rFonts w:cs="Times New Roman"/>
              </w:rPr>
            </w:pPr>
            <w:proofErr w:type="spellStart"/>
            <w:r w:rsidRPr="001A31EB">
              <w:rPr>
                <w:rFonts w:cs="Times New Roman"/>
                <w:color w:val="264A60"/>
                <w:sz w:val="18"/>
                <w:szCs w:val="18"/>
                <w:u w:color="264A60"/>
                <w14:textOutline w14:w="12700" w14:cap="flat" w14:cmpd="sng" w14:algn="ctr">
                  <w14:noFill/>
                  <w14:prstDash w14:val="solid"/>
                  <w14:miter w14:lim="400000"/>
                </w14:textOutline>
              </w:rPr>
              <w:t>SocialSci</w:t>
            </w:r>
            <w:proofErr w:type="spellEnd"/>
          </w:p>
        </w:tc>
        <w:tc>
          <w:tcPr>
            <w:tcW w:w="517"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466D8BCC" w14:textId="77777777" w:rsidR="002B1124" w:rsidRPr="001A31EB" w:rsidRDefault="00000000">
            <w:pPr>
              <w:pStyle w:val="BodyA"/>
              <w:spacing w:line="320" w:lineRule="atLeast"/>
              <w:ind w:left="60" w:right="60"/>
              <w:jc w:val="center"/>
              <w:rPr>
                <w:rFonts w:cs="Times New Roman"/>
              </w:rPr>
            </w:pPr>
            <w:proofErr w:type="spellStart"/>
            <w:r w:rsidRPr="001A31EB">
              <w:rPr>
                <w:rFonts w:cs="Times New Roman"/>
                <w:color w:val="264A60"/>
                <w:sz w:val="18"/>
                <w:szCs w:val="18"/>
                <w:u w:color="264A60"/>
                <w14:textOutline w14:w="12700" w14:cap="flat" w14:cmpd="sng" w14:algn="ctr">
                  <w14:noFill/>
                  <w14:prstDash w14:val="solid"/>
                  <w14:miter w14:lim="400000"/>
                </w14:textOutline>
              </w:rPr>
              <w:t>NaturalSci</w:t>
            </w:r>
            <w:proofErr w:type="spellEnd"/>
          </w:p>
        </w:tc>
        <w:tc>
          <w:tcPr>
            <w:tcW w:w="537" w:type="pct"/>
            <w:tcBorders>
              <w:top w:val="nil"/>
              <w:left w:val="single" w:sz="8" w:space="0" w:color="E0E0E0"/>
              <w:bottom w:val="single" w:sz="8" w:space="0" w:color="152935"/>
              <w:right w:val="nil"/>
            </w:tcBorders>
            <w:shd w:val="clear" w:color="auto" w:fill="FFFFFF"/>
            <w:tcMar>
              <w:top w:w="80" w:type="dxa"/>
              <w:left w:w="140" w:type="dxa"/>
              <w:bottom w:w="80" w:type="dxa"/>
              <w:right w:w="140" w:type="dxa"/>
            </w:tcMar>
            <w:vAlign w:val="bottom"/>
          </w:tcPr>
          <w:p w14:paraId="7398F36A" w14:textId="77777777" w:rsidR="002B1124" w:rsidRPr="001A31EB" w:rsidRDefault="00000000">
            <w:pPr>
              <w:pStyle w:val="BodyA"/>
              <w:spacing w:line="320" w:lineRule="atLeast"/>
              <w:ind w:left="60" w:right="60"/>
              <w:jc w:val="center"/>
              <w:rPr>
                <w:rFonts w:cs="Times New Roman"/>
              </w:rPr>
            </w:pPr>
            <w:proofErr w:type="spellStart"/>
            <w:r w:rsidRPr="001A31EB">
              <w:rPr>
                <w:rFonts w:cs="Times New Roman"/>
                <w:color w:val="264A60"/>
                <w:sz w:val="18"/>
                <w:szCs w:val="18"/>
                <w:u w:color="264A60"/>
                <w14:textOutline w14:w="12700" w14:cap="flat" w14:cmpd="sng" w14:algn="ctr">
                  <w14:noFill/>
                  <w14:prstDash w14:val="solid"/>
                  <w14:miter w14:lim="400000"/>
                </w14:textOutline>
              </w:rPr>
              <w:t>TotalScore</w:t>
            </w:r>
            <w:proofErr w:type="spellEnd"/>
          </w:p>
        </w:tc>
      </w:tr>
      <w:tr w:rsidR="002B1124" w:rsidRPr="001A31EB" w14:paraId="70C63715" w14:textId="77777777" w:rsidTr="0063062E">
        <w:trPr>
          <w:trHeight w:val="334"/>
        </w:trPr>
        <w:tc>
          <w:tcPr>
            <w:tcW w:w="1089" w:type="pct"/>
            <w:tcBorders>
              <w:top w:val="single" w:sz="8" w:space="0" w:color="152935"/>
              <w:left w:val="nil"/>
              <w:bottom w:val="single" w:sz="8" w:space="0" w:color="AEAEAE"/>
              <w:right w:val="nil"/>
            </w:tcBorders>
            <w:shd w:val="clear" w:color="auto" w:fill="E0E0E0"/>
            <w:tcMar>
              <w:top w:w="80" w:type="dxa"/>
              <w:left w:w="140" w:type="dxa"/>
              <w:bottom w:w="80" w:type="dxa"/>
              <w:right w:w="140" w:type="dxa"/>
            </w:tcMar>
          </w:tcPr>
          <w:p w14:paraId="35BC2A63"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Yes</w:t>
            </w:r>
          </w:p>
        </w:tc>
        <w:tc>
          <w:tcPr>
            <w:tcW w:w="455" w:type="pct"/>
            <w:tcBorders>
              <w:top w:val="single" w:sz="8" w:space="0" w:color="152935"/>
              <w:left w:val="nil"/>
              <w:bottom w:val="single" w:sz="8" w:space="0" w:color="AEAEAE"/>
              <w:right w:val="single" w:sz="8" w:space="0" w:color="E0E0E0"/>
            </w:tcBorders>
            <w:shd w:val="clear" w:color="auto" w:fill="F9F9FB"/>
            <w:tcMar>
              <w:top w:w="80" w:type="dxa"/>
              <w:left w:w="140" w:type="dxa"/>
              <w:bottom w:w="80" w:type="dxa"/>
              <w:right w:w="140" w:type="dxa"/>
            </w:tcMar>
          </w:tcPr>
          <w:p w14:paraId="0EB2F12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111.77</w:t>
            </w:r>
          </w:p>
        </w:tc>
        <w:tc>
          <w:tcPr>
            <w:tcW w:w="455"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1D95EA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108.19</w:t>
            </w:r>
          </w:p>
        </w:tc>
        <w:tc>
          <w:tcPr>
            <w:tcW w:w="455"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B11C49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110.51</w:t>
            </w:r>
          </w:p>
        </w:tc>
        <w:tc>
          <w:tcPr>
            <w:tcW w:w="454"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3B012C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110.17</w:t>
            </w:r>
          </w:p>
        </w:tc>
        <w:tc>
          <w:tcPr>
            <w:tcW w:w="564"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4CE1E8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111.22</w:t>
            </w:r>
          </w:p>
        </w:tc>
        <w:tc>
          <w:tcPr>
            <w:tcW w:w="475"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276DAD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108.90</w:t>
            </w:r>
          </w:p>
        </w:tc>
        <w:tc>
          <w:tcPr>
            <w:tcW w:w="517"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4B65F3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110.91</w:t>
            </w:r>
          </w:p>
        </w:tc>
        <w:tc>
          <w:tcPr>
            <w:tcW w:w="537" w:type="pct"/>
            <w:tcBorders>
              <w:top w:val="single" w:sz="8" w:space="0" w:color="152935"/>
              <w:left w:val="single" w:sz="8" w:space="0" w:color="E0E0E0"/>
              <w:bottom w:val="single" w:sz="8" w:space="0" w:color="AEAEAE"/>
              <w:right w:val="nil"/>
            </w:tcBorders>
            <w:shd w:val="clear" w:color="auto" w:fill="F9F9FB"/>
            <w:tcMar>
              <w:top w:w="80" w:type="dxa"/>
              <w:left w:w="140" w:type="dxa"/>
              <w:bottom w:w="80" w:type="dxa"/>
              <w:right w:w="140" w:type="dxa"/>
            </w:tcMar>
          </w:tcPr>
          <w:p w14:paraId="036FBD8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428.35</w:t>
            </w:r>
          </w:p>
        </w:tc>
      </w:tr>
      <w:tr w:rsidR="002B1124" w:rsidRPr="001A31EB" w14:paraId="7D9D437F" w14:textId="77777777" w:rsidTr="0063062E">
        <w:trPr>
          <w:trHeight w:val="334"/>
        </w:trPr>
        <w:tc>
          <w:tcPr>
            <w:tcW w:w="1089"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7F3C216D"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No</w:t>
            </w:r>
          </w:p>
        </w:tc>
        <w:tc>
          <w:tcPr>
            <w:tcW w:w="455"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40DB5C1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109.23</w:t>
            </w:r>
          </w:p>
        </w:tc>
        <w:tc>
          <w:tcPr>
            <w:tcW w:w="455"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A68C42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106.51</w:t>
            </w:r>
          </w:p>
        </w:tc>
        <w:tc>
          <w:tcPr>
            <w:tcW w:w="455"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03B132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108.08</w:t>
            </w:r>
          </w:p>
        </w:tc>
        <w:tc>
          <w:tcPr>
            <w:tcW w:w="45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55A44A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109.66</w:t>
            </w:r>
          </w:p>
        </w:tc>
        <w:tc>
          <w:tcPr>
            <w:tcW w:w="56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308050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108.99</w:t>
            </w:r>
          </w:p>
        </w:tc>
        <w:tc>
          <w:tcPr>
            <w:tcW w:w="475"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5B5688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107.44</w:t>
            </w:r>
          </w:p>
        </w:tc>
        <w:tc>
          <w:tcPr>
            <w:tcW w:w="517"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B79045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109.21</w:t>
            </w:r>
          </w:p>
        </w:tc>
        <w:tc>
          <w:tcPr>
            <w:tcW w:w="537"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6CA7D4D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421.86</w:t>
            </w:r>
          </w:p>
        </w:tc>
      </w:tr>
      <w:tr w:rsidR="002B1124" w:rsidRPr="001A31EB" w14:paraId="59C2171A" w14:textId="77777777" w:rsidTr="0063062E">
        <w:trPr>
          <w:trHeight w:val="334"/>
        </w:trPr>
        <w:tc>
          <w:tcPr>
            <w:tcW w:w="1089" w:type="pct"/>
            <w:tcBorders>
              <w:top w:val="single" w:sz="8" w:space="0" w:color="AEAEAE"/>
              <w:left w:val="nil"/>
              <w:bottom w:val="single" w:sz="8" w:space="0" w:color="152935"/>
              <w:right w:val="nil"/>
            </w:tcBorders>
            <w:shd w:val="clear" w:color="auto" w:fill="E0E0E0"/>
            <w:tcMar>
              <w:top w:w="80" w:type="dxa"/>
              <w:left w:w="140" w:type="dxa"/>
              <w:bottom w:w="80" w:type="dxa"/>
              <w:right w:w="140" w:type="dxa"/>
            </w:tcMar>
          </w:tcPr>
          <w:p w14:paraId="15336809"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Total</w:t>
            </w:r>
          </w:p>
        </w:tc>
        <w:tc>
          <w:tcPr>
            <w:tcW w:w="455" w:type="pct"/>
            <w:tcBorders>
              <w:top w:val="single" w:sz="8" w:space="0" w:color="AEAEAE"/>
              <w:left w:val="nil"/>
              <w:bottom w:val="single" w:sz="8" w:space="0" w:color="152935"/>
              <w:right w:val="single" w:sz="8" w:space="0" w:color="E0E0E0"/>
            </w:tcBorders>
            <w:shd w:val="clear" w:color="auto" w:fill="F9F9FB"/>
            <w:tcMar>
              <w:top w:w="80" w:type="dxa"/>
              <w:left w:w="140" w:type="dxa"/>
              <w:bottom w:w="80" w:type="dxa"/>
              <w:right w:w="140" w:type="dxa"/>
            </w:tcMar>
          </w:tcPr>
          <w:p w14:paraId="702ACF5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110.92</w:t>
            </w:r>
          </w:p>
        </w:tc>
        <w:tc>
          <w:tcPr>
            <w:tcW w:w="455"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35617E5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107.63</w:t>
            </w:r>
          </w:p>
        </w:tc>
        <w:tc>
          <w:tcPr>
            <w:tcW w:w="455"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7839D1B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109.70</w:t>
            </w:r>
          </w:p>
        </w:tc>
        <w:tc>
          <w:tcPr>
            <w:tcW w:w="454"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5D2F0CB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110.00</w:t>
            </w:r>
          </w:p>
        </w:tc>
        <w:tc>
          <w:tcPr>
            <w:tcW w:w="564"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7108451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110.47</w:t>
            </w:r>
          </w:p>
        </w:tc>
        <w:tc>
          <w:tcPr>
            <w:tcW w:w="475"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654E5C9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108.41</w:t>
            </w:r>
          </w:p>
        </w:tc>
        <w:tc>
          <w:tcPr>
            <w:tcW w:w="517"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0A41F3C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110.34</w:t>
            </w:r>
          </w:p>
        </w:tc>
        <w:tc>
          <w:tcPr>
            <w:tcW w:w="537" w:type="pct"/>
            <w:tcBorders>
              <w:top w:val="single" w:sz="8" w:space="0" w:color="AEAEAE"/>
              <w:left w:val="single" w:sz="8" w:space="0" w:color="E0E0E0"/>
              <w:bottom w:val="single" w:sz="8" w:space="0" w:color="152935"/>
              <w:right w:val="nil"/>
            </w:tcBorders>
            <w:shd w:val="clear" w:color="auto" w:fill="F9F9FB"/>
            <w:tcMar>
              <w:top w:w="80" w:type="dxa"/>
              <w:left w:w="140" w:type="dxa"/>
              <w:bottom w:w="80" w:type="dxa"/>
              <w:right w:w="140" w:type="dxa"/>
            </w:tcMar>
          </w:tcPr>
          <w:p w14:paraId="1F31EF9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426.18</w:t>
            </w:r>
          </w:p>
        </w:tc>
      </w:tr>
    </w:tbl>
    <w:p w14:paraId="0E2FDDD0" w14:textId="77777777" w:rsidR="002B1124" w:rsidRPr="001A31EB" w:rsidRDefault="002B1124" w:rsidP="0063062E">
      <w:pPr>
        <w:pStyle w:val="BodyA"/>
        <w:widowControl w:val="0"/>
        <w:rPr>
          <w:rFonts w:cs="Times New Roman"/>
          <w14:textOutline w14:w="12700" w14:cap="flat" w14:cmpd="sng" w14:algn="ctr">
            <w14:noFill/>
            <w14:prstDash w14:val="solid"/>
            <w14:miter w14:lim="400000"/>
          </w14:textOutline>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6185"/>
        <w:gridCol w:w="3708"/>
      </w:tblGrid>
      <w:tr w:rsidR="002B1124" w:rsidRPr="001A31EB" w14:paraId="2482AF5B" w14:textId="77777777" w:rsidTr="0063062E">
        <w:trPr>
          <w:trHeight w:val="253"/>
        </w:trPr>
        <w:tc>
          <w:tcPr>
            <w:tcW w:w="5000" w:type="pct"/>
            <w:gridSpan w:val="2"/>
            <w:tcBorders>
              <w:top w:val="nil"/>
              <w:left w:val="nil"/>
              <w:bottom w:val="nil"/>
              <w:right w:val="nil"/>
            </w:tcBorders>
            <w:shd w:val="clear" w:color="auto" w:fill="FFFFFF"/>
            <w:tcMar>
              <w:top w:w="80" w:type="dxa"/>
              <w:left w:w="140" w:type="dxa"/>
              <w:bottom w:w="80" w:type="dxa"/>
              <w:right w:w="140" w:type="dxa"/>
            </w:tcMar>
            <w:vAlign w:val="center"/>
          </w:tcPr>
          <w:p w14:paraId="09ABF27F" w14:textId="77777777" w:rsidR="002B1124" w:rsidRPr="001A31EB" w:rsidRDefault="00000000" w:rsidP="0063062E">
            <w:pPr>
              <w:pStyle w:val="BodyA"/>
              <w:spacing w:line="320" w:lineRule="atLeast"/>
              <w:ind w:right="60"/>
              <w:jc w:val="center"/>
              <w:rPr>
                <w:rFonts w:cs="Times New Roman"/>
              </w:rPr>
            </w:pPr>
            <w:r w:rsidRPr="001A31EB">
              <w:rPr>
                <w:rFonts w:cs="Times New Roman"/>
                <w:b/>
                <w:bCs/>
                <w:color w:val="010205"/>
                <w:u w:color="010205"/>
                <w14:textOutline w14:w="12700" w14:cap="flat" w14:cmpd="sng" w14:algn="ctr">
                  <w14:noFill/>
                  <w14:prstDash w14:val="solid"/>
                  <w14:miter w14:lim="400000"/>
                </w14:textOutline>
              </w:rPr>
              <w:t>Essay Exam Scores</w:t>
            </w:r>
          </w:p>
        </w:tc>
      </w:tr>
      <w:tr w:rsidR="002B1124" w:rsidRPr="001A31EB" w14:paraId="159243EF" w14:textId="77777777" w:rsidTr="0063062E">
        <w:trPr>
          <w:trHeight w:val="214"/>
        </w:trPr>
        <w:tc>
          <w:tcPr>
            <w:tcW w:w="5000" w:type="pct"/>
            <w:gridSpan w:val="2"/>
            <w:tcBorders>
              <w:top w:val="nil"/>
              <w:left w:val="nil"/>
              <w:bottom w:val="nil"/>
              <w:right w:val="nil"/>
            </w:tcBorders>
            <w:shd w:val="clear" w:color="auto" w:fill="FFFFFF"/>
            <w:tcMar>
              <w:top w:w="80" w:type="dxa"/>
              <w:left w:w="80" w:type="dxa"/>
              <w:bottom w:w="80" w:type="dxa"/>
              <w:right w:w="80" w:type="dxa"/>
            </w:tcMar>
            <w:vAlign w:val="bottom"/>
          </w:tcPr>
          <w:p w14:paraId="448DF8E5" w14:textId="77777777" w:rsidR="002B1124" w:rsidRPr="001A31EB" w:rsidRDefault="00000000">
            <w:pPr>
              <w:pStyle w:val="BodyA"/>
              <w:spacing w:line="320" w:lineRule="atLeast"/>
              <w:rPr>
                <w:rFonts w:cs="Times New Roman"/>
              </w:rPr>
            </w:pPr>
            <w:r w:rsidRPr="001A31EB">
              <w:rPr>
                <w:rFonts w:cs="Times New Roman"/>
                <w:color w:val="010205"/>
                <w:sz w:val="18"/>
                <w:szCs w:val="18"/>
                <w:u w:color="010205"/>
                <w:shd w:val="clear" w:color="auto" w:fill="FFFFFF"/>
                <w14:textOutline w14:w="12700" w14:cap="flat" w14:cmpd="sng" w14:algn="ctr">
                  <w14:noFill/>
                  <w14:prstDash w14:val="solid"/>
                  <w14:miter w14:lim="400000"/>
                </w14:textOutline>
              </w:rPr>
              <w:t xml:space="preserve">Mean  </w:t>
            </w:r>
          </w:p>
        </w:tc>
      </w:tr>
      <w:tr w:rsidR="002B1124" w:rsidRPr="001A31EB" w14:paraId="15B315E2" w14:textId="77777777" w:rsidTr="0063062E">
        <w:trPr>
          <w:trHeight w:val="334"/>
        </w:trPr>
        <w:tc>
          <w:tcPr>
            <w:tcW w:w="3126" w:type="pct"/>
            <w:tcBorders>
              <w:top w:val="single" w:sz="8" w:space="0" w:color="152935"/>
              <w:left w:val="nil"/>
              <w:bottom w:val="single" w:sz="8" w:space="0" w:color="AEAEAE"/>
              <w:right w:val="nil"/>
            </w:tcBorders>
            <w:shd w:val="clear" w:color="auto" w:fill="E0E0E0"/>
            <w:tcMar>
              <w:top w:w="80" w:type="dxa"/>
              <w:left w:w="140" w:type="dxa"/>
              <w:bottom w:w="80" w:type="dxa"/>
              <w:right w:w="140" w:type="dxa"/>
            </w:tcMar>
          </w:tcPr>
          <w:p w14:paraId="0A3F58A9"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Yes</w:t>
            </w:r>
          </w:p>
        </w:tc>
        <w:tc>
          <w:tcPr>
            <w:tcW w:w="1874" w:type="pct"/>
            <w:tcBorders>
              <w:top w:val="single" w:sz="8" w:space="0" w:color="152935"/>
              <w:left w:val="nil"/>
              <w:bottom w:val="single" w:sz="8" w:space="0" w:color="AEAEAE"/>
              <w:right w:val="nil"/>
            </w:tcBorders>
            <w:shd w:val="clear" w:color="auto" w:fill="F9F9FB"/>
            <w:tcMar>
              <w:top w:w="80" w:type="dxa"/>
              <w:left w:w="140" w:type="dxa"/>
              <w:bottom w:w="80" w:type="dxa"/>
              <w:right w:w="140" w:type="dxa"/>
            </w:tcMar>
          </w:tcPr>
          <w:p w14:paraId="3B39064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159.05</w:t>
            </w:r>
          </w:p>
        </w:tc>
      </w:tr>
      <w:tr w:rsidR="002B1124" w:rsidRPr="001A31EB" w14:paraId="2BFB654A" w14:textId="77777777" w:rsidTr="0063062E">
        <w:trPr>
          <w:trHeight w:val="334"/>
        </w:trPr>
        <w:tc>
          <w:tcPr>
            <w:tcW w:w="3126"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125B4024"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No</w:t>
            </w:r>
          </w:p>
        </w:tc>
        <w:tc>
          <w:tcPr>
            <w:tcW w:w="1874" w:type="pct"/>
            <w:tcBorders>
              <w:top w:val="single" w:sz="8" w:space="0" w:color="AEAEAE"/>
              <w:left w:val="nil"/>
              <w:bottom w:val="single" w:sz="8" w:space="0" w:color="AEAEAE"/>
              <w:right w:val="nil"/>
            </w:tcBorders>
            <w:shd w:val="clear" w:color="auto" w:fill="F9F9FB"/>
            <w:tcMar>
              <w:top w:w="80" w:type="dxa"/>
              <w:left w:w="140" w:type="dxa"/>
              <w:bottom w:w="80" w:type="dxa"/>
              <w:right w:w="140" w:type="dxa"/>
            </w:tcMar>
          </w:tcPr>
          <w:p w14:paraId="51B8720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155.80</w:t>
            </w:r>
          </w:p>
        </w:tc>
      </w:tr>
      <w:tr w:rsidR="002B1124" w:rsidRPr="001A31EB" w14:paraId="79D3C615" w14:textId="77777777" w:rsidTr="0063062E">
        <w:trPr>
          <w:trHeight w:val="334"/>
        </w:trPr>
        <w:tc>
          <w:tcPr>
            <w:tcW w:w="3126" w:type="pct"/>
            <w:tcBorders>
              <w:top w:val="single" w:sz="8" w:space="0" w:color="AEAEAE"/>
              <w:left w:val="nil"/>
              <w:bottom w:val="single" w:sz="8" w:space="0" w:color="152935"/>
              <w:right w:val="nil"/>
            </w:tcBorders>
            <w:shd w:val="clear" w:color="auto" w:fill="E0E0E0"/>
            <w:tcMar>
              <w:top w:w="80" w:type="dxa"/>
              <w:left w:w="140" w:type="dxa"/>
              <w:bottom w:w="80" w:type="dxa"/>
              <w:right w:w="140" w:type="dxa"/>
            </w:tcMar>
          </w:tcPr>
          <w:p w14:paraId="66698D31"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Total</w:t>
            </w:r>
          </w:p>
        </w:tc>
        <w:tc>
          <w:tcPr>
            <w:tcW w:w="1874" w:type="pct"/>
            <w:tcBorders>
              <w:top w:val="single" w:sz="8" w:space="0" w:color="AEAEAE"/>
              <w:left w:val="nil"/>
              <w:bottom w:val="single" w:sz="8" w:space="0" w:color="152935"/>
              <w:right w:val="nil"/>
            </w:tcBorders>
            <w:shd w:val="clear" w:color="auto" w:fill="F9F9FB"/>
            <w:tcMar>
              <w:top w:w="80" w:type="dxa"/>
              <w:left w:w="140" w:type="dxa"/>
              <w:bottom w:w="80" w:type="dxa"/>
              <w:right w:w="140" w:type="dxa"/>
            </w:tcMar>
          </w:tcPr>
          <w:p w14:paraId="7A5A6B5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158.35</w:t>
            </w:r>
          </w:p>
        </w:tc>
      </w:tr>
    </w:tbl>
    <w:p w14:paraId="0A289B3A" w14:textId="77777777" w:rsidR="002B1124" w:rsidRPr="001A31EB" w:rsidRDefault="002B1124" w:rsidP="00CC5F5F">
      <w:pPr>
        <w:pStyle w:val="BodyA"/>
        <w:widowControl w:val="0"/>
        <w:rPr>
          <w:rFonts w:cs="Times New Roman"/>
          <w14:textOutline w14:w="12700" w14:cap="flat" w14:cmpd="sng" w14:algn="ctr">
            <w14:noFill/>
            <w14:prstDash w14:val="solid"/>
            <w14:miter w14:lim="400000"/>
          </w14:textOutline>
        </w:rPr>
      </w:pPr>
    </w:p>
    <w:p w14:paraId="38A54CCF" w14:textId="77777777" w:rsidR="002B1124" w:rsidRPr="001A31EB" w:rsidRDefault="00000000">
      <w:pPr>
        <w:pStyle w:val="Default"/>
        <w:rPr>
          <w:rFonts w:ascii="Times New Roman" w:eastAsia="Times New Roman" w:hAnsi="Times New Roman" w:cs="Times New Roman"/>
          <w:b/>
          <w:bCs/>
          <w:u w:val="single"/>
        </w:rPr>
      </w:pPr>
      <w:r w:rsidRPr="001A31EB">
        <w:rPr>
          <w:rFonts w:ascii="Times New Roman" w:hAnsi="Times New Roman" w:cs="Times New Roman"/>
          <w:b/>
          <w:bCs/>
          <w:u w:val="single"/>
        </w:rPr>
        <w:t>Date</w:t>
      </w:r>
    </w:p>
    <w:p w14:paraId="3880641C" w14:textId="77777777"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rPr>
        <w:t>199 of the students took the exam on the original date it was given, and 13 took the exam on the makeup date.  There was no significant difference in any of the scores between these two groups, although there was almost a significant difference (p=.079) in the essay score with those taking it on the original date scoring 158.6 and those on the makeup date scoring 156.0.  Those taking it on the original date were also more likely to say they "tried their best" than those on the makeup date.</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9893"/>
      </w:tblGrid>
      <w:tr w:rsidR="002B1124" w:rsidRPr="001A31EB" w14:paraId="3C17E794" w14:textId="77777777" w:rsidTr="00F52E46">
        <w:trPr>
          <w:trHeight w:val="3113"/>
        </w:trPr>
        <w:tc>
          <w:tcPr>
            <w:tcW w:w="5000" w:type="pct"/>
            <w:tcBorders>
              <w:top w:val="nil"/>
              <w:left w:val="nil"/>
              <w:bottom w:val="nil"/>
              <w:right w:val="nil"/>
            </w:tcBorders>
            <w:shd w:val="clear" w:color="auto" w:fill="FFFFFF"/>
            <w:tcMar>
              <w:top w:w="80" w:type="dxa"/>
              <w:left w:w="80" w:type="dxa"/>
              <w:bottom w:w="80" w:type="dxa"/>
              <w:right w:w="80" w:type="dxa"/>
            </w:tcMar>
            <w:vAlign w:val="center"/>
          </w:tcPr>
          <w:p w14:paraId="5CB858F3" w14:textId="6A909534" w:rsidR="002B1124" w:rsidRPr="001A31EB" w:rsidRDefault="00000000">
            <w:pPr>
              <w:pStyle w:val="BodyA"/>
              <w:spacing w:line="320" w:lineRule="atLeast"/>
              <w:ind w:left="60" w:right="60"/>
              <w:jc w:val="center"/>
              <w:rPr>
                <w:rFonts w:eastAsia="Arial" w:cs="Times New Roman"/>
                <w:sz w:val="18"/>
                <w:szCs w:val="18"/>
                <w14:textOutline w14:w="12700" w14:cap="flat" w14:cmpd="sng" w14:algn="ctr">
                  <w14:noFill/>
                  <w14:prstDash w14:val="solid"/>
                  <w14:miter w14:lim="400000"/>
                </w14:textOutline>
              </w:rPr>
            </w:pPr>
            <w:r w:rsidRPr="001A31EB">
              <w:rPr>
                <w:rFonts w:cs="Times New Roman"/>
                <w:sz w:val="18"/>
                <w:szCs w:val="18"/>
                <w14:textOutline w14:w="12700" w14:cap="flat" w14:cmpd="sng" w14:algn="ctr">
                  <w14:noFill/>
                  <w14:prstDash w14:val="solid"/>
                  <w14:miter w14:lim="400000"/>
                </w14:textOutline>
              </w:rPr>
              <w:t>Original Date or Makeup</w:t>
            </w:r>
            <w:r w:rsidRPr="001A31EB">
              <w:rPr>
                <w:rFonts w:cs="Times New Roman"/>
                <w:sz w:val="18"/>
                <w:szCs w:val="18"/>
                <w14:textOutline w14:w="12700" w14:cap="flat" w14:cmpd="sng" w14:algn="ctr">
                  <w14:noFill/>
                  <w14:prstDash w14:val="solid"/>
                  <w14:miter w14:lim="400000"/>
                </w14:textOutline>
              </w:rPr>
              <w:tab/>
              <w:t>Total</w:t>
            </w:r>
            <w:r w:rsidR="00F52E46"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Score</w:t>
            </w:r>
            <w:r w:rsidR="00F52E46"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Reading</w:t>
            </w:r>
            <w:r w:rsidR="00F52E46"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CT</w:t>
            </w:r>
            <w:r w:rsidR="00F52E46"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Writing</w:t>
            </w:r>
            <w:r w:rsidR="00F52E46"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Math</w:t>
            </w:r>
            <w:r w:rsidR="00F52E46"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Hum</w:t>
            </w:r>
            <w:r w:rsidR="00F52E46" w:rsidRPr="001A31EB">
              <w:rPr>
                <w:rFonts w:cs="Times New Roman"/>
                <w:sz w:val="18"/>
                <w:szCs w:val="18"/>
                <w14:textOutline w14:w="12700" w14:cap="flat" w14:cmpd="sng" w14:algn="ctr">
                  <w14:noFill/>
                  <w14:prstDash w14:val="solid"/>
                  <w14:miter w14:lim="400000"/>
                </w14:textOutline>
              </w:rPr>
              <w:t xml:space="preserve">  </w:t>
            </w:r>
            <w:r w:rsidR="00B1320A"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Social</w:t>
            </w:r>
            <w:r w:rsidR="00F52E46"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Sci</w:t>
            </w:r>
            <w:r w:rsidR="00F52E46" w:rsidRPr="001A31EB">
              <w:rPr>
                <w:rFonts w:cs="Times New Roman"/>
                <w:sz w:val="18"/>
                <w:szCs w:val="18"/>
                <w14:textOutline w14:w="12700" w14:cap="flat" w14:cmpd="sng" w14:algn="ctr">
                  <w14:noFill/>
                  <w14:prstDash w14:val="solid"/>
                  <w14:miter w14:lim="400000"/>
                </w14:textOutline>
              </w:rPr>
              <w:t xml:space="preserve">  </w:t>
            </w:r>
            <w:r w:rsidR="00B1320A"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Natural</w:t>
            </w:r>
            <w:r w:rsidR="00F52E46"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Sci</w:t>
            </w:r>
            <w:r w:rsidRPr="001A31EB">
              <w:rPr>
                <w:rFonts w:cs="Times New Roman"/>
                <w:sz w:val="18"/>
                <w:szCs w:val="18"/>
                <w14:textOutline w14:w="12700" w14:cap="flat" w14:cmpd="sng" w14:algn="ctr">
                  <w14:noFill/>
                  <w14:prstDash w14:val="solid"/>
                  <w14:miter w14:lim="400000"/>
                </w14:textOutline>
              </w:rPr>
              <w:tab/>
              <w:t>Written Com</w:t>
            </w:r>
          </w:p>
          <w:p w14:paraId="27393BE5" w14:textId="5352AA4F" w:rsidR="002B1124" w:rsidRPr="001A31EB" w:rsidRDefault="00F52E46" w:rsidP="00F52E46">
            <w:pPr>
              <w:pStyle w:val="BodyA"/>
              <w:spacing w:line="320" w:lineRule="atLeast"/>
              <w:ind w:left="60" w:right="60"/>
              <w:rPr>
                <w:rFonts w:eastAsia="Arial" w:cs="Times New Roman"/>
                <w:sz w:val="18"/>
                <w:szCs w:val="18"/>
                <w14:textOutline w14:w="12700" w14:cap="flat" w14:cmpd="sng" w14:algn="ctr">
                  <w14:noFill/>
                  <w14:prstDash w14:val="solid"/>
                  <w14:miter w14:lim="400000"/>
                </w14:textOutline>
              </w:rPr>
            </w:pPr>
            <w:r w:rsidRPr="001A31EB">
              <w:rPr>
                <w:rFonts w:cs="Times New Roman"/>
                <w:sz w:val="18"/>
                <w:szCs w:val="18"/>
                <w14:textOutline w14:w="12700" w14:cap="flat" w14:cmpd="sng" w14:algn="ctr">
                  <w14:noFill/>
                  <w14:prstDash w14:val="solid"/>
                  <w14:miter w14:lim="400000"/>
                </w14:textOutline>
              </w:rPr>
              <w:t xml:space="preserve">          Original Date</w:t>
            </w:r>
            <w:r w:rsidRPr="001A31EB">
              <w:rPr>
                <w:rFonts w:cs="Times New Roman"/>
                <w:sz w:val="18"/>
                <w:szCs w:val="18"/>
                <w14:textOutline w14:w="12700" w14:cap="flat" w14:cmpd="sng" w14:algn="ctr">
                  <w14:noFill/>
                  <w14:prstDash w14:val="solid"/>
                  <w14:miter w14:lim="400000"/>
                </w14:textOutline>
              </w:rPr>
              <w:tab/>
              <w:t xml:space="preserve">      426.77   111.17</w:t>
            </w:r>
            <w:r w:rsidR="00B1320A" w:rsidRPr="001A31EB">
              <w:rPr>
                <w:rFonts w:cs="Times New Roman"/>
                <w:sz w:val="18"/>
                <w:szCs w:val="18"/>
                <w14:textOutline w14:w="12700" w14:cap="flat" w14:cmpd="sng" w14:algn="ctr">
                  <w14:noFill/>
                  <w14:prstDash w14:val="solid"/>
                  <w14:miter w14:lim="400000"/>
                </w14:textOutline>
              </w:rPr>
              <w:t xml:space="preserve">.     </w:t>
            </w:r>
            <w:proofErr w:type="gramStart"/>
            <w:r w:rsidR="00B1320A" w:rsidRPr="001A31EB">
              <w:rPr>
                <w:rFonts w:cs="Times New Roman"/>
                <w:sz w:val="18"/>
                <w:szCs w:val="18"/>
                <w14:textOutline w14:w="12700" w14:cap="flat" w14:cmpd="sng" w14:algn="ctr">
                  <w14:noFill/>
                  <w14:prstDash w14:val="solid"/>
                  <w14:miter w14:lim="400000"/>
                </w14:textOutline>
              </w:rPr>
              <w:t>1</w:t>
            </w:r>
            <w:r w:rsidRPr="001A31EB">
              <w:rPr>
                <w:rFonts w:cs="Times New Roman"/>
                <w:sz w:val="18"/>
                <w:szCs w:val="18"/>
                <w14:textOutline w14:w="12700" w14:cap="flat" w14:cmpd="sng" w14:algn="ctr">
                  <w14:noFill/>
                  <w14:prstDash w14:val="solid"/>
                  <w14:miter w14:lim="400000"/>
                </w14:textOutline>
              </w:rPr>
              <w:t>07.8</w:t>
            </w:r>
            <w:r w:rsidR="00B1320A" w:rsidRPr="001A31EB">
              <w:rPr>
                <w:rFonts w:cs="Times New Roman"/>
                <w:sz w:val="18"/>
                <w:szCs w:val="18"/>
                <w14:textOutline w14:w="12700" w14:cap="flat" w14:cmpd="sng" w14:algn="ctr">
                  <w14:noFill/>
                  <w14:prstDash w14:val="solid"/>
                  <w14:miter w14:lim="400000"/>
                </w14:textOutline>
              </w:rPr>
              <w:t xml:space="preserve">  1</w:t>
            </w:r>
            <w:r w:rsidRPr="001A31EB">
              <w:rPr>
                <w:rFonts w:cs="Times New Roman"/>
                <w:sz w:val="18"/>
                <w:szCs w:val="18"/>
                <w14:textOutline w14:w="12700" w14:cap="flat" w14:cmpd="sng" w14:algn="ctr">
                  <w14:noFill/>
                  <w14:prstDash w14:val="solid"/>
                  <w14:miter w14:lim="400000"/>
                </w14:textOutline>
              </w:rPr>
              <w:t>09.84</w:t>
            </w:r>
            <w:proofErr w:type="gramEnd"/>
            <w:r w:rsidR="00B1320A"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110.0</w:t>
            </w:r>
            <w:r w:rsidR="00B1320A"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110.68</w:t>
            </w:r>
            <w:r w:rsidR="00B1320A"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108.64</w:t>
            </w:r>
            <w:r w:rsidR="00B1320A"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110.52</w:t>
            </w:r>
            <w:r w:rsidRPr="001A31EB">
              <w:rPr>
                <w:rFonts w:cs="Times New Roman"/>
                <w:sz w:val="18"/>
                <w:szCs w:val="18"/>
                <w14:textOutline w14:w="12700" w14:cap="flat" w14:cmpd="sng" w14:algn="ctr">
                  <w14:noFill/>
                  <w14:prstDash w14:val="solid"/>
                  <w14:miter w14:lim="400000"/>
                </w14:textOutline>
              </w:rPr>
              <w:tab/>
              <w:t>158.55</w:t>
            </w:r>
          </w:p>
          <w:p w14:paraId="59BB7CF5" w14:textId="167A3D22" w:rsidR="002B1124" w:rsidRPr="001A31EB" w:rsidRDefault="00F52E46" w:rsidP="00F52E46">
            <w:pPr>
              <w:pStyle w:val="BodyA"/>
              <w:spacing w:line="320" w:lineRule="atLeast"/>
              <w:ind w:left="60" w:right="60"/>
              <w:rPr>
                <w:rFonts w:eastAsia="Arial" w:cs="Times New Roman"/>
                <w:sz w:val="18"/>
                <w:szCs w:val="18"/>
                <w14:textOutline w14:w="12700" w14:cap="flat" w14:cmpd="sng" w14:algn="ctr">
                  <w14:noFill/>
                  <w14:prstDash w14:val="solid"/>
                  <w14:miter w14:lim="400000"/>
                </w14:textOutline>
              </w:rPr>
            </w:pPr>
            <w:r w:rsidRPr="001A31EB">
              <w:rPr>
                <w:rFonts w:cs="Times New Roman"/>
                <w:sz w:val="18"/>
                <w:szCs w:val="18"/>
                <w14:textOutline w14:w="12700" w14:cap="flat" w14:cmpd="sng" w14:algn="ctr">
                  <w14:noFill/>
                  <w14:prstDash w14:val="solid"/>
                  <w14:miter w14:lim="400000"/>
                </w14:textOutline>
              </w:rPr>
              <w:t xml:space="preserve">          Makeup</w:t>
            </w:r>
            <w:r w:rsidRPr="001A31EB">
              <w:rPr>
                <w:rFonts w:cs="Times New Roman"/>
                <w:sz w:val="18"/>
                <w:szCs w:val="18"/>
                <w14:textOutline w14:w="12700" w14:cap="flat" w14:cmpd="sng" w14:algn="ctr">
                  <w14:noFill/>
                  <w14:prstDash w14:val="solid"/>
                  <w14:miter w14:lim="400000"/>
                </w14:textOutline>
              </w:rPr>
              <w:tab/>
              <w:t xml:space="preserve">                    421.54</w:t>
            </w:r>
            <w:r w:rsidR="00B1320A"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108.62</w:t>
            </w:r>
            <w:r w:rsidR="00B1320A" w:rsidRPr="001A31EB">
              <w:rPr>
                <w:rFonts w:cs="Times New Roman"/>
                <w:sz w:val="18"/>
                <w:szCs w:val="18"/>
                <w14:textOutline w14:w="12700" w14:cap="flat" w14:cmpd="sng" w14:algn="ctr">
                  <w14:noFill/>
                  <w14:prstDash w14:val="solid"/>
                  <w14:miter w14:lim="400000"/>
                </w14:textOutline>
              </w:rPr>
              <w:t xml:space="preserve">.     </w:t>
            </w:r>
            <w:proofErr w:type="gramStart"/>
            <w:r w:rsidRPr="001A31EB">
              <w:rPr>
                <w:rFonts w:cs="Times New Roman"/>
                <w:sz w:val="18"/>
                <w:szCs w:val="18"/>
                <w14:textOutline w14:w="12700" w14:cap="flat" w14:cmpd="sng" w14:algn="ctr">
                  <w14:noFill/>
                  <w14:prstDash w14:val="solid"/>
                  <w14:miter w14:lim="400000"/>
                </w14:textOutline>
              </w:rPr>
              <w:t>105.9</w:t>
            </w:r>
            <w:r w:rsidR="00B1320A" w:rsidRPr="001A31EB">
              <w:rPr>
                <w:rFonts w:cs="Times New Roman"/>
                <w:sz w:val="18"/>
                <w:szCs w:val="18"/>
                <w14:textOutline w14:w="12700" w14:cap="flat" w14:cmpd="sng" w14:algn="ctr">
                  <w14:noFill/>
                  <w14:prstDash w14:val="solid"/>
                  <w14:miter w14:lim="400000"/>
                </w14:textOutline>
              </w:rPr>
              <w:t xml:space="preserve">  1</w:t>
            </w:r>
            <w:r w:rsidRPr="001A31EB">
              <w:rPr>
                <w:rFonts w:cs="Times New Roman"/>
                <w:sz w:val="18"/>
                <w:szCs w:val="18"/>
                <w14:textOutline w14:w="12700" w14:cap="flat" w14:cmpd="sng" w14:algn="ctr">
                  <w14:noFill/>
                  <w14:prstDash w14:val="solid"/>
                  <w14:miter w14:lim="400000"/>
                </w14:textOutline>
              </w:rPr>
              <w:t>08.38</w:t>
            </w:r>
            <w:proofErr w:type="gramEnd"/>
            <w:r w:rsidR="00B1320A"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109.8</w:t>
            </w:r>
            <w:r w:rsidR="00B1320A"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108.92</w:t>
            </w:r>
            <w:r w:rsidR="00B1320A"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106.31</w:t>
            </w:r>
            <w:r w:rsidR="00B1320A"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109.15</w:t>
            </w:r>
            <w:r w:rsidRPr="001A31EB">
              <w:rPr>
                <w:rFonts w:cs="Times New Roman"/>
                <w:sz w:val="18"/>
                <w:szCs w:val="18"/>
                <w14:textOutline w14:w="12700" w14:cap="flat" w14:cmpd="sng" w14:algn="ctr">
                  <w14:noFill/>
                  <w14:prstDash w14:val="solid"/>
                  <w14:miter w14:lim="400000"/>
                </w14:textOutline>
              </w:rPr>
              <w:tab/>
              <w:t>156.00</w:t>
            </w:r>
          </w:p>
          <w:p w14:paraId="08B5A8C3" w14:textId="33B04883" w:rsidR="002B1124" w:rsidRPr="001A31EB" w:rsidRDefault="00F52E46" w:rsidP="00F52E46">
            <w:pPr>
              <w:pStyle w:val="BodyA"/>
              <w:spacing w:line="320" w:lineRule="atLeast"/>
              <w:ind w:left="60" w:right="60"/>
              <w:rPr>
                <w:rFonts w:cs="Times New Roman"/>
              </w:rPr>
            </w:pPr>
            <w:r w:rsidRPr="001A31EB">
              <w:rPr>
                <w:rFonts w:cs="Times New Roman"/>
                <w:sz w:val="18"/>
                <w:szCs w:val="18"/>
                <w14:textOutline w14:w="12700" w14:cap="flat" w14:cmpd="sng" w14:algn="ctr">
                  <w14:noFill/>
                  <w14:prstDash w14:val="solid"/>
                  <w14:miter w14:lim="400000"/>
                </w14:textOutline>
              </w:rPr>
              <w:t xml:space="preserve">          Total</w:t>
            </w:r>
            <w:r w:rsidRPr="001A31EB">
              <w:rPr>
                <w:rFonts w:cs="Times New Roman"/>
                <w:sz w:val="18"/>
                <w:szCs w:val="18"/>
                <w14:textOutline w14:w="12700" w14:cap="flat" w14:cmpd="sng" w14:algn="ctr">
                  <w14:noFill/>
                  <w14:prstDash w14:val="solid"/>
                  <w14:miter w14:lim="400000"/>
                </w14:textOutline>
              </w:rPr>
              <w:tab/>
              <w:t xml:space="preserve">                    426.46</w:t>
            </w:r>
            <w:r w:rsidR="00B1320A"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111.01</w:t>
            </w:r>
            <w:r w:rsidR="00B1320A" w:rsidRPr="001A31EB">
              <w:rPr>
                <w:rFonts w:cs="Times New Roman"/>
                <w:sz w:val="18"/>
                <w:szCs w:val="18"/>
                <w14:textOutline w14:w="12700" w14:cap="flat" w14:cmpd="sng" w14:algn="ctr">
                  <w14:noFill/>
                  <w14:prstDash w14:val="solid"/>
                  <w14:miter w14:lim="400000"/>
                </w14:textOutline>
              </w:rPr>
              <w:t xml:space="preserve">     1</w:t>
            </w:r>
            <w:r w:rsidRPr="001A31EB">
              <w:rPr>
                <w:rFonts w:cs="Times New Roman"/>
                <w:sz w:val="18"/>
                <w:szCs w:val="18"/>
                <w14:textOutline w14:w="12700" w14:cap="flat" w14:cmpd="sng" w14:algn="ctr">
                  <w14:noFill/>
                  <w14:prstDash w14:val="solid"/>
                  <w14:miter w14:lim="400000"/>
                </w14:textOutline>
              </w:rPr>
              <w:t>07.74</w:t>
            </w:r>
            <w:r w:rsidR="00B1320A"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109.75</w:t>
            </w:r>
            <w:r w:rsidR="00B1320A"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110.0</w:t>
            </w:r>
            <w:r w:rsidR="00B1320A"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110.57</w:t>
            </w:r>
            <w:r w:rsidR="00B1320A"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108.50</w:t>
            </w:r>
            <w:r w:rsidR="00B1320A" w:rsidRPr="001A31EB">
              <w:rPr>
                <w:rFonts w:cs="Times New Roman"/>
                <w:sz w:val="18"/>
                <w:szCs w:val="18"/>
                <w14:textOutline w14:w="12700" w14:cap="flat" w14:cmpd="sng" w14:algn="ctr">
                  <w14:noFill/>
                  <w14:prstDash w14:val="solid"/>
                  <w14:miter w14:lim="400000"/>
                </w14:textOutline>
              </w:rPr>
              <w:t>.       1</w:t>
            </w:r>
            <w:r w:rsidRPr="001A31EB">
              <w:rPr>
                <w:rFonts w:cs="Times New Roman"/>
                <w:sz w:val="18"/>
                <w:szCs w:val="18"/>
                <w14:textOutline w14:w="12700" w14:cap="flat" w14:cmpd="sng" w14:algn="ctr">
                  <w14:noFill/>
                  <w14:prstDash w14:val="solid"/>
                  <w14:miter w14:lim="400000"/>
                </w14:textOutline>
              </w:rPr>
              <w:t>10.44</w:t>
            </w:r>
            <w:r w:rsidRPr="001A31EB">
              <w:rPr>
                <w:rFonts w:cs="Times New Roman"/>
                <w:sz w:val="18"/>
                <w:szCs w:val="18"/>
                <w14:textOutline w14:w="12700" w14:cap="flat" w14:cmpd="sng" w14:algn="ctr">
                  <w14:noFill/>
                  <w14:prstDash w14:val="solid"/>
                  <w14:miter w14:lim="400000"/>
                </w14:textOutline>
              </w:rPr>
              <w:tab/>
              <w:t>158.39</w:t>
            </w:r>
          </w:p>
        </w:tc>
      </w:tr>
    </w:tbl>
    <w:p w14:paraId="491E6CA4" w14:textId="77777777" w:rsidR="002B1124" w:rsidRPr="001A31EB" w:rsidRDefault="00000000" w:rsidP="003D0F51">
      <w:pPr>
        <w:pStyle w:val="Default"/>
        <w:rPr>
          <w:rFonts w:ascii="Times New Roman" w:eastAsia="Times New Roman" w:hAnsi="Times New Roman" w:cs="Times New Roman"/>
          <w:b/>
          <w:bCs/>
          <w:u w:val="single"/>
        </w:rPr>
      </w:pPr>
      <w:r w:rsidRPr="001A31EB">
        <w:rPr>
          <w:rFonts w:ascii="Times New Roman" w:hAnsi="Times New Roman" w:cs="Times New Roman"/>
          <w:b/>
          <w:bCs/>
          <w:u w:val="single"/>
        </w:rPr>
        <w:t>Method (online vs. in person)</w:t>
      </w:r>
    </w:p>
    <w:p w14:paraId="2F3AAF90" w14:textId="7795169F" w:rsidR="002B1124" w:rsidRPr="001A31EB" w:rsidRDefault="00000000" w:rsidP="003D0F51">
      <w:pPr>
        <w:pStyle w:val="BodyA"/>
        <w:rPr>
          <w:rFonts w:cs="Times New Roman"/>
          <w14:textOutline w14:w="12700" w14:cap="flat" w14:cmpd="sng" w14:algn="ctr">
            <w14:noFill/>
            <w14:prstDash w14:val="solid"/>
            <w14:miter w14:lim="400000"/>
          </w14:textOutline>
        </w:rPr>
      </w:pPr>
      <w:r w:rsidRPr="001A31EB">
        <w:rPr>
          <w:rFonts w:cs="Times New Roman"/>
          <w14:textOutline w14:w="12700" w14:cap="flat" w14:cmpd="sng" w14:algn="ctr">
            <w14:noFill/>
            <w14:prstDash w14:val="solid"/>
            <w14:miter w14:lim="400000"/>
          </w14:textOutline>
        </w:rPr>
        <w:t>118 of the students took the exam in person, and 94 took the exam online. Those who took the exam in person outperformed those who took it online in the Total Score and on every sub</w:t>
      </w:r>
      <w:r w:rsidR="00B1320A" w:rsidRPr="001A31EB">
        <w:rPr>
          <w:rFonts w:cs="Times New Roman"/>
          <w14:textOutline w14:w="12700" w14:cap="flat" w14:cmpd="sng" w14:algn="ctr">
            <w14:noFill/>
            <w14:prstDash w14:val="solid"/>
            <w14:miter w14:lim="400000"/>
          </w14:textOutline>
        </w:rPr>
        <w:t xml:space="preserve"> </w:t>
      </w:r>
      <w:r w:rsidRPr="001A31EB">
        <w:rPr>
          <w:rFonts w:cs="Times New Roman"/>
          <w14:textOutline w14:w="12700" w14:cap="flat" w14:cmpd="sng" w14:algn="ctr">
            <w14:noFill/>
            <w14:prstDash w14:val="solid"/>
            <w14:miter w14:lim="400000"/>
          </w14:textOutline>
        </w:rPr>
        <w:t>score, with statistically significant differences in the Writing score (p=.02) and the Humanities score (p=.04).</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24"/>
        <w:gridCol w:w="1060"/>
        <w:gridCol w:w="951"/>
        <w:gridCol w:w="952"/>
        <w:gridCol w:w="952"/>
        <w:gridCol w:w="952"/>
        <w:gridCol w:w="952"/>
        <w:gridCol w:w="952"/>
        <w:gridCol w:w="952"/>
        <w:gridCol w:w="946"/>
      </w:tblGrid>
      <w:tr w:rsidR="002B1124" w:rsidRPr="001A31EB" w14:paraId="48AD02A1" w14:textId="77777777" w:rsidTr="00CC5F5F">
        <w:trPr>
          <w:trHeight w:val="854"/>
        </w:trPr>
        <w:tc>
          <w:tcPr>
            <w:tcW w:w="619" w:type="pct"/>
            <w:tcBorders>
              <w:top w:val="nil"/>
              <w:left w:val="nil"/>
              <w:bottom w:val="single" w:sz="8" w:space="0" w:color="152935"/>
              <w:right w:val="nil"/>
            </w:tcBorders>
            <w:shd w:val="clear" w:color="auto" w:fill="FFFFFF"/>
            <w:tcMar>
              <w:top w:w="80" w:type="dxa"/>
              <w:left w:w="140" w:type="dxa"/>
              <w:bottom w:w="80" w:type="dxa"/>
              <w:right w:w="140" w:type="dxa"/>
            </w:tcMar>
            <w:vAlign w:val="bottom"/>
          </w:tcPr>
          <w:p w14:paraId="796DF4EF"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In Person or Online</w:t>
            </w:r>
          </w:p>
        </w:tc>
        <w:tc>
          <w:tcPr>
            <w:tcW w:w="536" w:type="pct"/>
            <w:tcBorders>
              <w:top w:val="nil"/>
              <w:left w:val="nil"/>
              <w:bottom w:val="single" w:sz="8" w:space="0" w:color="152935"/>
              <w:right w:val="single" w:sz="8" w:space="0" w:color="E0E0E0"/>
            </w:tcBorders>
            <w:shd w:val="clear" w:color="auto" w:fill="FFFFFF"/>
            <w:tcMar>
              <w:top w:w="80" w:type="dxa"/>
              <w:left w:w="140" w:type="dxa"/>
              <w:bottom w:w="80" w:type="dxa"/>
              <w:right w:w="140" w:type="dxa"/>
            </w:tcMar>
            <w:vAlign w:val="bottom"/>
          </w:tcPr>
          <w:p w14:paraId="0A5A7BEC" w14:textId="59FD7F20"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Total</w:t>
            </w:r>
            <w:r w:rsidR="00B1320A" w:rsidRPr="001A31EB">
              <w:rPr>
                <w:rFonts w:cs="Times New Roman"/>
                <w:color w:val="264A60"/>
                <w:sz w:val="18"/>
                <w:szCs w:val="18"/>
                <w:u w:color="264A60"/>
                <w14:textOutline w14:w="12700" w14:cap="flat" w14:cmpd="sng" w14:algn="ctr">
                  <w14:noFill/>
                  <w14:prstDash w14:val="solid"/>
                  <w14:miter w14:lim="400000"/>
                </w14:textOutline>
              </w:rPr>
              <w:t xml:space="preserve"> </w:t>
            </w:r>
            <w:r w:rsidRPr="001A31EB">
              <w:rPr>
                <w:rFonts w:cs="Times New Roman"/>
                <w:color w:val="264A60"/>
                <w:sz w:val="18"/>
                <w:szCs w:val="18"/>
                <w:u w:color="264A60"/>
                <w14:textOutline w14:w="12700" w14:cap="flat" w14:cmpd="sng" w14:algn="ctr">
                  <w14:noFill/>
                  <w14:prstDash w14:val="solid"/>
                  <w14:miter w14:lim="400000"/>
                </w14:textOutline>
              </w:rPr>
              <w:t>Score</w:t>
            </w:r>
          </w:p>
        </w:tc>
        <w:tc>
          <w:tcPr>
            <w:tcW w:w="481"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4C50D364"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Reading</w:t>
            </w:r>
          </w:p>
        </w:tc>
        <w:tc>
          <w:tcPr>
            <w:tcW w:w="481"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53CA882E"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CT</w:t>
            </w:r>
          </w:p>
        </w:tc>
        <w:tc>
          <w:tcPr>
            <w:tcW w:w="481"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1BD73949"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Writing</w:t>
            </w:r>
          </w:p>
        </w:tc>
        <w:tc>
          <w:tcPr>
            <w:tcW w:w="481"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2ABD6091"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Math</w:t>
            </w:r>
          </w:p>
        </w:tc>
        <w:tc>
          <w:tcPr>
            <w:tcW w:w="481"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3E2E533F"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Humanities</w:t>
            </w:r>
          </w:p>
        </w:tc>
        <w:tc>
          <w:tcPr>
            <w:tcW w:w="481"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123C770C" w14:textId="39919215"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Social</w:t>
            </w:r>
            <w:r w:rsidR="00B1320A" w:rsidRPr="001A31EB">
              <w:rPr>
                <w:rFonts w:cs="Times New Roman"/>
                <w:color w:val="264A60"/>
                <w:sz w:val="18"/>
                <w:szCs w:val="18"/>
                <w:u w:color="264A60"/>
                <w14:textOutline w14:w="12700" w14:cap="flat" w14:cmpd="sng" w14:algn="ctr">
                  <w14:noFill/>
                  <w14:prstDash w14:val="solid"/>
                  <w14:miter w14:lim="400000"/>
                </w14:textOutline>
              </w:rPr>
              <w:t xml:space="preserve"> </w:t>
            </w:r>
            <w:r w:rsidRPr="001A31EB">
              <w:rPr>
                <w:rFonts w:cs="Times New Roman"/>
                <w:color w:val="264A60"/>
                <w:sz w:val="18"/>
                <w:szCs w:val="18"/>
                <w:u w:color="264A60"/>
                <w14:textOutline w14:w="12700" w14:cap="flat" w14:cmpd="sng" w14:algn="ctr">
                  <w14:noFill/>
                  <w14:prstDash w14:val="solid"/>
                  <w14:miter w14:lim="400000"/>
                </w14:textOutline>
              </w:rPr>
              <w:t>Sci</w:t>
            </w:r>
          </w:p>
        </w:tc>
        <w:tc>
          <w:tcPr>
            <w:tcW w:w="481"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34AFD510" w14:textId="0CDA9BA4"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Natural</w:t>
            </w:r>
            <w:r w:rsidR="00B1320A" w:rsidRPr="001A31EB">
              <w:rPr>
                <w:rFonts w:cs="Times New Roman"/>
                <w:color w:val="264A60"/>
                <w:sz w:val="18"/>
                <w:szCs w:val="18"/>
                <w:u w:color="264A60"/>
                <w14:textOutline w14:w="12700" w14:cap="flat" w14:cmpd="sng" w14:algn="ctr">
                  <w14:noFill/>
                  <w14:prstDash w14:val="solid"/>
                  <w14:miter w14:lim="400000"/>
                </w14:textOutline>
              </w:rPr>
              <w:t xml:space="preserve"> </w:t>
            </w:r>
            <w:r w:rsidRPr="001A31EB">
              <w:rPr>
                <w:rFonts w:cs="Times New Roman"/>
                <w:color w:val="264A60"/>
                <w:sz w:val="18"/>
                <w:szCs w:val="18"/>
                <w:u w:color="264A60"/>
                <w14:textOutline w14:w="12700" w14:cap="flat" w14:cmpd="sng" w14:algn="ctr">
                  <w14:noFill/>
                  <w14:prstDash w14:val="solid"/>
                  <w14:miter w14:lim="400000"/>
                </w14:textOutline>
              </w:rPr>
              <w:t>Sci</w:t>
            </w:r>
          </w:p>
        </w:tc>
        <w:tc>
          <w:tcPr>
            <w:tcW w:w="481" w:type="pct"/>
            <w:tcBorders>
              <w:top w:val="nil"/>
              <w:left w:val="single" w:sz="8" w:space="0" w:color="E0E0E0"/>
              <w:bottom w:val="single" w:sz="8" w:space="0" w:color="152935"/>
              <w:right w:val="nil"/>
            </w:tcBorders>
            <w:shd w:val="clear" w:color="auto" w:fill="FFFFFF"/>
            <w:tcMar>
              <w:top w:w="80" w:type="dxa"/>
              <w:left w:w="140" w:type="dxa"/>
              <w:bottom w:w="80" w:type="dxa"/>
              <w:right w:w="140" w:type="dxa"/>
            </w:tcMar>
            <w:vAlign w:val="bottom"/>
          </w:tcPr>
          <w:p w14:paraId="588D8826"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 xml:space="preserve">Written </w:t>
            </w:r>
            <w:r w:rsidRPr="001A31EB">
              <w:rPr>
                <w:rFonts w:cs="Times New Roman"/>
                <w:color w:val="264A60"/>
                <w:sz w:val="18"/>
                <w:szCs w:val="18"/>
                <w:u w:color="264A60"/>
                <w14:textOutline w14:w="12700" w14:cap="flat" w14:cmpd="sng" w14:algn="ctr">
                  <w14:noFill/>
                  <w14:prstDash w14:val="solid"/>
                  <w14:miter w14:lim="400000"/>
                </w14:textOutline>
              </w:rPr>
              <w:lastRenderedPageBreak/>
              <w:t>Communication</w:t>
            </w:r>
          </w:p>
        </w:tc>
      </w:tr>
      <w:tr w:rsidR="002B1124" w:rsidRPr="001A31EB" w14:paraId="48ACC03E" w14:textId="77777777" w:rsidTr="00CC5F5F">
        <w:trPr>
          <w:trHeight w:val="334"/>
        </w:trPr>
        <w:tc>
          <w:tcPr>
            <w:tcW w:w="619" w:type="pct"/>
            <w:tcBorders>
              <w:top w:val="single" w:sz="8" w:space="0" w:color="152935"/>
              <w:left w:val="nil"/>
              <w:bottom w:val="single" w:sz="8" w:space="0" w:color="AEAEAE"/>
              <w:right w:val="nil"/>
            </w:tcBorders>
            <w:shd w:val="clear" w:color="auto" w:fill="E0E0E0"/>
            <w:tcMar>
              <w:top w:w="80" w:type="dxa"/>
              <w:left w:w="140" w:type="dxa"/>
              <w:bottom w:w="80" w:type="dxa"/>
              <w:right w:w="140" w:type="dxa"/>
            </w:tcMar>
          </w:tcPr>
          <w:p w14:paraId="304AB8C0"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lastRenderedPageBreak/>
              <w:t>In Person</w:t>
            </w:r>
          </w:p>
        </w:tc>
        <w:tc>
          <w:tcPr>
            <w:tcW w:w="536" w:type="pct"/>
            <w:tcBorders>
              <w:top w:val="single" w:sz="8" w:space="0" w:color="152935"/>
              <w:left w:val="nil"/>
              <w:bottom w:val="single" w:sz="8" w:space="0" w:color="AEAEAE"/>
              <w:right w:val="single" w:sz="8" w:space="0" w:color="E0E0E0"/>
            </w:tcBorders>
            <w:shd w:val="clear" w:color="auto" w:fill="F9F9FB"/>
            <w:tcMar>
              <w:top w:w="80" w:type="dxa"/>
              <w:left w:w="140" w:type="dxa"/>
              <w:bottom w:w="80" w:type="dxa"/>
              <w:right w:w="140" w:type="dxa"/>
            </w:tcMar>
          </w:tcPr>
          <w:p w14:paraId="3D9E648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428.20</w:t>
            </w:r>
          </w:p>
        </w:tc>
        <w:tc>
          <w:tcPr>
            <w:tcW w:w="481"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0848E6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111.71</w:t>
            </w:r>
          </w:p>
        </w:tc>
        <w:tc>
          <w:tcPr>
            <w:tcW w:w="481"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856DD3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107.85</w:t>
            </w:r>
          </w:p>
        </w:tc>
        <w:tc>
          <w:tcPr>
            <w:tcW w:w="481"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770F60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110.50</w:t>
            </w:r>
          </w:p>
        </w:tc>
        <w:tc>
          <w:tcPr>
            <w:tcW w:w="481"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39C0DC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110.29</w:t>
            </w:r>
          </w:p>
        </w:tc>
        <w:tc>
          <w:tcPr>
            <w:tcW w:w="481"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4C9D9A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111.28</w:t>
            </w:r>
          </w:p>
        </w:tc>
        <w:tc>
          <w:tcPr>
            <w:tcW w:w="481"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EAF71E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108.72</w:t>
            </w:r>
          </w:p>
        </w:tc>
        <w:tc>
          <w:tcPr>
            <w:tcW w:w="481"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BB2428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110.47</w:t>
            </w:r>
          </w:p>
        </w:tc>
        <w:tc>
          <w:tcPr>
            <w:tcW w:w="481" w:type="pct"/>
            <w:tcBorders>
              <w:top w:val="single" w:sz="8" w:space="0" w:color="152935"/>
              <w:left w:val="single" w:sz="8" w:space="0" w:color="E0E0E0"/>
              <w:bottom w:val="single" w:sz="8" w:space="0" w:color="AEAEAE"/>
              <w:right w:val="nil"/>
            </w:tcBorders>
            <w:shd w:val="clear" w:color="auto" w:fill="F9F9FB"/>
            <w:tcMar>
              <w:top w:w="80" w:type="dxa"/>
              <w:left w:w="140" w:type="dxa"/>
              <w:bottom w:w="80" w:type="dxa"/>
              <w:right w:w="140" w:type="dxa"/>
            </w:tcMar>
          </w:tcPr>
          <w:p w14:paraId="10AFF09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158.77</w:t>
            </w:r>
          </w:p>
        </w:tc>
      </w:tr>
      <w:tr w:rsidR="002B1124" w:rsidRPr="001A31EB" w14:paraId="15336B59" w14:textId="77777777" w:rsidTr="00CC5F5F">
        <w:trPr>
          <w:trHeight w:val="334"/>
        </w:trPr>
        <w:tc>
          <w:tcPr>
            <w:tcW w:w="619"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2657F500"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Online</w:t>
            </w:r>
          </w:p>
        </w:tc>
        <w:tc>
          <w:tcPr>
            <w:tcW w:w="536"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175EB8C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424.24</w:t>
            </w:r>
          </w:p>
        </w:tc>
        <w:tc>
          <w:tcPr>
            <w:tcW w:w="48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7E2569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110.13</w:t>
            </w:r>
          </w:p>
        </w:tc>
        <w:tc>
          <w:tcPr>
            <w:tcW w:w="48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121E66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107.60</w:t>
            </w:r>
          </w:p>
        </w:tc>
        <w:tc>
          <w:tcPr>
            <w:tcW w:w="48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C91ED8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108.79</w:t>
            </w:r>
          </w:p>
        </w:tc>
        <w:tc>
          <w:tcPr>
            <w:tcW w:w="48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552B05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109.78</w:t>
            </w:r>
          </w:p>
        </w:tc>
        <w:tc>
          <w:tcPr>
            <w:tcW w:w="48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043879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109.68</w:t>
            </w:r>
          </w:p>
        </w:tc>
        <w:tc>
          <w:tcPr>
            <w:tcW w:w="48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9B690F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108.21</w:t>
            </w:r>
          </w:p>
        </w:tc>
        <w:tc>
          <w:tcPr>
            <w:tcW w:w="48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BE4220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110.39</w:t>
            </w:r>
          </w:p>
        </w:tc>
        <w:tc>
          <w:tcPr>
            <w:tcW w:w="481"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79FA5FA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157.91</w:t>
            </w:r>
          </w:p>
        </w:tc>
      </w:tr>
      <w:tr w:rsidR="002B1124" w:rsidRPr="001A31EB" w14:paraId="5E47095A" w14:textId="77777777" w:rsidTr="00CC5F5F">
        <w:trPr>
          <w:trHeight w:val="334"/>
        </w:trPr>
        <w:tc>
          <w:tcPr>
            <w:tcW w:w="619" w:type="pct"/>
            <w:tcBorders>
              <w:top w:val="single" w:sz="8" w:space="0" w:color="AEAEAE"/>
              <w:left w:val="nil"/>
              <w:bottom w:val="single" w:sz="8" w:space="0" w:color="152935"/>
              <w:right w:val="nil"/>
            </w:tcBorders>
            <w:shd w:val="clear" w:color="auto" w:fill="E0E0E0"/>
            <w:tcMar>
              <w:top w:w="80" w:type="dxa"/>
              <w:left w:w="140" w:type="dxa"/>
              <w:bottom w:w="80" w:type="dxa"/>
              <w:right w:w="140" w:type="dxa"/>
            </w:tcMar>
          </w:tcPr>
          <w:p w14:paraId="70A9F04C"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Total</w:t>
            </w:r>
          </w:p>
        </w:tc>
        <w:tc>
          <w:tcPr>
            <w:tcW w:w="536" w:type="pct"/>
            <w:tcBorders>
              <w:top w:val="single" w:sz="8" w:space="0" w:color="AEAEAE"/>
              <w:left w:val="nil"/>
              <w:bottom w:val="single" w:sz="8" w:space="0" w:color="152935"/>
              <w:right w:val="single" w:sz="8" w:space="0" w:color="E0E0E0"/>
            </w:tcBorders>
            <w:shd w:val="clear" w:color="auto" w:fill="F9F9FB"/>
            <w:tcMar>
              <w:top w:w="80" w:type="dxa"/>
              <w:left w:w="140" w:type="dxa"/>
              <w:bottom w:w="80" w:type="dxa"/>
              <w:right w:w="140" w:type="dxa"/>
            </w:tcMar>
          </w:tcPr>
          <w:p w14:paraId="427491F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426.46</w:t>
            </w:r>
          </w:p>
        </w:tc>
        <w:tc>
          <w:tcPr>
            <w:tcW w:w="481"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0D0F877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111.01</w:t>
            </w:r>
          </w:p>
        </w:tc>
        <w:tc>
          <w:tcPr>
            <w:tcW w:w="481"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27CCD3E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107.74</w:t>
            </w:r>
          </w:p>
        </w:tc>
        <w:tc>
          <w:tcPr>
            <w:tcW w:w="481"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77EAC99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109.75</w:t>
            </w:r>
          </w:p>
        </w:tc>
        <w:tc>
          <w:tcPr>
            <w:tcW w:w="481"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0544A34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110.06</w:t>
            </w:r>
          </w:p>
        </w:tc>
        <w:tc>
          <w:tcPr>
            <w:tcW w:w="481"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353903E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110.57</w:t>
            </w:r>
          </w:p>
        </w:tc>
        <w:tc>
          <w:tcPr>
            <w:tcW w:w="481"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6757B3B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108.50</w:t>
            </w:r>
          </w:p>
        </w:tc>
        <w:tc>
          <w:tcPr>
            <w:tcW w:w="481"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2A959A6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110.44</w:t>
            </w:r>
          </w:p>
        </w:tc>
        <w:tc>
          <w:tcPr>
            <w:tcW w:w="481" w:type="pct"/>
            <w:tcBorders>
              <w:top w:val="single" w:sz="8" w:space="0" w:color="AEAEAE"/>
              <w:left w:val="single" w:sz="8" w:space="0" w:color="E0E0E0"/>
              <w:bottom w:val="single" w:sz="8" w:space="0" w:color="152935"/>
              <w:right w:val="nil"/>
            </w:tcBorders>
            <w:shd w:val="clear" w:color="auto" w:fill="F9F9FB"/>
            <w:tcMar>
              <w:top w:w="80" w:type="dxa"/>
              <w:left w:w="140" w:type="dxa"/>
              <w:bottom w:w="80" w:type="dxa"/>
              <w:right w:w="140" w:type="dxa"/>
            </w:tcMar>
          </w:tcPr>
          <w:p w14:paraId="4850C94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158.39</w:t>
            </w:r>
          </w:p>
        </w:tc>
      </w:tr>
    </w:tbl>
    <w:p w14:paraId="16506C91" w14:textId="77777777" w:rsidR="002B1124" w:rsidRPr="001A31EB" w:rsidRDefault="00000000">
      <w:pPr>
        <w:pStyle w:val="BodyA"/>
        <w:spacing w:line="400" w:lineRule="atLeast"/>
        <w:rPr>
          <w:rFonts w:cs="Times New Roman"/>
          <w14:textOutline w14:w="12700" w14:cap="flat" w14:cmpd="sng" w14:algn="ctr">
            <w14:noFill/>
            <w14:prstDash w14:val="solid"/>
            <w14:miter w14:lim="400000"/>
          </w14:textOutline>
        </w:rPr>
      </w:pPr>
      <w:r w:rsidRPr="001A31EB">
        <w:rPr>
          <w:rFonts w:cs="Times New Roman"/>
          <w14:textOutline w14:w="12700" w14:cap="flat" w14:cmpd="sng" w14:algn="ctr">
            <w14:noFill/>
            <w14:prstDash w14:val="solid"/>
            <w14:miter w14:lim="400000"/>
          </w14:textOutline>
        </w:rPr>
        <w:t>For those who took the essay exam in person, 64% were deemed developing, 33% proficient, and 3% advanced.  For those who took the essay exam online, 70% were deemed developing, 31% proficient, and 1% advanced.  These differences were not statistically significant, though.</w:t>
      </w:r>
    </w:p>
    <w:p w14:paraId="2661C654" w14:textId="77777777" w:rsidR="002B1124" w:rsidRPr="001A31EB" w:rsidRDefault="002B1124">
      <w:pPr>
        <w:pStyle w:val="BodyA"/>
        <w:rPr>
          <w:rFonts w:cs="Times New Roman"/>
          <w14:textOutline w14:w="12700" w14:cap="flat" w14:cmpd="sng" w14:algn="ctr">
            <w14:noFill/>
            <w14:prstDash w14:val="solid"/>
            <w14:miter w14:lim="400000"/>
          </w14:textOutline>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2539"/>
        <w:gridCol w:w="1462"/>
        <w:gridCol w:w="1646"/>
        <w:gridCol w:w="1423"/>
        <w:gridCol w:w="1464"/>
        <w:gridCol w:w="1359"/>
      </w:tblGrid>
      <w:tr w:rsidR="002B1124" w:rsidRPr="001A31EB" w14:paraId="40A67762" w14:textId="77777777" w:rsidTr="00CC5F5F">
        <w:trPr>
          <w:trHeight w:val="253"/>
        </w:trPr>
        <w:tc>
          <w:tcPr>
            <w:tcW w:w="5000" w:type="pct"/>
            <w:gridSpan w:val="6"/>
            <w:tcBorders>
              <w:top w:val="nil"/>
              <w:left w:val="nil"/>
              <w:bottom w:val="nil"/>
              <w:right w:val="nil"/>
            </w:tcBorders>
            <w:shd w:val="clear" w:color="auto" w:fill="FFFFFF"/>
            <w:tcMar>
              <w:top w:w="80" w:type="dxa"/>
              <w:left w:w="140" w:type="dxa"/>
              <w:bottom w:w="80" w:type="dxa"/>
              <w:right w:w="140" w:type="dxa"/>
            </w:tcMar>
            <w:vAlign w:val="center"/>
          </w:tcPr>
          <w:p w14:paraId="10023B37" w14:textId="780B2D69" w:rsidR="002B1124" w:rsidRPr="001A31EB" w:rsidRDefault="00000000">
            <w:pPr>
              <w:pStyle w:val="BodyA"/>
              <w:spacing w:line="320" w:lineRule="atLeast"/>
              <w:ind w:left="60" w:right="60"/>
              <w:jc w:val="center"/>
              <w:rPr>
                <w:rFonts w:cs="Times New Roman"/>
              </w:rPr>
            </w:pPr>
            <w:r w:rsidRPr="001A31EB">
              <w:rPr>
                <w:rFonts w:cs="Times New Roman"/>
                <w:b/>
                <w:bCs/>
                <w:color w:val="010205"/>
                <w:u w:color="010205"/>
                <w14:textOutline w14:w="12700" w14:cap="flat" w14:cmpd="sng" w14:algn="ctr">
                  <w14:noFill/>
                  <w14:prstDash w14:val="solid"/>
                  <w14:miter w14:lim="400000"/>
                </w14:textOutline>
              </w:rPr>
              <w:t xml:space="preserve">In Person or Online * </w:t>
            </w:r>
            <w:r w:rsidR="00CC5F5F" w:rsidRPr="001A31EB">
              <w:rPr>
                <w:rFonts w:cs="Times New Roman"/>
                <w:b/>
                <w:bCs/>
                <w:color w:val="010205"/>
                <w:u w:color="010205"/>
                <w14:textOutline w14:w="12700" w14:cap="flat" w14:cmpd="sng" w14:algn="ctr">
                  <w14:noFill/>
                  <w14:prstDash w14:val="solid"/>
                  <w14:miter w14:lim="400000"/>
                </w14:textOutline>
              </w:rPr>
              <w:t>Proficiency Level</w:t>
            </w:r>
            <w:r w:rsidRPr="001A31EB">
              <w:rPr>
                <w:rFonts w:cs="Times New Roman"/>
                <w:b/>
                <w:bCs/>
                <w:color w:val="010205"/>
                <w:u w:color="010205"/>
                <w14:textOutline w14:w="12700" w14:cap="flat" w14:cmpd="sng" w14:algn="ctr">
                  <w14:noFill/>
                  <w14:prstDash w14:val="solid"/>
                  <w14:miter w14:lim="400000"/>
                </w14:textOutline>
              </w:rPr>
              <w:t xml:space="preserve"> Crosstabulation</w:t>
            </w:r>
          </w:p>
        </w:tc>
      </w:tr>
      <w:tr w:rsidR="002B1124" w:rsidRPr="001A31EB" w14:paraId="7E223C47" w14:textId="77777777" w:rsidTr="00CC5F5F">
        <w:trPr>
          <w:trHeight w:val="310"/>
        </w:trPr>
        <w:tc>
          <w:tcPr>
            <w:tcW w:w="5000" w:type="pct"/>
            <w:gridSpan w:val="6"/>
            <w:tcBorders>
              <w:top w:val="nil"/>
              <w:left w:val="nil"/>
              <w:bottom w:val="nil"/>
              <w:right w:val="nil"/>
            </w:tcBorders>
            <w:shd w:val="clear" w:color="auto" w:fill="FFFFFF"/>
            <w:tcMar>
              <w:top w:w="80" w:type="dxa"/>
              <w:left w:w="80" w:type="dxa"/>
              <w:bottom w:w="80" w:type="dxa"/>
              <w:right w:w="80" w:type="dxa"/>
            </w:tcMar>
            <w:vAlign w:val="bottom"/>
          </w:tcPr>
          <w:p w14:paraId="4D3ED29A" w14:textId="77777777" w:rsidR="002B1124" w:rsidRPr="001A31EB" w:rsidRDefault="002B1124"/>
        </w:tc>
      </w:tr>
      <w:tr w:rsidR="002B1124" w:rsidRPr="001A31EB" w14:paraId="220849F0" w14:textId="77777777" w:rsidTr="00CC5F5F">
        <w:trPr>
          <w:trHeight w:val="204"/>
        </w:trPr>
        <w:tc>
          <w:tcPr>
            <w:tcW w:w="2022" w:type="pct"/>
            <w:gridSpan w:val="2"/>
            <w:vMerge w:val="restart"/>
            <w:tcBorders>
              <w:top w:val="nil"/>
              <w:left w:val="nil"/>
              <w:bottom w:val="single" w:sz="8" w:space="0" w:color="152935"/>
              <w:right w:val="nil"/>
            </w:tcBorders>
            <w:shd w:val="clear" w:color="auto" w:fill="FFFFFF"/>
            <w:tcMar>
              <w:top w:w="80" w:type="dxa"/>
              <w:left w:w="80" w:type="dxa"/>
              <w:bottom w:w="80" w:type="dxa"/>
              <w:right w:w="80" w:type="dxa"/>
            </w:tcMar>
            <w:vAlign w:val="bottom"/>
          </w:tcPr>
          <w:p w14:paraId="026F63F0" w14:textId="77777777" w:rsidR="002B1124" w:rsidRPr="001A31EB" w:rsidRDefault="002B1124"/>
        </w:tc>
        <w:tc>
          <w:tcPr>
            <w:tcW w:w="2291" w:type="pct"/>
            <w:gridSpan w:val="3"/>
            <w:tcBorders>
              <w:top w:val="nil"/>
              <w:left w:val="nil"/>
              <w:bottom w:val="nil"/>
              <w:right w:val="single" w:sz="8" w:space="0" w:color="E0E0E0"/>
            </w:tcBorders>
            <w:shd w:val="clear" w:color="auto" w:fill="FFFFFF"/>
            <w:tcMar>
              <w:top w:w="80" w:type="dxa"/>
              <w:left w:w="140" w:type="dxa"/>
              <w:bottom w:w="80" w:type="dxa"/>
              <w:right w:w="140" w:type="dxa"/>
            </w:tcMar>
            <w:vAlign w:val="bottom"/>
          </w:tcPr>
          <w:p w14:paraId="06599022" w14:textId="781CC0B8"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Proficiency</w:t>
            </w:r>
            <w:r w:rsidR="00B31D89" w:rsidRPr="001A31EB">
              <w:rPr>
                <w:rFonts w:cs="Times New Roman"/>
                <w:color w:val="264A60"/>
                <w:sz w:val="18"/>
                <w:szCs w:val="18"/>
                <w:u w:color="264A60"/>
                <w14:textOutline w14:w="12700" w14:cap="flat" w14:cmpd="sng" w14:algn="ctr">
                  <w14:noFill/>
                  <w14:prstDash w14:val="solid"/>
                  <w14:miter w14:lim="400000"/>
                </w14:textOutline>
              </w:rPr>
              <w:t xml:space="preserve"> </w:t>
            </w:r>
            <w:r w:rsidRPr="001A31EB">
              <w:rPr>
                <w:rFonts w:cs="Times New Roman"/>
                <w:color w:val="264A60"/>
                <w:sz w:val="18"/>
                <w:szCs w:val="18"/>
                <w:u w:color="264A60"/>
                <w14:textOutline w14:w="12700" w14:cap="flat" w14:cmpd="sng" w14:algn="ctr">
                  <w14:noFill/>
                  <w14:prstDash w14:val="solid"/>
                  <w14:miter w14:lim="400000"/>
                </w14:textOutline>
              </w:rPr>
              <w:t>Level</w:t>
            </w:r>
          </w:p>
        </w:tc>
        <w:tc>
          <w:tcPr>
            <w:tcW w:w="687" w:type="pct"/>
            <w:vMerge w:val="restart"/>
            <w:tcBorders>
              <w:top w:val="nil"/>
              <w:left w:val="single" w:sz="8" w:space="0" w:color="E0E0E0"/>
              <w:bottom w:val="single" w:sz="8" w:space="0" w:color="152935"/>
              <w:right w:val="nil"/>
            </w:tcBorders>
            <w:shd w:val="clear" w:color="auto" w:fill="FFFFFF"/>
            <w:tcMar>
              <w:top w:w="80" w:type="dxa"/>
              <w:left w:w="140" w:type="dxa"/>
              <w:bottom w:w="80" w:type="dxa"/>
              <w:right w:w="140" w:type="dxa"/>
            </w:tcMar>
            <w:vAlign w:val="bottom"/>
          </w:tcPr>
          <w:p w14:paraId="34FB26B2"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Total</w:t>
            </w:r>
          </w:p>
        </w:tc>
      </w:tr>
      <w:tr w:rsidR="002B1124" w:rsidRPr="001A31EB" w14:paraId="0A1142D0" w14:textId="77777777" w:rsidTr="00CC5F5F">
        <w:trPr>
          <w:trHeight w:val="204"/>
        </w:trPr>
        <w:tc>
          <w:tcPr>
            <w:tcW w:w="2022" w:type="pct"/>
            <w:gridSpan w:val="2"/>
            <w:vMerge/>
            <w:tcBorders>
              <w:top w:val="nil"/>
              <w:left w:val="nil"/>
              <w:bottom w:val="single" w:sz="8" w:space="0" w:color="152935"/>
              <w:right w:val="nil"/>
            </w:tcBorders>
            <w:shd w:val="clear" w:color="auto" w:fill="FFFFFF"/>
          </w:tcPr>
          <w:p w14:paraId="33092EC4" w14:textId="77777777" w:rsidR="002B1124" w:rsidRPr="001A31EB" w:rsidRDefault="002B1124"/>
        </w:tc>
        <w:tc>
          <w:tcPr>
            <w:tcW w:w="832" w:type="pct"/>
            <w:tcBorders>
              <w:top w:val="nil"/>
              <w:left w:val="nil"/>
              <w:bottom w:val="single" w:sz="8" w:space="0" w:color="152935"/>
              <w:right w:val="single" w:sz="8" w:space="0" w:color="E0E0E0"/>
            </w:tcBorders>
            <w:shd w:val="clear" w:color="auto" w:fill="FFFFFF"/>
            <w:tcMar>
              <w:top w:w="80" w:type="dxa"/>
              <w:left w:w="140" w:type="dxa"/>
              <w:bottom w:w="80" w:type="dxa"/>
              <w:right w:w="140" w:type="dxa"/>
            </w:tcMar>
            <w:vAlign w:val="bottom"/>
          </w:tcPr>
          <w:p w14:paraId="0253DFFC"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Developing</w:t>
            </w:r>
          </w:p>
        </w:tc>
        <w:tc>
          <w:tcPr>
            <w:tcW w:w="719"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66C484A9"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Proficient</w:t>
            </w:r>
          </w:p>
        </w:tc>
        <w:tc>
          <w:tcPr>
            <w:tcW w:w="740"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1C22377E"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Advanced</w:t>
            </w:r>
          </w:p>
        </w:tc>
        <w:tc>
          <w:tcPr>
            <w:tcW w:w="687" w:type="pct"/>
            <w:vMerge/>
            <w:tcBorders>
              <w:top w:val="nil"/>
              <w:left w:val="single" w:sz="8" w:space="0" w:color="E0E0E0"/>
              <w:bottom w:val="single" w:sz="8" w:space="0" w:color="152935"/>
              <w:right w:val="nil"/>
            </w:tcBorders>
            <w:shd w:val="clear" w:color="auto" w:fill="FFFFFF"/>
          </w:tcPr>
          <w:p w14:paraId="67B79D0F" w14:textId="77777777" w:rsidR="002B1124" w:rsidRPr="001A31EB" w:rsidRDefault="002B1124"/>
        </w:tc>
      </w:tr>
      <w:tr w:rsidR="002B1124" w:rsidRPr="001A31EB" w14:paraId="367FFC1B" w14:textId="77777777" w:rsidTr="00CC5F5F">
        <w:trPr>
          <w:trHeight w:val="334"/>
        </w:trPr>
        <w:tc>
          <w:tcPr>
            <w:tcW w:w="1283" w:type="pct"/>
            <w:vMerge w:val="restart"/>
            <w:tcBorders>
              <w:top w:val="single" w:sz="8" w:space="0" w:color="152935"/>
              <w:left w:val="nil"/>
              <w:bottom w:val="single" w:sz="8" w:space="0" w:color="AEAEAE"/>
              <w:right w:val="nil"/>
            </w:tcBorders>
            <w:shd w:val="clear" w:color="auto" w:fill="E0E0E0"/>
            <w:tcMar>
              <w:top w:w="80" w:type="dxa"/>
              <w:left w:w="140" w:type="dxa"/>
              <w:bottom w:w="80" w:type="dxa"/>
              <w:right w:w="140" w:type="dxa"/>
            </w:tcMar>
          </w:tcPr>
          <w:p w14:paraId="533CCA6D"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In Person or Online</w:t>
            </w:r>
          </w:p>
        </w:tc>
        <w:tc>
          <w:tcPr>
            <w:tcW w:w="739" w:type="pct"/>
            <w:tcBorders>
              <w:top w:val="single" w:sz="8" w:space="0" w:color="152935"/>
              <w:left w:val="nil"/>
              <w:bottom w:val="single" w:sz="8" w:space="0" w:color="AEAEAE"/>
              <w:right w:val="nil"/>
            </w:tcBorders>
            <w:shd w:val="clear" w:color="auto" w:fill="E0E0E0"/>
            <w:tcMar>
              <w:top w:w="80" w:type="dxa"/>
              <w:left w:w="140" w:type="dxa"/>
              <w:bottom w:w="80" w:type="dxa"/>
              <w:right w:w="140" w:type="dxa"/>
            </w:tcMar>
          </w:tcPr>
          <w:p w14:paraId="5E2E9F86"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In Person</w:t>
            </w:r>
          </w:p>
        </w:tc>
        <w:tc>
          <w:tcPr>
            <w:tcW w:w="832" w:type="pct"/>
            <w:tcBorders>
              <w:top w:val="single" w:sz="8" w:space="0" w:color="152935"/>
              <w:left w:val="nil"/>
              <w:bottom w:val="single" w:sz="8" w:space="0" w:color="AEAEAE"/>
              <w:right w:val="single" w:sz="8" w:space="0" w:color="E0E0E0"/>
            </w:tcBorders>
            <w:shd w:val="clear" w:color="auto" w:fill="F9F9FB"/>
            <w:tcMar>
              <w:top w:w="80" w:type="dxa"/>
              <w:left w:w="140" w:type="dxa"/>
              <w:bottom w:w="80" w:type="dxa"/>
              <w:right w:w="140" w:type="dxa"/>
            </w:tcMar>
          </w:tcPr>
          <w:p w14:paraId="3DAAAF0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64.4%</w:t>
            </w:r>
          </w:p>
        </w:tc>
        <w:tc>
          <w:tcPr>
            <w:tcW w:w="719"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80A314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33.1%</w:t>
            </w:r>
          </w:p>
        </w:tc>
        <w:tc>
          <w:tcPr>
            <w:tcW w:w="740"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A1078E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2.5%</w:t>
            </w:r>
          </w:p>
        </w:tc>
        <w:tc>
          <w:tcPr>
            <w:tcW w:w="687" w:type="pct"/>
            <w:tcBorders>
              <w:top w:val="single" w:sz="8" w:space="0" w:color="152935"/>
              <w:left w:val="single" w:sz="8" w:space="0" w:color="E0E0E0"/>
              <w:bottom w:val="single" w:sz="8" w:space="0" w:color="AEAEAE"/>
              <w:right w:val="nil"/>
            </w:tcBorders>
            <w:shd w:val="clear" w:color="auto" w:fill="F9F9FB"/>
            <w:tcMar>
              <w:top w:w="80" w:type="dxa"/>
              <w:left w:w="140" w:type="dxa"/>
              <w:bottom w:w="80" w:type="dxa"/>
              <w:right w:w="140" w:type="dxa"/>
            </w:tcMar>
          </w:tcPr>
          <w:p w14:paraId="04FB448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100.0%</w:t>
            </w:r>
          </w:p>
        </w:tc>
      </w:tr>
      <w:tr w:rsidR="002B1124" w:rsidRPr="001A31EB" w14:paraId="5D254F1A" w14:textId="77777777" w:rsidTr="00CC5F5F">
        <w:trPr>
          <w:trHeight w:val="334"/>
        </w:trPr>
        <w:tc>
          <w:tcPr>
            <w:tcW w:w="1283" w:type="pct"/>
            <w:vMerge/>
            <w:tcBorders>
              <w:top w:val="single" w:sz="8" w:space="0" w:color="152935"/>
              <w:left w:val="nil"/>
              <w:bottom w:val="single" w:sz="8" w:space="0" w:color="AEAEAE"/>
              <w:right w:val="nil"/>
            </w:tcBorders>
            <w:shd w:val="clear" w:color="auto" w:fill="E0E0E0"/>
          </w:tcPr>
          <w:p w14:paraId="66F75938" w14:textId="77777777" w:rsidR="002B1124" w:rsidRPr="001A31EB" w:rsidRDefault="002B1124"/>
        </w:tc>
        <w:tc>
          <w:tcPr>
            <w:tcW w:w="739"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3A26A923"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Online</w:t>
            </w:r>
          </w:p>
        </w:tc>
        <w:tc>
          <w:tcPr>
            <w:tcW w:w="832"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78337DD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70.2%</w:t>
            </w:r>
          </w:p>
        </w:tc>
        <w:tc>
          <w:tcPr>
            <w:tcW w:w="71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A7001B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28.7%</w:t>
            </w:r>
          </w:p>
        </w:tc>
        <w:tc>
          <w:tcPr>
            <w:tcW w:w="74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5FF9EE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w:t>
            </w:r>
          </w:p>
        </w:tc>
        <w:tc>
          <w:tcPr>
            <w:tcW w:w="687"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1A80E03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100.0%</w:t>
            </w:r>
          </w:p>
        </w:tc>
      </w:tr>
      <w:tr w:rsidR="002B1124" w:rsidRPr="001A31EB" w14:paraId="3859484F" w14:textId="77777777" w:rsidTr="00CC5F5F">
        <w:trPr>
          <w:trHeight w:val="334"/>
        </w:trPr>
        <w:tc>
          <w:tcPr>
            <w:tcW w:w="2022" w:type="pct"/>
            <w:gridSpan w:val="2"/>
            <w:tcBorders>
              <w:top w:val="single" w:sz="8" w:space="0" w:color="AEAEAE"/>
              <w:left w:val="nil"/>
              <w:bottom w:val="single" w:sz="8" w:space="0" w:color="152935"/>
              <w:right w:val="nil"/>
            </w:tcBorders>
            <w:shd w:val="clear" w:color="auto" w:fill="E0E0E0"/>
            <w:tcMar>
              <w:top w:w="80" w:type="dxa"/>
              <w:left w:w="140" w:type="dxa"/>
              <w:bottom w:w="80" w:type="dxa"/>
              <w:right w:w="140" w:type="dxa"/>
            </w:tcMar>
          </w:tcPr>
          <w:p w14:paraId="7B588517"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Total</w:t>
            </w:r>
          </w:p>
        </w:tc>
        <w:tc>
          <w:tcPr>
            <w:tcW w:w="832" w:type="pct"/>
            <w:tcBorders>
              <w:top w:val="single" w:sz="8" w:space="0" w:color="AEAEAE"/>
              <w:left w:val="nil"/>
              <w:bottom w:val="single" w:sz="8" w:space="0" w:color="152935"/>
              <w:right w:val="single" w:sz="8" w:space="0" w:color="E0E0E0"/>
            </w:tcBorders>
            <w:shd w:val="clear" w:color="auto" w:fill="F9F9FB"/>
            <w:tcMar>
              <w:top w:w="80" w:type="dxa"/>
              <w:left w:w="140" w:type="dxa"/>
              <w:bottom w:w="80" w:type="dxa"/>
              <w:right w:w="140" w:type="dxa"/>
            </w:tcMar>
          </w:tcPr>
          <w:p w14:paraId="0DF6ABB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67.0%</w:t>
            </w:r>
          </w:p>
        </w:tc>
        <w:tc>
          <w:tcPr>
            <w:tcW w:w="719"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4B26FFD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31.1%</w:t>
            </w:r>
          </w:p>
        </w:tc>
        <w:tc>
          <w:tcPr>
            <w:tcW w:w="740"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323101C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1.9%</w:t>
            </w:r>
          </w:p>
        </w:tc>
        <w:tc>
          <w:tcPr>
            <w:tcW w:w="687" w:type="pct"/>
            <w:tcBorders>
              <w:top w:val="single" w:sz="8" w:space="0" w:color="AEAEAE"/>
              <w:left w:val="single" w:sz="8" w:space="0" w:color="E0E0E0"/>
              <w:bottom w:val="single" w:sz="8" w:space="0" w:color="152935"/>
              <w:right w:val="nil"/>
            </w:tcBorders>
            <w:shd w:val="clear" w:color="auto" w:fill="F9F9FB"/>
            <w:tcMar>
              <w:top w:w="80" w:type="dxa"/>
              <w:left w:w="140" w:type="dxa"/>
              <w:bottom w:w="80" w:type="dxa"/>
              <w:right w:w="140" w:type="dxa"/>
            </w:tcMar>
          </w:tcPr>
          <w:p w14:paraId="1D1E8EC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100.0%</w:t>
            </w:r>
          </w:p>
        </w:tc>
      </w:tr>
    </w:tbl>
    <w:p w14:paraId="5437BF83" w14:textId="77777777" w:rsidR="002B1124" w:rsidRPr="001A31EB" w:rsidRDefault="002B1124">
      <w:pPr>
        <w:pStyle w:val="BodyA"/>
        <w:widowControl w:val="0"/>
        <w:ind w:left="648" w:hanging="648"/>
        <w:rPr>
          <w:rFonts w:cs="Times New Roman"/>
          <w14:textOutline w14:w="12700" w14:cap="flat" w14:cmpd="sng" w14:algn="ctr">
            <w14:noFill/>
            <w14:prstDash w14:val="solid"/>
            <w14:miter w14:lim="400000"/>
          </w14:textOutline>
        </w:rPr>
      </w:pPr>
    </w:p>
    <w:p w14:paraId="79BAE2FF" w14:textId="77777777" w:rsidR="002B1124" w:rsidRPr="001A31EB" w:rsidRDefault="002B1124">
      <w:pPr>
        <w:pStyle w:val="BodyA"/>
        <w:widowControl w:val="0"/>
        <w:ind w:left="540" w:hanging="540"/>
        <w:rPr>
          <w:rFonts w:cs="Times New Roman"/>
          <w14:textOutline w14:w="12700" w14:cap="flat" w14:cmpd="sng" w14:algn="ctr">
            <w14:noFill/>
            <w14:prstDash w14:val="solid"/>
            <w14:miter w14:lim="400000"/>
          </w14:textOutline>
        </w:rPr>
      </w:pPr>
    </w:p>
    <w:p w14:paraId="7587A1A5" w14:textId="77777777" w:rsidR="002B1124" w:rsidRPr="001A31EB" w:rsidRDefault="00000000">
      <w:pPr>
        <w:pStyle w:val="Default"/>
        <w:rPr>
          <w:rFonts w:ascii="Times New Roman" w:eastAsia="Times New Roman" w:hAnsi="Times New Roman" w:cs="Times New Roman"/>
          <w:b/>
          <w:bCs/>
          <w:u w:val="single"/>
        </w:rPr>
      </w:pPr>
      <w:r w:rsidRPr="001A31EB">
        <w:rPr>
          <w:rFonts w:ascii="Times New Roman" w:hAnsi="Times New Roman" w:cs="Times New Roman"/>
          <w:b/>
          <w:bCs/>
          <w:u w:val="single"/>
        </w:rPr>
        <w:t>Classification</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044"/>
        <w:gridCol w:w="965"/>
        <w:gridCol w:w="895"/>
        <w:gridCol w:w="895"/>
        <w:gridCol w:w="895"/>
        <w:gridCol w:w="895"/>
        <w:gridCol w:w="1001"/>
        <w:gridCol w:w="912"/>
        <w:gridCol w:w="1002"/>
        <w:gridCol w:w="1389"/>
      </w:tblGrid>
      <w:tr w:rsidR="002B1124" w:rsidRPr="001A31EB" w14:paraId="2FF2AAFA" w14:textId="77777777" w:rsidTr="00CC5F5F">
        <w:trPr>
          <w:trHeight w:val="854"/>
        </w:trPr>
        <w:tc>
          <w:tcPr>
            <w:tcW w:w="556" w:type="pct"/>
            <w:tcBorders>
              <w:top w:val="nil"/>
              <w:left w:val="nil"/>
              <w:bottom w:val="single" w:sz="8" w:space="0" w:color="152935"/>
              <w:right w:val="nil"/>
            </w:tcBorders>
            <w:shd w:val="clear" w:color="auto" w:fill="FFFFFF"/>
            <w:tcMar>
              <w:top w:w="80" w:type="dxa"/>
              <w:left w:w="140" w:type="dxa"/>
              <w:bottom w:w="80" w:type="dxa"/>
              <w:right w:w="140" w:type="dxa"/>
            </w:tcMar>
            <w:vAlign w:val="bottom"/>
          </w:tcPr>
          <w:p w14:paraId="6F513F88"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Class</w:t>
            </w:r>
          </w:p>
        </w:tc>
        <w:tc>
          <w:tcPr>
            <w:tcW w:w="516" w:type="pct"/>
            <w:tcBorders>
              <w:top w:val="nil"/>
              <w:left w:val="nil"/>
              <w:bottom w:val="single" w:sz="8" w:space="0" w:color="152935"/>
              <w:right w:val="single" w:sz="8" w:space="0" w:color="E0E0E0"/>
            </w:tcBorders>
            <w:shd w:val="clear" w:color="auto" w:fill="FFFFFF"/>
            <w:tcMar>
              <w:top w:w="80" w:type="dxa"/>
              <w:left w:w="140" w:type="dxa"/>
              <w:bottom w:w="80" w:type="dxa"/>
              <w:right w:w="140" w:type="dxa"/>
            </w:tcMar>
            <w:vAlign w:val="bottom"/>
          </w:tcPr>
          <w:p w14:paraId="1AFF49B5" w14:textId="22F5A480"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Total</w:t>
            </w:r>
            <w:r w:rsidR="00CC5F5F" w:rsidRPr="001A31EB">
              <w:rPr>
                <w:rFonts w:cs="Times New Roman"/>
                <w:color w:val="264A60"/>
                <w:sz w:val="18"/>
                <w:szCs w:val="18"/>
                <w:u w:color="264A60"/>
                <w14:textOutline w14:w="12700" w14:cap="flat" w14:cmpd="sng" w14:algn="ctr">
                  <w14:noFill/>
                  <w14:prstDash w14:val="solid"/>
                  <w14:miter w14:lim="400000"/>
                </w14:textOutline>
              </w:rPr>
              <w:t xml:space="preserve"> </w:t>
            </w:r>
            <w:r w:rsidRPr="001A31EB">
              <w:rPr>
                <w:rFonts w:cs="Times New Roman"/>
                <w:color w:val="264A60"/>
                <w:sz w:val="18"/>
                <w:szCs w:val="18"/>
                <w:u w:color="264A60"/>
                <w14:textOutline w14:w="12700" w14:cap="flat" w14:cmpd="sng" w14:algn="ctr">
                  <w14:noFill/>
                  <w14:prstDash w14:val="solid"/>
                  <w14:miter w14:lim="400000"/>
                </w14:textOutline>
              </w:rPr>
              <w:t>Score</w:t>
            </w:r>
          </w:p>
        </w:tc>
        <w:tc>
          <w:tcPr>
            <w:tcW w:w="439"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4EBB5DA0"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Reading</w:t>
            </w:r>
          </w:p>
        </w:tc>
        <w:tc>
          <w:tcPr>
            <w:tcW w:w="400"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050397CC"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CT</w:t>
            </w:r>
          </w:p>
        </w:tc>
        <w:tc>
          <w:tcPr>
            <w:tcW w:w="400"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75E32A53"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Writing</w:t>
            </w:r>
          </w:p>
        </w:tc>
        <w:tc>
          <w:tcPr>
            <w:tcW w:w="400"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26DB9B5B"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Math</w:t>
            </w:r>
          </w:p>
        </w:tc>
        <w:tc>
          <w:tcPr>
            <w:tcW w:w="534"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51E3A66F"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Humanities</w:t>
            </w:r>
          </w:p>
        </w:tc>
        <w:tc>
          <w:tcPr>
            <w:tcW w:w="489"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2574C8E4" w14:textId="7B6524EF"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Social</w:t>
            </w:r>
            <w:r w:rsidR="00CC5F5F" w:rsidRPr="001A31EB">
              <w:rPr>
                <w:rFonts w:cs="Times New Roman"/>
                <w:color w:val="264A60"/>
                <w:sz w:val="18"/>
                <w:szCs w:val="18"/>
                <w:u w:color="264A60"/>
                <w14:textOutline w14:w="12700" w14:cap="flat" w14:cmpd="sng" w14:algn="ctr">
                  <w14:noFill/>
                  <w14:prstDash w14:val="solid"/>
                  <w14:miter w14:lim="400000"/>
                </w14:textOutline>
              </w:rPr>
              <w:t xml:space="preserve"> </w:t>
            </w:r>
            <w:r w:rsidRPr="001A31EB">
              <w:rPr>
                <w:rFonts w:cs="Times New Roman"/>
                <w:color w:val="264A60"/>
                <w:sz w:val="18"/>
                <w:szCs w:val="18"/>
                <w:u w:color="264A60"/>
                <w14:textOutline w14:w="12700" w14:cap="flat" w14:cmpd="sng" w14:algn="ctr">
                  <w14:noFill/>
                  <w14:prstDash w14:val="solid"/>
                  <w14:miter w14:lim="400000"/>
                </w14:textOutline>
              </w:rPr>
              <w:t>Sci</w:t>
            </w:r>
          </w:p>
        </w:tc>
        <w:tc>
          <w:tcPr>
            <w:tcW w:w="534"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0C4BA122" w14:textId="7246D8BC"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Natural</w:t>
            </w:r>
            <w:r w:rsidR="00CC5F5F" w:rsidRPr="001A31EB">
              <w:rPr>
                <w:rFonts w:cs="Times New Roman"/>
                <w:color w:val="264A60"/>
                <w:sz w:val="18"/>
                <w:szCs w:val="18"/>
                <w:u w:color="264A60"/>
                <w14:textOutline w14:w="12700" w14:cap="flat" w14:cmpd="sng" w14:algn="ctr">
                  <w14:noFill/>
                  <w14:prstDash w14:val="solid"/>
                  <w14:miter w14:lim="400000"/>
                </w14:textOutline>
              </w:rPr>
              <w:t xml:space="preserve"> </w:t>
            </w:r>
            <w:r w:rsidRPr="001A31EB">
              <w:rPr>
                <w:rFonts w:cs="Times New Roman"/>
                <w:color w:val="264A60"/>
                <w:sz w:val="18"/>
                <w:szCs w:val="18"/>
                <w:u w:color="264A60"/>
                <w14:textOutline w14:w="12700" w14:cap="flat" w14:cmpd="sng" w14:algn="ctr">
                  <w14:noFill/>
                  <w14:prstDash w14:val="solid"/>
                  <w14:miter w14:lim="400000"/>
                </w14:textOutline>
              </w:rPr>
              <w:t>Sci</w:t>
            </w:r>
          </w:p>
        </w:tc>
        <w:tc>
          <w:tcPr>
            <w:tcW w:w="730" w:type="pct"/>
            <w:tcBorders>
              <w:top w:val="nil"/>
              <w:left w:val="single" w:sz="8" w:space="0" w:color="E0E0E0"/>
              <w:bottom w:val="single" w:sz="8" w:space="0" w:color="152935"/>
              <w:right w:val="nil"/>
            </w:tcBorders>
            <w:shd w:val="clear" w:color="auto" w:fill="FFFFFF"/>
            <w:tcMar>
              <w:top w:w="80" w:type="dxa"/>
              <w:left w:w="140" w:type="dxa"/>
              <w:bottom w:w="80" w:type="dxa"/>
              <w:right w:w="140" w:type="dxa"/>
            </w:tcMar>
            <w:vAlign w:val="bottom"/>
          </w:tcPr>
          <w:p w14:paraId="4C7141B5"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Written Communication</w:t>
            </w:r>
          </w:p>
        </w:tc>
      </w:tr>
      <w:tr w:rsidR="002B1124" w:rsidRPr="001A31EB" w14:paraId="3668C5B1" w14:textId="77777777" w:rsidTr="00CC5F5F">
        <w:trPr>
          <w:trHeight w:val="654"/>
        </w:trPr>
        <w:tc>
          <w:tcPr>
            <w:tcW w:w="556" w:type="pct"/>
            <w:tcBorders>
              <w:top w:val="single" w:sz="8" w:space="0" w:color="152935"/>
              <w:left w:val="nil"/>
              <w:bottom w:val="single" w:sz="8" w:space="0" w:color="AEAEAE"/>
              <w:right w:val="nil"/>
            </w:tcBorders>
            <w:shd w:val="clear" w:color="auto" w:fill="E0E0E0"/>
            <w:tcMar>
              <w:top w:w="80" w:type="dxa"/>
              <w:left w:w="140" w:type="dxa"/>
              <w:bottom w:w="80" w:type="dxa"/>
              <w:right w:w="140" w:type="dxa"/>
            </w:tcMar>
          </w:tcPr>
          <w:p w14:paraId="0B95F3B8"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Freshman</w:t>
            </w:r>
          </w:p>
        </w:tc>
        <w:tc>
          <w:tcPr>
            <w:tcW w:w="516" w:type="pct"/>
            <w:tcBorders>
              <w:top w:val="single" w:sz="8" w:space="0" w:color="152935"/>
              <w:left w:val="nil"/>
              <w:bottom w:val="single" w:sz="8" w:space="0" w:color="AEAEAE"/>
              <w:right w:val="single" w:sz="8" w:space="0" w:color="E0E0E0"/>
            </w:tcBorders>
            <w:shd w:val="clear" w:color="auto" w:fill="F9F9FB"/>
            <w:tcMar>
              <w:top w:w="80" w:type="dxa"/>
              <w:left w:w="140" w:type="dxa"/>
              <w:bottom w:w="80" w:type="dxa"/>
              <w:right w:w="140" w:type="dxa"/>
            </w:tcMar>
          </w:tcPr>
          <w:p w14:paraId="12B3847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423.10</w:t>
            </w:r>
          </w:p>
        </w:tc>
        <w:tc>
          <w:tcPr>
            <w:tcW w:w="439"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BEE23B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110.20</w:t>
            </w:r>
          </w:p>
        </w:tc>
        <w:tc>
          <w:tcPr>
            <w:tcW w:w="400"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9DD3D2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107.50</w:t>
            </w:r>
          </w:p>
        </w:tc>
        <w:tc>
          <w:tcPr>
            <w:tcW w:w="400"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780164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108.57</w:t>
            </w:r>
          </w:p>
        </w:tc>
        <w:tc>
          <w:tcPr>
            <w:tcW w:w="400"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7E3671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108.47</w:t>
            </w:r>
          </w:p>
        </w:tc>
        <w:tc>
          <w:tcPr>
            <w:tcW w:w="534"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9F72AF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110.73</w:t>
            </w:r>
          </w:p>
        </w:tc>
        <w:tc>
          <w:tcPr>
            <w:tcW w:w="489"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A37E30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107.83</w:t>
            </w:r>
          </w:p>
        </w:tc>
        <w:tc>
          <w:tcPr>
            <w:tcW w:w="534"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D0D5E3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109.70</w:t>
            </w:r>
          </w:p>
        </w:tc>
        <w:tc>
          <w:tcPr>
            <w:tcW w:w="730" w:type="pct"/>
            <w:tcBorders>
              <w:top w:val="single" w:sz="8" w:space="0" w:color="152935"/>
              <w:left w:val="single" w:sz="8" w:space="0" w:color="E0E0E0"/>
              <w:bottom w:val="single" w:sz="8" w:space="0" w:color="AEAEAE"/>
              <w:right w:val="nil"/>
            </w:tcBorders>
            <w:shd w:val="clear" w:color="auto" w:fill="F9F9FB"/>
            <w:tcMar>
              <w:top w:w="80" w:type="dxa"/>
              <w:left w:w="140" w:type="dxa"/>
              <w:bottom w:w="80" w:type="dxa"/>
              <w:right w:w="140" w:type="dxa"/>
            </w:tcMar>
          </w:tcPr>
          <w:p w14:paraId="04E3E8D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156.90</w:t>
            </w:r>
          </w:p>
        </w:tc>
      </w:tr>
      <w:tr w:rsidR="002B1124" w:rsidRPr="001A31EB" w14:paraId="48D4D55B" w14:textId="77777777" w:rsidTr="00CC5F5F">
        <w:trPr>
          <w:trHeight w:val="654"/>
        </w:trPr>
        <w:tc>
          <w:tcPr>
            <w:tcW w:w="556"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6C74F09D"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Sophomore</w:t>
            </w:r>
          </w:p>
        </w:tc>
        <w:tc>
          <w:tcPr>
            <w:tcW w:w="516"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5D3FA4A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425.46</w:t>
            </w:r>
          </w:p>
        </w:tc>
        <w:tc>
          <w:tcPr>
            <w:tcW w:w="43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D9C90F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110.74</w:t>
            </w:r>
          </w:p>
        </w:tc>
        <w:tc>
          <w:tcPr>
            <w:tcW w:w="40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A72BFC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106.86</w:t>
            </w:r>
          </w:p>
        </w:tc>
        <w:tc>
          <w:tcPr>
            <w:tcW w:w="40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F332F6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109.69</w:t>
            </w:r>
          </w:p>
        </w:tc>
        <w:tc>
          <w:tcPr>
            <w:tcW w:w="40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9AE1F3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110.18</w:t>
            </w:r>
          </w:p>
        </w:tc>
        <w:tc>
          <w:tcPr>
            <w:tcW w:w="53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7EF6B0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109.48</w:t>
            </w:r>
          </w:p>
        </w:tc>
        <w:tc>
          <w:tcPr>
            <w:tcW w:w="48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6EA99C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107.97</w:t>
            </w:r>
          </w:p>
        </w:tc>
        <w:tc>
          <w:tcPr>
            <w:tcW w:w="53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11B43A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110.37</w:t>
            </w:r>
          </w:p>
        </w:tc>
        <w:tc>
          <w:tcPr>
            <w:tcW w:w="730"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1DFE88D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157.80</w:t>
            </w:r>
          </w:p>
        </w:tc>
      </w:tr>
      <w:tr w:rsidR="002B1124" w:rsidRPr="001A31EB" w14:paraId="49CAD065" w14:textId="77777777" w:rsidTr="00CC5F5F">
        <w:trPr>
          <w:trHeight w:val="654"/>
        </w:trPr>
        <w:tc>
          <w:tcPr>
            <w:tcW w:w="556"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2809ECCF"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Junior</w:t>
            </w:r>
          </w:p>
        </w:tc>
        <w:tc>
          <w:tcPr>
            <w:tcW w:w="516"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1FCE987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427.57</w:t>
            </w:r>
          </w:p>
        </w:tc>
        <w:tc>
          <w:tcPr>
            <w:tcW w:w="43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3BCE4B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111.29</w:t>
            </w:r>
          </w:p>
        </w:tc>
        <w:tc>
          <w:tcPr>
            <w:tcW w:w="40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09E997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108.00</w:t>
            </w:r>
          </w:p>
        </w:tc>
        <w:tc>
          <w:tcPr>
            <w:tcW w:w="40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F716BE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109.96</w:t>
            </w:r>
          </w:p>
        </w:tc>
        <w:tc>
          <w:tcPr>
            <w:tcW w:w="40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D454D5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110.63</w:t>
            </w:r>
          </w:p>
        </w:tc>
        <w:tc>
          <w:tcPr>
            <w:tcW w:w="53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6B3F27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111.06</w:t>
            </w:r>
          </w:p>
        </w:tc>
        <w:tc>
          <w:tcPr>
            <w:tcW w:w="48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068C6F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109.41</w:t>
            </w:r>
          </w:p>
        </w:tc>
        <w:tc>
          <w:tcPr>
            <w:tcW w:w="53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EA603D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109.96</w:t>
            </w:r>
          </w:p>
        </w:tc>
        <w:tc>
          <w:tcPr>
            <w:tcW w:w="730"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21EE309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159.26</w:t>
            </w:r>
          </w:p>
        </w:tc>
      </w:tr>
      <w:tr w:rsidR="002B1124" w:rsidRPr="001A31EB" w14:paraId="0BDEAD89" w14:textId="77777777" w:rsidTr="00CC5F5F">
        <w:trPr>
          <w:trHeight w:val="654"/>
        </w:trPr>
        <w:tc>
          <w:tcPr>
            <w:tcW w:w="556"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04A98DBC"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Senior</w:t>
            </w:r>
          </w:p>
        </w:tc>
        <w:tc>
          <w:tcPr>
            <w:tcW w:w="516"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77AF0D0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428.13</w:t>
            </w:r>
          </w:p>
        </w:tc>
        <w:tc>
          <w:tcPr>
            <w:tcW w:w="43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192E9E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111.38</w:t>
            </w:r>
          </w:p>
        </w:tc>
        <w:tc>
          <w:tcPr>
            <w:tcW w:w="40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C243D9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108.56</w:t>
            </w:r>
          </w:p>
        </w:tc>
        <w:tc>
          <w:tcPr>
            <w:tcW w:w="40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55B178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110.21</w:t>
            </w:r>
          </w:p>
        </w:tc>
        <w:tc>
          <w:tcPr>
            <w:tcW w:w="40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2A1874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110.22</w:t>
            </w:r>
          </w:p>
        </w:tc>
        <w:tc>
          <w:tcPr>
            <w:tcW w:w="53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9D0943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111.25</w:t>
            </w:r>
          </w:p>
        </w:tc>
        <w:tc>
          <w:tcPr>
            <w:tcW w:w="48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1D252B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108.68</w:t>
            </w:r>
          </w:p>
        </w:tc>
        <w:tc>
          <w:tcPr>
            <w:tcW w:w="534"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CBB85B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111.15</w:t>
            </w:r>
          </w:p>
        </w:tc>
        <w:tc>
          <w:tcPr>
            <w:tcW w:w="730"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11051AB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158.91</w:t>
            </w:r>
          </w:p>
        </w:tc>
      </w:tr>
      <w:tr w:rsidR="002B1124" w:rsidRPr="001A31EB" w14:paraId="03939551" w14:textId="77777777" w:rsidTr="00CC5F5F">
        <w:trPr>
          <w:trHeight w:val="654"/>
        </w:trPr>
        <w:tc>
          <w:tcPr>
            <w:tcW w:w="556" w:type="pct"/>
            <w:tcBorders>
              <w:top w:val="single" w:sz="8" w:space="0" w:color="AEAEAE"/>
              <w:left w:val="nil"/>
              <w:bottom w:val="single" w:sz="8" w:space="0" w:color="152935"/>
              <w:right w:val="nil"/>
            </w:tcBorders>
            <w:shd w:val="clear" w:color="auto" w:fill="E0E0E0"/>
            <w:tcMar>
              <w:top w:w="80" w:type="dxa"/>
              <w:left w:w="140" w:type="dxa"/>
              <w:bottom w:w="80" w:type="dxa"/>
              <w:right w:w="140" w:type="dxa"/>
            </w:tcMar>
          </w:tcPr>
          <w:p w14:paraId="78B40615"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lastRenderedPageBreak/>
              <w:t>Total</w:t>
            </w:r>
          </w:p>
        </w:tc>
        <w:tc>
          <w:tcPr>
            <w:tcW w:w="516" w:type="pct"/>
            <w:tcBorders>
              <w:top w:val="single" w:sz="8" w:space="0" w:color="AEAEAE"/>
              <w:left w:val="nil"/>
              <w:bottom w:val="single" w:sz="8" w:space="0" w:color="152935"/>
              <w:right w:val="single" w:sz="8" w:space="0" w:color="E0E0E0"/>
            </w:tcBorders>
            <w:shd w:val="clear" w:color="auto" w:fill="F9F9FB"/>
            <w:tcMar>
              <w:top w:w="80" w:type="dxa"/>
              <w:left w:w="140" w:type="dxa"/>
              <w:bottom w:w="80" w:type="dxa"/>
              <w:right w:w="140" w:type="dxa"/>
            </w:tcMar>
          </w:tcPr>
          <w:p w14:paraId="2D5A3F0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426.47</w:t>
            </w:r>
          </w:p>
        </w:tc>
        <w:tc>
          <w:tcPr>
            <w:tcW w:w="439"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7A2FC81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111.00</w:t>
            </w:r>
          </w:p>
        </w:tc>
        <w:tc>
          <w:tcPr>
            <w:tcW w:w="400"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161B826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107.76</w:t>
            </w:r>
          </w:p>
        </w:tc>
        <w:tc>
          <w:tcPr>
            <w:tcW w:w="400"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3865984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109.76</w:t>
            </w:r>
          </w:p>
        </w:tc>
        <w:tc>
          <w:tcPr>
            <w:tcW w:w="400"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2C8FE23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110.06</w:t>
            </w:r>
          </w:p>
        </w:tc>
        <w:tc>
          <w:tcPr>
            <w:tcW w:w="534"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26E62C9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110.59</w:t>
            </w:r>
          </w:p>
        </w:tc>
        <w:tc>
          <w:tcPr>
            <w:tcW w:w="489"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6748E00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108.51</w:t>
            </w:r>
          </w:p>
        </w:tc>
        <w:tc>
          <w:tcPr>
            <w:tcW w:w="534"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71C6C06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110.43</w:t>
            </w:r>
          </w:p>
        </w:tc>
        <w:tc>
          <w:tcPr>
            <w:tcW w:w="730" w:type="pct"/>
            <w:tcBorders>
              <w:top w:val="single" w:sz="8" w:space="0" w:color="AEAEAE"/>
              <w:left w:val="single" w:sz="8" w:space="0" w:color="E0E0E0"/>
              <w:bottom w:val="single" w:sz="8" w:space="0" w:color="152935"/>
              <w:right w:val="nil"/>
            </w:tcBorders>
            <w:shd w:val="clear" w:color="auto" w:fill="F9F9FB"/>
            <w:tcMar>
              <w:top w:w="80" w:type="dxa"/>
              <w:left w:w="140" w:type="dxa"/>
              <w:bottom w:w="80" w:type="dxa"/>
              <w:right w:w="140" w:type="dxa"/>
            </w:tcMar>
          </w:tcPr>
          <w:p w14:paraId="70D0568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158.37</w:t>
            </w:r>
          </w:p>
        </w:tc>
      </w:tr>
    </w:tbl>
    <w:p w14:paraId="4FD4010B" w14:textId="77777777" w:rsidR="002B1124" w:rsidRPr="001A31EB" w:rsidRDefault="002B1124">
      <w:pPr>
        <w:pStyle w:val="Default"/>
        <w:widowControl w:val="0"/>
        <w:ind w:left="648" w:hanging="648"/>
        <w:rPr>
          <w:rFonts w:ascii="Times New Roman" w:eastAsia="Times New Roman" w:hAnsi="Times New Roman" w:cs="Times New Roman"/>
          <w:b/>
          <w:bCs/>
          <w:sz w:val="28"/>
          <w:szCs w:val="28"/>
          <w:u w:val="single"/>
        </w:rPr>
      </w:pPr>
    </w:p>
    <w:p w14:paraId="37D880A6" w14:textId="77777777"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rPr>
        <w:t>As one would hope, the Total Score and all the sub-scores generally go up as the student progresses through the classifications. In the Total Score, sophomores score almost 2 ½ points higher than freshmen, juniors gain another 2 points over sophomores, and seniors score about ½ point higher than juniors.  The same is true of the sub-scores with a few exceptions. For example, the seniors drop off a bit from the juniors in the Math score, but that is likely because it has been a year or two since most of them had any math courses.</w:t>
      </w:r>
    </w:p>
    <w:p w14:paraId="07CC34FA" w14:textId="77777777" w:rsidR="002B1124" w:rsidRPr="001A31EB" w:rsidRDefault="002B1124">
      <w:pPr>
        <w:pStyle w:val="Default"/>
        <w:rPr>
          <w:rFonts w:ascii="Times New Roman" w:eastAsia="Times New Roman" w:hAnsi="Times New Roman" w:cs="Times New Roman"/>
        </w:rPr>
      </w:pPr>
    </w:p>
    <w:p w14:paraId="40191809" w14:textId="77777777"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rPr>
        <w:t>As for proficiency level in Written Communication, freshmen are most likely to be deemed developing.  No freshmen or sophomores were deemed advanced.  The juniors slightly outperformed the seniors, but the difference was not statistically significant.</w:t>
      </w:r>
    </w:p>
    <w:p w14:paraId="1DBBFA79" w14:textId="77777777" w:rsidR="002B1124" w:rsidRPr="001A31EB" w:rsidRDefault="002B1124">
      <w:pPr>
        <w:pStyle w:val="Default"/>
        <w:rPr>
          <w:rFonts w:ascii="Times New Roman" w:eastAsia="Times New Roman" w:hAnsi="Times New Roman" w:cs="Times New Roman"/>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05"/>
        <w:gridCol w:w="1951"/>
        <w:gridCol w:w="1882"/>
        <w:gridCol w:w="1626"/>
        <w:gridCol w:w="1674"/>
        <w:gridCol w:w="1555"/>
      </w:tblGrid>
      <w:tr w:rsidR="002B1124" w:rsidRPr="001A31EB" w14:paraId="2F3A9D72" w14:textId="77777777" w:rsidTr="00CC5F5F">
        <w:trPr>
          <w:trHeight w:val="253"/>
        </w:trPr>
        <w:tc>
          <w:tcPr>
            <w:tcW w:w="5000" w:type="pct"/>
            <w:gridSpan w:val="6"/>
            <w:tcBorders>
              <w:top w:val="nil"/>
              <w:left w:val="nil"/>
              <w:bottom w:val="nil"/>
              <w:right w:val="nil"/>
            </w:tcBorders>
            <w:shd w:val="clear" w:color="auto" w:fill="FFFFFF"/>
            <w:tcMar>
              <w:top w:w="80" w:type="dxa"/>
              <w:left w:w="140" w:type="dxa"/>
              <w:bottom w:w="80" w:type="dxa"/>
              <w:right w:w="140" w:type="dxa"/>
            </w:tcMar>
            <w:vAlign w:val="center"/>
          </w:tcPr>
          <w:p w14:paraId="4F84A855" w14:textId="7143DBFD" w:rsidR="002B1124" w:rsidRPr="001A31EB" w:rsidRDefault="00000000">
            <w:pPr>
              <w:pStyle w:val="BodyA"/>
              <w:spacing w:line="320" w:lineRule="atLeast"/>
              <w:ind w:left="60" w:right="60"/>
              <w:jc w:val="center"/>
              <w:rPr>
                <w:rFonts w:cs="Times New Roman"/>
              </w:rPr>
            </w:pPr>
            <w:r w:rsidRPr="001A31EB">
              <w:rPr>
                <w:rFonts w:cs="Times New Roman"/>
                <w:b/>
                <w:bCs/>
                <w:color w:val="010205"/>
                <w:u w:color="010205"/>
                <w14:textOutline w14:w="12700" w14:cap="flat" w14:cmpd="sng" w14:algn="ctr">
                  <w14:noFill/>
                  <w14:prstDash w14:val="solid"/>
                  <w14:miter w14:lim="400000"/>
                </w14:textOutline>
              </w:rPr>
              <w:t xml:space="preserve">Class * </w:t>
            </w:r>
            <w:r w:rsidR="00CC5F5F" w:rsidRPr="001A31EB">
              <w:rPr>
                <w:rFonts w:cs="Times New Roman"/>
                <w:b/>
                <w:bCs/>
                <w:color w:val="010205"/>
                <w:u w:color="010205"/>
                <w14:textOutline w14:w="12700" w14:cap="flat" w14:cmpd="sng" w14:algn="ctr">
                  <w14:noFill/>
                  <w14:prstDash w14:val="solid"/>
                  <w14:miter w14:lim="400000"/>
                </w14:textOutline>
              </w:rPr>
              <w:t>Proficiency Level</w:t>
            </w:r>
            <w:r w:rsidRPr="001A31EB">
              <w:rPr>
                <w:rFonts w:cs="Times New Roman"/>
                <w:b/>
                <w:bCs/>
                <w:color w:val="010205"/>
                <w:u w:color="010205"/>
                <w14:textOutline w14:w="12700" w14:cap="flat" w14:cmpd="sng" w14:algn="ctr">
                  <w14:noFill/>
                  <w14:prstDash w14:val="solid"/>
                  <w14:miter w14:lim="400000"/>
                </w14:textOutline>
              </w:rPr>
              <w:t xml:space="preserve"> Crosstabulation</w:t>
            </w:r>
          </w:p>
        </w:tc>
      </w:tr>
      <w:tr w:rsidR="002B1124" w:rsidRPr="001A31EB" w14:paraId="62A3FB33" w14:textId="77777777" w:rsidTr="00CC5F5F">
        <w:trPr>
          <w:trHeight w:val="310"/>
        </w:trPr>
        <w:tc>
          <w:tcPr>
            <w:tcW w:w="5000" w:type="pct"/>
            <w:gridSpan w:val="6"/>
            <w:tcBorders>
              <w:top w:val="nil"/>
              <w:left w:val="nil"/>
              <w:bottom w:val="nil"/>
              <w:right w:val="nil"/>
            </w:tcBorders>
            <w:shd w:val="clear" w:color="auto" w:fill="FFFFFF"/>
            <w:tcMar>
              <w:top w:w="80" w:type="dxa"/>
              <w:left w:w="80" w:type="dxa"/>
              <w:bottom w:w="80" w:type="dxa"/>
              <w:right w:w="80" w:type="dxa"/>
            </w:tcMar>
            <w:vAlign w:val="bottom"/>
          </w:tcPr>
          <w:p w14:paraId="76B6ECB6" w14:textId="77777777" w:rsidR="002B1124" w:rsidRPr="001A31EB" w:rsidRDefault="002B1124"/>
        </w:tc>
      </w:tr>
      <w:tr w:rsidR="002B1124" w:rsidRPr="001A31EB" w14:paraId="52B94596" w14:textId="77777777" w:rsidTr="00CC5F5F">
        <w:trPr>
          <w:trHeight w:val="204"/>
        </w:trPr>
        <w:tc>
          <w:tcPr>
            <w:tcW w:w="1595" w:type="pct"/>
            <w:gridSpan w:val="2"/>
            <w:vMerge w:val="restart"/>
            <w:tcBorders>
              <w:top w:val="nil"/>
              <w:left w:val="nil"/>
              <w:bottom w:val="single" w:sz="8" w:space="0" w:color="152935"/>
              <w:right w:val="nil"/>
            </w:tcBorders>
            <w:shd w:val="clear" w:color="auto" w:fill="FFFFFF"/>
            <w:tcMar>
              <w:top w:w="80" w:type="dxa"/>
              <w:left w:w="80" w:type="dxa"/>
              <w:bottom w:w="80" w:type="dxa"/>
              <w:right w:w="80" w:type="dxa"/>
            </w:tcMar>
            <w:vAlign w:val="bottom"/>
          </w:tcPr>
          <w:p w14:paraId="47E8C1BF" w14:textId="77777777" w:rsidR="002B1124" w:rsidRPr="001A31EB" w:rsidRDefault="002B1124"/>
        </w:tc>
        <w:tc>
          <w:tcPr>
            <w:tcW w:w="2618" w:type="pct"/>
            <w:gridSpan w:val="3"/>
            <w:tcBorders>
              <w:top w:val="nil"/>
              <w:left w:val="nil"/>
              <w:bottom w:val="nil"/>
              <w:right w:val="single" w:sz="8" w:space="0" w:color="E0E0E0"/>
            </w:tcBorders>
            <w:shd w:val="clear" w:color="auto" w:fill="FFFFFF"/>
            <w:tcMar>
              <w:top w:w="80" w:type="dxa"/>
              <w:left w:w="140" w:type="dxa"/>
              <w:bottom w:w="80" w:type="dxa"/>
              <w:right w:w="140" w:type="dxa"/>
            </w:tcMar>
            <w:vAlign w:val="bottom"/>
          </w:tcPr>
          <w:p w14:paraId="475D9DA5" w14:textId="5FABC76F"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Proficiency</w:t>
            </w:r>
            <w:r w:rsidR="00B31D89" w:rsidRPr="001A31EB">
              <w:rPr>
                <w:rFonts w:cs="Times New Roman"/>
                <w:color w:val="264A60"/>
                <w:sz w:val="18"/>
                <w:szCs w:val="18"/>
                <w:u w:color="264A60"/>
                <w14:textOutline w14:w="12700" w14:cap="flat" w14:cmpd="sng" w14:algn="ctr">
                  <w14:noFill/>
                  <w14:prstDash w14:val="solid"/>
                  <w14:miter w14:lim="400000"/>
                </w14:textOutline>
              </w:rPr>
              <w:t xml:space="preserve"> </w:t>
            </w:r>
            <w:r w:rsidRPr="001A31EB">
              <w:rPr>
                <w:rFonts w:cs="Times New Roman"/>
                <w:color w:val="264A60"/>
                <w:sz w:val="18"/>
                <w:szCs w:val="18"/>
                <w:u w:color="264A60"/>
                <w14:textOutline w14:w="12700" w14:cap="flat" w14:cmpd="sng" w14:algn="ctr">
                  <w14:noFill/>
                  <w14:prstDash w14:val="solid"/>
                  <w14:miter w14:lim="400000"/>
                </w14:textOutline>
              </w:rPr>
              <w:t>Level</w:t>
            </w:r>
          </w:p>
        </w:tc>
        <w:tc>
          <w:tcPr>
            <w:tcW w:w="787" w:type="pct"/>
            <w:vMerge w:val="restart"/>
            <w:tcBorders>
              <w:top w:val="nil"/>
              <w:left w:val="single" w:sz="8" w:space="0" w:color="E0E0E0"/>
              <w:bottom w:val="single" w:sz="8" w:space="0" w:color="152935"/>
              <w:right w:val="nil"/>
            </w:tcBorders>
            <w:shd w:val="clear" w:color="auto" w:fill="FFFFFF"/>
            <w:tcMar>
              <w:top w:w="80" w:type="dxa"/>
              <w:left w:w="140" w:type="dxa"/>
              <w:bottom w:w="80" w:type="dxa"/>
              <w:right w:w="140" w:type="dxa"/>
            </w:tcMar>
            <w:vAlign w:val="bottom"/>
          </w:tcPr>
          <w:p w14:paraId="6D7593F0"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Total</w:t>
            </w:r>
          </w:p>
        </w:tc>
      </w:tr>
      <w:tr w:rsidR="002B1124" w:rsidRPr="001A31EB" w14:paraId="610756A5" w14:textId="77777777" w:rsidTr="00CC5F5F">
        <w:trPr>
          <w:trHeight w:val="204"/>
        </w:trPr>
        <w:tc>
          <w:tcPr>
            <w:tcW w:w="1595" w:type="pct"/>
            <w:gridSpan w:val="2"/>
            <w:vMerge/>
            <w:tcBorders>
              <w:top w:val="nil"/>
              <w:left w:val="nil"/>
              <w:bottom w:val="single" w:sz="8" w:space="0" w:color="152935"/>
              <w:right w:val="nil"/>
            </w:tcBorders>
            <w:shd w:val="clear" w:color="auto" w:fill="FFFFFF"/>
          </w:tcPr>
          <w:p w14:paraId="28AF7ECF" w14:textId="77777777" w:rsidR="002B1124" w:rsidRPr="001A31EB" w:rsidRDefault="002B1124"/>
        </w:tc>
        <w:tc>
          <w:tcPr>
            <w:tcW w:w="951" w:type="pct"/>
            <w:tcBorders>
              <w:top w:val="nil"/>
              <w:left w:val="nil"/>
              <w:bottom w:val="single" w:sz="8" w:space="0" w:color="152935"/>
              <w:right w:val="single" w:sz="8" w:space="0" w:color="E0E0E0"/>
            </w:tcBorders>
            <w:shd w:val="clear" w:color="auto" w:fill="FFFFFF"/>
            <w:tcMar>
              <w:top w:w="80" w:type="dxa"/>
              <w:left w:w="140" w:type="dxa"/>
              <w:bottom w:w="80" w:type="dxa"/>
              <w:right w:w="140" w:type="dxa"/>
            </w:tcMar>
            <w:vAlign w:val="bottom"/>
          </w:tcPr>
          <w:p w14:paraId="6FA09394"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Developing</w:t>
            </w:r>
          </w:p>
        </w:tc>
        <w:tc>
          <w:tcPr>
            <w:tcW w:w="822"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7E4A806F"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Proficient</w:t>
            </w:r>
          </w:p>
        </w:tc>
        <w:tc>
          <w:tcPr>
            <w:tcW w:w="846"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0B2E2348"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Advanced</w:t>
            </w:r>
          </w:p>
        </w:tc>
        <w:tc>
          <w:tcPr>
            <w:tcW w:w="787" w:type="pct"/>
            <w:vMerge/>
            <w:tcBorders>
              <w:top w:val="nil"/>
              <w:left w:val="single" w:sz="8" w:space="0" w:color="E0E0E0"/>
              <w:bottom w:val="single" w:sz="8" w:space="0" w:color="152935"/>
              <w:right w:val="nil"/>
            </w:tcBorders>
            <w:shd w:val="clear" w:color="auto" w:fill="FFFFFF"/>
          </w:tcPr>
          <w:p w14:paraId="040C2580" w14:textId="77777777" w:rsidR="002B1124" w:rsidRPr="001A31EB" w:rsidRDefault="002B1124"/>
        </w:tc>
      </w:tr>
      <w:tr w:rsidR="002B1124" w:rsidRPr="001A31EB" w14:paraId="77253B25" w14:textId="77777777" w:rsidTr="00CC5F5F">
        <w:trPr>
          <w:trHeight w:val="430"/>
        </w:trPr>
        <w:tc>
          <w:tcPr>
            <w:tcW w:w="609" w:type="pct"/>
            <w:vMerge w:val="restart"/>
            <w:tcBorders>
              <w:top w:val="single" w:sz="8" w:space="0" w:color="152935"/>
              <w:left w:val="nil"/>
              <w:bottom w:val="single" w:sz="8" w:space="0" w:color="AEAEAE"/>
              <w:right w:val="nil"/>
            </w:tcBorders>
            <w:shd w:val="clear" w:color="auto" w:fill="E0E0E0"/>
            <w:tcMar>
              <w:top w:w="80" w:type="dxa"/>
              <w:left w:w="140" w:type="dxa"/>
              <w:bottom w:w="80" w:type="dxa"/>
              <w:right w:w="140" w:type="dxa"/>
            </w:tcMar>
          </w:tcPr>
          <w:p w14:paraId="7193EC27"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Class</w:t>
            </w:r>
          </w:p>
        </w:tc>
        <w:tc>
          <w:tcPr>
            <w:tcW w:w="986" w:type="pct"/>
            <w:tcBorders>
              <w:top w:val="single" w:sz="8" w:space="0" w:color="152935"/>
              <w:left w:val="nil"/>
              <w:bottom w:val="single" w:sz="8" w:space="0" w:color="AEAEAE"/>
              <w:right w:val="nil"/>
            </w:tcBorders>
            <w:shd w:val="clear" w:color="auto" w:fill="E0E0E0"/>
            <w:tcMar>
              <w:top w:w="80" w:type="dxa"/>
              <w:left w:w="140" w:type="dxa"/>
              <w:bottom w:w="80" w:type="dxa"/>
              <w:right w:w="140" w:type="dxa"/>
            </w:tcMar>
          </w:tcPr>
          <w:p w14:paraId="52D789CE"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Freshman</w:t>
            </w:r>
          </w:p>
        </w:tc>
        <w:tc>
          <w:tcPr>
            <w:tcW w:w="951" w:type="pct"/>
            <w:tcBorders>
              <w:top w:val="single" w:sz="8" w:space="0" w:color="152935"/>
              <w:left w:val="nil"/>
              <w:bottom w:val="single" w:sz="8" w:space="0" w:color="AEAEAE"/>
              <w:right w:val="single" w:sz="8" w:space="0" w:color="E0E0E0"/>
            </w:tcBorders>
            <w:shd w:val="clear" w:color="auto" w:fill="F9F9FB"/>
            <w:tcMar>
              <w:top w:w="80" w:type="dxa"/>
              <w:left w:w="140" w:type="dxa"/>
              <w:bottom w:w="80" w:type="dxa"/>
              <w:right w:w="140" w:type="dxa"/>
            </w:tcMar>
          </w:tcPr>
          <w:p w14:paraId="31CE846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79.3%</w:t>
            </w:r>
          </w:p>
        </w:tc>
        <w:tc>
          <w:tcPr>
            <w:tcW w:w="822"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ABADBE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20.7%</w:t>
            </w:r>
          </w:p>
        </w:tc>
        <w:tc>
          <w:tcPr>
            <w:tcW w:w="846" w:type="pct"/>
            <w:tcBorders>
              <w:top w:val="single" w:sz="8" w:space="0" w:color="152935"/>
              <w:left w:val="single" w:sz="8" w:space="0" w:color="E0E0E0"/>
              <w:bottom w:val="single" w:sz="8" w:space="0" w:color="AEAEAE"/>
              <w:right w:val="single" w:sz="8" w:space="0" w:color="E0E0E0"/>
            </w:tcBorders>
            <w:shd w:val="clear" w:color="auto" w:fill="F9F9FB"/>
            <w:tcMar>
              <w:top w:w="80" w:type="dxa"/>
              <w:left w:w="80" w:type="dxa"/>
              <w:bottom w:w="80" w:type="dxa"/>
              <w:right w:w="80" w:type="dxa"/>
            </w:tcMar>
            <w:vAlign w:val="center"/>
          </w:tcPr>
          <w:p w14:paraId="4D922CDD" w14:textId="77777777" w:rsidR="002B1124" w:rsidRPr="001A31EB" w:rsidRDefault="002B1124"/>
        </w:tc>
        <w:tc>
          <w:tcPr>
            <w:tcW w:w="787" w:type="pct"/>
            <w:tcBorders>
              <w:top w:val="single" w:sz="8" w:space="0" w:color="152935"/>
              <w:left w:val="single" w:sz="8" w:space="0" w:color="E0E0E0"/>
              <w:bottom w:val="single" w:sz="8" w:space="0" w:color="AEAEAE"/>
              <w:right w:val="nil"/>
            </w:tcBorders>
            <w:shd w:val="clear" w:color="auto" w:fill="F9F9FB"/>
            <w:tcMar>
              <w:top w:w="80" w:type="dxa"/>
              <w:left w:w="140" w:type="dxa"/>
              <w:bottom w:w="80" w:type="dxa"/>
              <w:right w:w="140" w:type="dxa"/>
            </w:tcMar>
          </w:tcPr>
          <w:p w14:paraId="7BD00A3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100.0%</w:t>
            </w:r>
          </w:p>
        </w:tc>
      </w:tr>
      <w:tr w:rsidR="002B1124" w:rsidRPr="001A31EB" w14:paraId="57761E0B" w14:textId="77777777" w:rsidTr="00CC5F5F">
        <w:trPr>
          <w:trHeight w:val="430"/>
        </w:trPr>
        <w:tc>
          <w:tcPr>
            <w:tcW w:w="609" w:type="pct"/>
            <w:vMerge/>
            <w:tcBorders>
              <w:top w:val="single" w:sz="8" w:space="0" w:color="152935"/>
              <w:left w:val="nil"/>
              <w:bottom w:val="single" w:sz="8" w:space="0" w:color="AEAEAE"/>
              <w:right w:val="nil"/>
            </w:tcBorders>
            <w:shd w:val="clear" w:color="auto" w:fill="E0E0E0"/>
          </w:tcPr>
          <w:p w14:paraId="6A5ADFD1" w14:textId="77777777" w:rsidR="002B1124" w:rsidRPr="001A31EB" w:rsidRDefault="002B1124"/>
        </w:tc>
        <w:tc>
          <w:tcPr>
            <w:tcW w:w="986"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3B494BFD"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Sophomore</w:t>
            </w:r>
          </w:p>
        </w:tc>
        <w:tc>
          <w:tcPr>
            <w:tcW w:w="951"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05F4F47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76.9%</w:t>
            </w:r>
          </w:p>
        </w:tc>
        <w:tc>
          <w:tcPr>
            <w:tcW w:w="82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1524A2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23.1%</w:t>
            </w:r>
          </w:p>
        </w:tc>
        <w:tc>
          <w:tcPr>
            <w:tcW w:w="846" w:type="pct"/>
            <w:tcBorders>
              <w:top w:val="single" w:sz="8" w:space="0" w:color="AEAEAE"/>
              <w:left w:val="single" w:sz="8" w:space="0" w:color="E0E0E0"/>
              <w:bottom w:val="single" w:sz="8" w:space="0" w:color="AEAEAE"/>
              <w:right w:val="single" w:sz="8" w:space="0" w:color="E0E0E0"/>
            </w:tcBorders>
            <w:shd w:val="clear" w:color="auto" w:fill="F9F9FB"/>
            <w:tcMar>
              <w:top w:w="80" w:type="dxa"/>
              <w:left w:w="80" w:type="dxa"/>
              <w:bottom w:w="80" w:type="dxa"/>
              <w:right w:w="80" w:type="dxa"/>
            </w:tcMar>
            <w:vAlign w:val="center"/>
          </w:tcPr>
          <w:p w14:paraId="6CF27481" w14:textId="77777777" w:rsidR="002B1124" w:rsidRPr="001A31EB" w:rsidRDefault="002B1124"/>
        </w:tc>
        <w:tc>
          <w:tcPr>
            <w:tcW w:w="787"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2C6C72A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100.0%</w:t>
            </w:r>
          </w:p>
        </w:tc>
      </w:tr>
      <w:tr w:rsidR="002B1124" w:rsidRPr="001A31EB" w14:paraId="262CBA6D" w14:textId="77777777" w:rsidTr="00CC5F5F">
        <w:trPr>
          <w:trHeight w:val="334"/>
        </w:trPr>
        <w:tc>
          <w:tcPr>
            <w:tcW w:w="609" w:type="pct"/>
            <w:vMerge/>
            <w:tcBorders>
              <w:top w:val="single" w:sz="8" w:space="0" w:color="152935"/>
              <w:left w:val="nil"/>
              <w:bottom w:val="single" w:sz="8" w:space="0" w:color="AEAEAE"/>
              <w:right w:val="nil"/>
            </w:tcBorders>
            <w:shd w:val="clear" w:color="auto" w:fill="E0E0E0"/>
          </w:tcPr>
          <w:p w14:paraId="696B757E" w14:textId="77777777" w:rsidR="002B1124" w:rsidRPr="001A31EB" w:rsidRDefault="002B1124"/>
        </w:tc>
        <w:tc>
          <w:tcPr>
            <w:tcW w:w="986"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5A875962"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Junior</w:t>
            </w:r>
          </w:p>
        </w:tc>
        <w:tc>
          <w:tcPr>
            <w:tcW w:w="951"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157CF30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58.0%</w:t>
            </w:r>
          </w:p>
        </w:tc>
        <w:tc>
          <w:tcPr>
            <w:tcW w:w="82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584E32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38.0%</w:t>
            </w:r>
          </w:p>
        </w:tc>
        <w:tc>
          <w:tcPr>
            <w:tcW w:w="84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60B608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4.0%</w:t>
            </w:r>
          </w:p>
        </w:tc>
        <w:tc>
          <w:tcPr>
            <w:tcW w:w="787"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7D83039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100.0%</w:t>
            </w:r>
          </w:p>
        </w:tc>
      </w:tr>
      <w:tr w:rsidR="002B1124" w:rsidRPr="001A31EB" w14:paraId="03BA46CE" w14:textId="77777777" w:rsidTr="00CC5F5F">
        <w:trPr>
          <w:trHeight w:val="334"/>
        </w:trPr>
        <w:tc>
          <w:tcPr>
            <w:tcW w:w="609" w:type="pct"/>
            <w:vMerge/>
            <w:tcBorders>
              <w:top w:val="single" w:sz="8" w:space="0" w:color="152935"/>
              <w:left w:val="nil"/>
              <w:bottom w:val="single" w:sz="8" w:space="0" w:color="AEAEAE"/>
              <w:right w:val="nil"/>
            </w:tcBorders>
            <w:shd w:val="clear" w:color="auto" w:fill="E0E0E0"/>
          </w:tcPr>
          <w:p w14:paraId="1CF8BEE4" w14:textId="77777777" w:rsidR="002B1124" w:rsidRPr="001A31EB" w:rsidRDefault="002B1124"/>
        </w:tc>
        <w:tc>
          <w:tcPr>
            <w:tcW w:w="986"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0DBFFBC3"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Senior</w:t>
            </w:r>
          </w:p>
        </w:tc>
        <w:tc>
          <w:tcPr>
            <w:tcW w:w="951"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192A0D8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59.7%</w:t>
            </w:r>
          </w:p>
        </w:tc>
        <w:tc>
          <w:tcPr>
            <w:tcW w:w="82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D55DBE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37.3%</w:t>
            </w:r>
          </w:p>
        </w:tc>
        <w:tc>
          <w:tcPr>
            <w:tcW w:w="84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1E1B09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3.0%</w:t>
            </w:r>
          </w:p>
        </w:tc>
        <w:tc>
          <w:tcPr>
            <w:tcW w:w="787"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2A4066F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100.0%</w:t>
            </w:r>
          </w:p>
        </w:tc>
      </w:tr>
      <w:tr w:rsidR="002B1124" w:rsidRPr="001A31EB" w14:paraId="641615DA" w14:textId="77777777" w:rsidTr="00CC5F5F">
        <w:trPr>
          <w:trHeight w:val="334"/>
        </w:trPr>
        <w:tc>
          <w:tcPr>
            <w:tcW w:w="1595" w:type="pct"/>
            <w:gridSpan w:val="2"/>
            <w:tcBorders>
              <w:top w:val="single" w:sz="8" w:space="0" w:color="AEAEAE"/>
              <w:left w:val="nil"/>
              <w:bottom w:val="single" w:sz="8" w:space="0" w:color="152935"/>
              <w:right w:val="nil"/>
            </w:tcBorders>
            <w:shd w:val="clear" w:color="auto" w:fill="E0E0E0"/>
            <w:tcMar>
              <w:top w:w="80" w:type="dxa"/>
              <w:left w:w="140" w:type="dxa"/>
              <w:bottom w:w="80" w:type="dxa"/>
              <w:right w:w="140" w:type="dxa"/>
            </w:tcMar>
          </w:tcPr>
          <w:p w14:paraId="1C3B0E1A"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Total</w:t>
            </w:r>
          </w:p>
        </w:tc>
        <w:tc>
          <w:tcPr>
            <w:tcW w:w="951" w:type="pct"/>
            <w:tcBorders>
              <w:top w:val="single" w:sz="8" w:space="0" w:color="AEAEAE"/>
              <w:left w:val="nil"/>
              <w:bottom w:val="single" w:sz="8" w:space="0" w:color="152935"/>
              <w:right w:val="single" w:sz="8" w:space="0" w:color="E0E0E0"/>
            </w:tcBorders>
            <w:shd w:val="clear" w:color="auto" w:fill="F9F9FB"/>
            <w:tcMar>
              <w:top w:w="80" w:type="dxa"/>
              <w:left w:w="140" w:type="dxa"/>
              <w:bottom w:w="80" w:type="dxa"/>
              <w:right w:w="140" w:type="dxa"/>
            </w:tcMar>
          </w:tcPr>
          <w:p w14:paraId="2098B6F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67.3%</w:t>
            </w:r>
          </w:p>
        </w:tc>
        <w:tc>
          <w:tcPr>
            <w:tcW w:w="822"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1DAEF79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30.8%</w:t>
            </w:r>
          </w:p>
        </w:tc>
        <w:tc>
          <w:tcPr>
            <w:tcW w:w="846"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5C5C627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1.9%</w:t>
            </w:r>
          </w:p>
        </w:tc>
        <w:tc>
          <w:tcPr>
            <w:tcW w:w="787" w:type="pct"/>
            <w:tcBorders>
              <w:top w:val="single" w:sz="8" w:space="0" w:color="AEAEAE"/>
              <w:left w:val="single" w:sz="8" w:space="0" w:color="E0E0E0"/>
              <w:bottom w:val="single" w:sz="8" w:space="0" w:color="152935"/>
              <w:right w:val="nil"/>
            </w:tcBorders>
            <w:shd w:val="clear" w:color="auto" w:fill="F9F9FB"/>
            <w:tcMar>
              <w:top w:w="80" w:type="dxa"/>
              <w:left w:w="140" w:type="dxa"/>
              <w:bottom w:w="80" w:type="dxa"/>
              <w:right w:w="140" w:type="dxa"/>
            </w:tcMar>
          </w:tcPr>
          <w:p w14:paraId="5F3A8BE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100.0%</w:t>
            </w:r>
          </w:p>
        </w:tc>
      </w:tr>
    </w:tbl>
    <w:p w14:paraId="3E512C7B" w14:textId="77777777" w:rsidR="002B1124" w:rsidRPr="001A31EB" w:rsidRDefault="002B1124">
      <w:pPr>
        <w:pStyle w:val="Default"/>
        <w:widowControl w:val="0"/>
        <w:ind w:left="648" w:hanging="648"/>
        <w:rPr>
          <w:rFonts w:ascii="Times New Roman" w:eastAsia="Times New Roman" w:hAnsi="Times New Roman" w:cs="Times New Roman"/>
          <w:sz w:val="28"/>
          <w:szCs w:val="28"/>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9893"/>
      </w:tblGrid>
      <w:tr w:rsidR="002B1124" w:rsidRPr="001A31EB" w14:paraId="36045928" w14:textId="77777777" w:rsidTr="001A70B7">
        <w:trPr>
          <w:trHeight w:val="2754"/>
        </w:trPr>
        <w:tc>
          <w:tcPr>
            <w:tcW w:w="5000" w:type="pct"/>
            <w:tcBorders>
              <w:top w:val="nil"/>
              <w:left w:val="nil"/>
              <w:bottom w:val="nil"/>
              <w:right w:val="nil"/>
            </w:tcBorders>
            <w:shd w:val="clear" w:color="auto" w:fill="FFFFFF"/>
            <w:tcMar>
              <w:top w:w="80" w:type="dxa"/>
              <w:left w:w="80" w:type="dxa"/>
              <w:bottom w:w="80" w:type="dxa"/>
              <w:right w:w="80" w:type="dxa"/>
            </w:tcMar>
            <w:vAlign w:val="center"/>
          </w:tcPr>
          <w:p w14:paraId="16817AB3" w14:textId="07D4AEBF" w:rsidR="002B1124" w:rsidRPr="001A31EB" w:rsidRDefault="003D0F51" w:rsidP="001A70B7">
            <w:pPr>
              <w:pStyle w:val="BodyA"/>
              <w:spacing w:line="320" w:lineRule="atLeast"/>
              <w:ind w:left="60" w:right="60"/>
              <w:rPr>
                <w:rFonts w:cs="Times New Roman"/>
                <w:b/>
                <w:bCs/>
                <w14:textOutline w14:w="12700" w14:cap="flat" w14:cmpd="sng" w14:algn="ctr">
                  <w14:noFill/>
                  <w14:prstDash w14:val="solid"/>
                  <w14:miter w14:lim="400000"/>
                </w14:textOutline>
              </w:rPr>
            </w:pPr>
            <w:r>
              <w:rPr>
                <w:rFonts w:cs="Times New Roman"/>
                <w:b/>
                <w:bCs/>
                <w14:textOutline w14:w="12700" w14:cap="flat" w14:cmpd="sng" w14:algn="ctr">
                  <w14:noFill/>
                  <w14:prstDash w14:val="solid"/>
                  <w14:miter w14:lim="400000"/>
                </w14:textOutline>
              </w:rPr>
              <w:t>G</w:t>
            </w:r>
            <w:r w:rsidR="001A70B7" w:rsidRPr="001A31EB">
              <w:rPr>
                <w:rFonts w:cs="Times New Roman"/>
                <w:b/>
                <w:bCs/>
                <w14:textOutline w14:w="12700" w14:cap="flat" w14:cmpd="sng" w14:algn="ctr">
                  <w14:noFill/>
                  <w14:prstDash w14:val="solid"/>
                  <w14:miter w14:lim="400000"/>
                </w14:textOutline>
              </w:rPr>
              <w:t>ender</w:t>
            </w:r>
          </w:p>
          <w:p w14:paraId="004CEFF6" w14:textId="77777777" w:rsidR="002B1124" w:rsidRPr="001A31EB" w:rsidRDefault="002B1124" w:rsidP="001A70B7">
            <w:pPr>
              <w:pStyle w:val="BodyA"/>
              <w:spacing w:line="320" w:lineRule="atLeast"/>
              <w:rPr>
                <w:rFonts w:cs="Times New Roman"/>
                <w14:textOutline w14:w="12700" w14:cap="flat" w14:cmpd="sng" w14:algn="ctr">
                  <w14:noFill/>
                  <w14:prstDash w14:val="solid"/>
                  <w14:miter w14:lim="400000"/>
                </w14:textOutline>
              </w:rPr>
            </w:pPr>
          </w:p>
          <w:p w14:paraId="229E560F" w14:textId="619FB141" w:rsidR="002B1124" w:rsidRPr="001A31EB" w:rsidRDefault="00000000" w:rsidP="001A70B7">
            <w:pPr>
              <w:pStyle w:val="BodyA"/>
              <w:spacing w:line="320" w:lineRule="atLeast"/>
              <w:ind w:left="60" w:right="60"/>
              <w:rPr>
                <w:rFonts w:eastAsia="Arial" w:cs="Times New Roman"/>
                <w:b/>
                <w:bCs/>
                <w:sz w:val="18"/>
                <w:szCs w:val="18"/>
                <w14:textOutline w14:w="12700" w14:cap="flat" w14:cmpd="sng" w14:algn="ctr">
                  <w14:noFill/>
                  <w14:prstDash w14:val="solid"/>
                  <w14:miter w14:lim="400000"/>
                </w14:textOutline>
              </w:rPr>
            </w:pPr>
            <w:r w:rsidRPr="001A31EB">
              <w:rPr>
                <w:rFonts w:cs="Times New Roman"/>
                <w:b/>
                <w:bCs/>
                <w:sz w:val="18"/>
                <w:szCs w:val="18"/>
                <w14:textOutline w14:w="12700" w14:cap="flat" w14:cmpd="sng" w14:algn="ctr">
                  <w14:noFill/>
                  <w14:prstDash w14:val="solid"/>
                  <w14:miter w14:lim="400000"/>
                </w14:textOutline>
              </w:rPr>
              <w:t>Gender</w:t>
            </w:r>
            <w:r w:rsidRPr="001A31EB">
              <w:rPr>
                <w:rFonts w:cs="Times New Roman"/>
                <w:b/>
                <w:bCs/>
                <w:sz w:val="18"/>
                <w:szCs w:val="18"/>
                <w14:textOutline w14:w="12700" w14:cap="flat" w14:cmpd="sng" w14:algn="ctr">
                  <w14:noFill/>
                  <w14:prstDash w14:val="solid"/>
                  <w14:miter w14:lim="400000"/>
                </w14:textOutline>
              </w:rPr>
              <w:tab/>
            </w:r>
            <w:r w:rsidR="00B1320A" w:rsidRPr="001A31EB">
              <w:rPr>
                <w:rFonts w:cs="Times New Roman"/>
                <w:b/>
                <w:bCs/>
                <w:sz w:val="18"/>
                <w:szCs w:val="18"/>
                <w14:textOutline w14:w="12700" w14:cap="flat" w14:cmpd="sng" w14:algn="ctr">
                  <w14:noFill/>
                  <w14:prstDash w14:val="solid"/>
                  <w14:miter w14:lim="400000"/>
                </w14:textOutline>
              </w:rPr>
              <w:t xml:space="preserve">     </w:t>
            </w:r>
            <w:r w:rsidRPr="001A31EB">
              <w:rPr>
                <w:rFonts w:cs="Times New Roman"/>
                <w:b/>
                <w:bCs/>
                <w:sz w:val="18"/>
                <w:szCs w:val="18"/>
                <w14:textOutline w14:w="12700" w14:cap="flat" w14:cmpd="sng" w14:algn="ctr">
                  <w14:noFill/>
                  <w14:prstDash w14:val="solid"/>
                  <w14:miter w14:lim="400000"/>
                </w14:textOutline>
              </w:rPr>
              <w:t>Total</w:t>
            </w:r>
            <w:r w:rsidR="00B1320A" w:rsidRPr="001A31EB">
              <w:rPr>
                <w:rFonts w:cs="Times New Roman"/>
                <w:b/>
                <w:bCs/>
                <w:sz w:val="18"/>
                <w:szCs w:val="18"/>
                <w14:textOutline w14:w="12700" w14:cap="flat" w14:cmpd="sng" w14:algn="ctr">
                  <w14:noFill/>
                  <w14:prstDash w14:val="solid"/>
                  <w14:miter w14:lim="400000"/>
                </w14:textOutline>
              </w:rPr>
              <w:t xml:space="preserve"> </w:t>
            </w:r>
            <w:r w:rsidRPr="001A31EB">
              <w:rPr>
                <w:rFonts w:cs="Times New Roman"/>
                <w:b/>
                <w:bCs/>
                <w:sz w:val="18"/>
                <w:szCs w:val="18"/>
                <w14:textOutline w14:w="12700" w14:cap="flat" w14:cmpd="sng" w14:algn="ctr">
                  <w14:noFill/>
                  <w14:prstDash w14:val="solid"/>
                  <w14:miter w14:lim="400000"/>
                </w14:textOutline>
              </w:rPr>
              <w:t>Score</w:t>
            </w:r>
            <w:r w:rsidR="00B1320A" w:rsidRPr="001A31EB">
              <w:rPr>
                <w:rFonts w:cs="Times New Roman"/>
                <w:b/>
                <w:bCs/>
                <w:sz w:val="18"/>
                <w:szCs w:val="18"/>
                <w14:textOutline w14:w="12700" w14:cap="flat" w14:cmpd="sng" w14:algn="ctr">
                  <w14:noFill/>
                  <w14:prstDash w14:val="solid"/>
                  <w14:miter w14:lim="400000"/>
                </w14:textOutline>
              </w:rPr>
              <w:t xml:space="preserve">   </w:t>
            </w:r>
            <w:r w:rsidRPr="001A31EB">
              <w:rPr>
                <w:rFonts w:cs="Times New Roman"/>
                <w:b/>
                <w:bCs/>
                <w:sz w:val="18"/>
                <w:szCs w:val="18"/>
                <w14:textOutline w14:w="12700" w14:cap="flat" w14:cmpd="sng" w14:algn="ctr">
                  <w14:noFill/>
                  <w14:prstDash w14:val="solid"/>
                  <w14:miter w14:lim="400000"/>
                </w14:textOutline>
              </w:rPr>
              <w:t>Reading</w:t>
            </w:r>
            <w:r w:rsidRPr="001A31EB">
              <w:rPr>
                <w:rFonts w:cs="Times New Roman"/>
                <w:b/>
                <w:bCs/>
                <w:sz w:val="18"/>
                <w:szCs w:val="18"/>
                <w14:textOutline w14:w="12700" w14:cap="flat" w14:cmpd="sng" w14:algn="ctr">
                  <w14:noFill/>
                  <w14:prstDash w14:val="solid"/>
                  <w14:miter w14:lim="400000"/>
                </w14:textOutline>
              </w:rPr>
              <w:tab/>
            </w:r>
            <w:r w:rsidR="00B1320A" w:rsidRPr="001A31EB">
              <w:rPr>
                <w:rFonts w:cs="Times New Roman"/>
                <w:b/>
                <w:bCs/>
                <w:sz w:val="18"/>
                <w:szCs w:val="18"/>
                <w14:textOutline w14:w="12700" w14:cap="flat" w14:cmpd="sng" w14:algn="ctr">
                  <w14:noFill/>
                  <w14:prstDash w14:val="solid"/>
                  <w14:miter w14:lim="400000"/>
                </w14:textOutline>
              </w:rPr>
              <w:t xml:space="preserve">     </w:t>
            </w:r>
            <w:r w:rsidRPr="001A31EB">
              <w:rPr>
                <w:rFonts w:cs="Times New Roman"/>
                <w:b/>
                <w:bCs/>
                <w:sz w:val="18"/>
                <w:szCs w:val="18"/>
                <w14:textOutline w14:w="12700" w14:cap="flat" w14:cmpd="sng" w14:algn="ctr">
                  <w14:noFill/>
                  <w14:prstDash w14:val="solid"/>
                  <w14:miter w14:lim="400000"/>
                </w14:textOutline>
              </w:rPr>
              <w:t>CT</w:t>
            </w:r>
            <w:r w:rsidR="00B1320A" w:rsidRPr="001A31EB">
              <w:rPr>
                <w:rFonts w:cs="Times New Roman"/>
                <w:b/>
                <w:bCs/>
                <w:sz w:val="18"/>
                <w:szCs w:val="18"/>
                <w14:textOutline w14:w="12700" w14:cap="flat" w14:cmpd="sng" w14:algn="ctr">
                  <w14:noFill/>
                  <w14:prstDash w14:val="solid"/>
                  <w14:miter w14:lim="400000"/>
                </w14:textOutline>
              </w:rPr>
              <w:t xml:space="preserve">.    </w:t>
            </w:r>
            <w:r w:rsidRPr="001A31EB">
              <w:rPr>
                <w:rFonts w:cs="Times New Roman"/>
                <w:b/>
                <w:bCs/>
                <w:sz w:val="18"/>
                <w:szCs w:val="18"/>
                <w14:textOutline w14:w="12700" w14:cap="flat" w14:cmpd="sng" w14:algn="ctr">
                  <w14:noFill/>
                  <w14:prstDash w14:val="solid"/>
                  <w14:miter w14:lim="400000"/>
                </w14:textOutline>
              </w:rPr>
              <w:t>Writing</w:t>
            </w:r>
            <w:r w:rsidRPr="001A31EB">
              <w:rPr>
                <w:rFonts w:cs="Times New Roman"/>
                <w:b/>
                <w:bCs/>
                <w:sz w:val="18"/>
                <w:szCs w:val="18"/>
                <w14:textOutline w14:w="12700" w14:cap="flat" w14:cmpd="sng" w14:algn="ctr">
                  <w14:noFill/>
                  <w14:prstDash w14:val="solid"/>
                  <w14:miter w14:lim="400000"/>
                </w14:textOutline>
              </w:rPr>
              <w:tab/>
            </w:r>
            <w:r w:rsidR="00B1320A" w:rsidRPr="001A31EB">
              <w:rPr>
                <w:rFonts w:cs="Times New Roman"/>
                <w:b/>
                <w:bCs/>
                <w:sz w:val="18"/>
                <w:szCs w:val="18"/>
                <w14:textOutline w14:w="12700" w14:cap="flat" w14:cmpd="sng" w14:algn="ctr">
                  <w14:noFill/>
                  <w14:prstDash w14:val="solid"/>
                  <w14:miter w14:lim="400000"/>
                </w14:textOutline>
              </w:rPr>
              <w:t xml:space="preserve">     </w:t>
            </w:r>
            <w:r w:rsidRPr="001A31EB">
              <w:rPr>
                <w:rFonts w:cs="Times New Roman"/>
                <w:b/>
                <w:bCs/>
                <w:sz w:val="18"/>
                <w:szCs w:val="18"/>
                <w14:textOutline w14:w="12700" w14:cap="flat" w14:cmpd="sng" w14:algn="ctr">
                  <w14:noFill/>
                  <w14:prstDash w14:val="solid"/>
                  <w14:miter w14:lim="400000"/>
                </w14:textOutline>
              </w:rPr>
              <w:t>Math</w:t>
            </w:r>
            <w:r w:rsidRPr="001A31EB">
              <w:rPr>
                <w:rFonts w:cs="Times New Roman"/>
                <w:b/>
                <w:bCs/>
                <w:sz w:val="18"/>
                <w:szCs w:val="18"/>
                <w14:textOutline w14:w="12700" w14:cap="flat" w14:cmpd="sng" w14:algn="ctr">
                  <w14:noFill/>
                  <w14:prstDash w14:val="solid"/>
                  <w14:miter w14:lim="400000"/>
                </w14:textOutline>
              </w:rPr>
              <w:tab/>
            </w:r>
            <w:r w:rsidR="00B1320A" w:rsidRPr="001A31EB">
              <w:rPr>
                <w:rFonts w:cs="Times New Roman"/>
                <w:b/>
                <w:bCs/>
                <w:sz w:val="18"/>
                <w:szCs w:val="18"/>
                <w14:textOutline w14:w="12700" w14:cap="flat" w14:cmpd="sng" w14:algn="ctr">
                  <w14:noFill/>
                  <w14:prstDash w14:val="solid"/>
                  <w14:miter w14:lim="400000"/>
                </w14:textOutline>
              </w:rPr>
              <w:t xml:space="preserve">     </w:t>
            </w:r>
            <w:r w:rsidRPr="001A31EB">
              <w:rPr>
                <w:rFonts w:cs="Times New Roman"/>
                <w:b/>
                <w:bCs/>
                <w:sz w:val="18"/>
                <w:szCs w:val="18"/>
                <w14:textOutline w14:w="12700" w14:cap="flat" w14:cmpd="sng" w14:algn="ctr">
                  <w14:noFill/>
                  <w14:prstDash w14:val="solid"/>
                  <w14:miter w14:lim="400000"/>
                </w14:textOutline>
              </w:rPr>
              <w:t>Hum</w:t>
            </w:r>
            <w:r w:rsidRPr="001A31EB">
              <w:rPr>
                <w:rFonts w:cs="Times New Roman"/>
                <w:b/>
                <w:bCs/>
                <w:sz w:val="18"/>
                <w:szCs w:val="18"/>
                <w14:textOutline w14:w="12700" w14:cap="flat" w14:cmpd="sng" w14:algn="ctr">
                  <w14:noFill/>
                  <w14:prstDash w14:val="solid"/>
                  <w14:miter w14:lim="400000"/>
                </w14:textOutline>
              </w:rPr>
              <w:tab/>
            </w:r>
            <w:r w:rsidR="00B1320A" w:rsidRPr="001A31EB">
              <w:rPr>
                <w:rFonts w:cs="Times New Roman"/>
                <w:b/>
                <w:bCs/>
                <w:sz w:val="18"/>
                <w:szCs w:val="18"/>
                <w14:textOutline w14:w="12700" w14:cap="flat" w14:cmpd="sng" w14:algn="ctr">
                  <w14:noFill/>
                  <w14:prstDash w14:val="solid"/>
                  <w14:miter w14:lim="400000"/>
                </w14:textOutline>
              </w:rPr>
              <w:t xml:space="preserve">     </w:t>
            </w:r>
            <w:r w:rsidRPr="001A31EB">
              <w:rPr>
                <w:rFonts w:cs="Times New Roman"/>
                <w:b/>
                <w:bCs/>
                <w:sz w:val="18"/>
                <w:szCs w:val="18"/>
                <w14:textOutline w14:w="12700" w14:cap="flat" w14:cmpd="sng" w14:algn="ctr">
                  <w14:noFill/>
                  <w14:prstDash w14:val="solid"/>
                  <w14:miter w14:lim="400000"/>
                </w14:textOutline>
              </w:rPr>
              <w:t>Social</w:t>
            </w:r>
            <w:r w:rsidR="00B1320A" w:rsidRPr="001A31EB">
              <w:rPr>
                <w:rFonts w:cs="Times New Roman"/>
                <w:b/>
                <w:bCs/>
                <w:sz w:val="18"/>
                <w:szCs w:val="18"/>
                <w14:textOutline w14:w="12700" w14:cap="flat" w14:cmpd="sng" w14:algn="ctr">
                  <w14:noFill/>
                  <w14:prstDash w14:val="solid"/>
                  <w14:miter w14:lim="400000"/>
                </w14:textOutline>
              </w:rPr>
              <w:t xml:space="preserve"> </w:t>
            </w:r>
            <w:r w:rsidRPr="001A31EB">
              <w:rPr>
                <w:rFonts w:cs="Times New Roman"/>
                <w:b/>
                <w:bCs/>
                <w:sz w:val="18"/>
                <w:szCs w:val="18"/>
                <w14:textOutline w14:w="12700" w14:cap="flat" w14:cmpd="sng" w14:algn="ctr">
                  <w14:noFill/>
                  <w14:prstDash w14:val="solid"/>
                  <w14:miter w14:lim="400000"/>
                </w14:textOutline>
              </w:rPr>
              <w:t>Sci</w:t>
            </w:r>
            <w:r w:rsidR="00B1320A" w:rsidRPr="001A31EB">
              <w:rPr>
                <w:rFonts w:cs="Times New Roman"/>
                <w:b/>
                <w:bCs/>
                <w:sz w:val="18"/>
                <w:szCs w:val="18"/>
                <w14:textOutline w14:w="12700" w14:cap="flat" w14:cmpd="sng" w14:algn="ctr">
                  <w14:noFill/>
                  <w14:prstDash w14:val="solid"/>
                  <w14:miter w14:lim="400000"/>
                </w14:textOutline>
              </w:rPr>
              <w:t xml:space="preserve">     </w:t>
            </w:r>
            <w:r w:rsidRPr="001A31EB">
              <w:rPr>
                <w:rFonts w:cs="Times New Roman"/>
                <w:b/>
                <w:bCs/>
                <w:sz w:val="18"/>
                <w:szCs w:val="18"/>
                <w14:textOutline w14:w="12700" w14:cap="flat" w14:cmpd="sng" w14:algn="ctr">
                  <w14:noFill/>
                  <w14:prstDash w14:val="solid"/>
                  <w14:miter w14:lim="400000"/>
                </w14:textOutline>
              </w:rPr>
              <w:t>Natural</w:t>
            </w:r>
            <w:r w:rsidR="00B1320A" w:rsidRPr="001A31EB">
              <w:rPr>
                <w:rFonts w:cs="Times New Roman"/>
                <w:b/>
                <w:bCs/>
                <w:sz w:val="18"/>
                <w:szCs w:val="18"/>
                <w14:textOutline w14:w="12700" w14:cap="flat" w14:cmpd="sng" w14:algn="ctr">
                  <w14:noFill/>
                  <w14:prstDash w14:val="solid"/>
                  <w14:miter w14:lim="400000"/>
                </w14:textOutline>
              </w:rPr>
              <w:t xml:space="preserve"> </w:t>
            </w:r>
            <w:r w:rsidRPr="001A31EB">
              <w:rPr>
                <w:rFonts w:cs="Times New Roman"/>
                <w:b/>
                <w:bCs/>
                <w:sz w:val="18"/>
                <w:szCs w:val="18"/>
                <w14:textOutline w14:w="12700" w14:cap="flat" w14:cmpd="sng" w14:algn="ctr">
                  <w14:noFill/>
                  <w14:prstDash w14:val="solid"/>
                  <w14:miter w14:lim="400000"/>
                </w14:textOutline>
              </w:rPr>
              <w:t>Sci</w:t>
            </w:r>
            <w:r w:rsidR="00B1320A" w:rsidRPr="001A31EB">
              <w:rPr>
                <w:rFonts w:cs="Times New Roman"/>
                <w:b/>
                <w:bCs/>
                <w:sz w:val="18"/>
                <w:szCs w:val="18"/>
                <w14:textOutline w14:w="12700" w14:cap="flat" w14:cmpd="sng" w14:algn="ctr">
                  <w14:noFill/>
                  <w14:prstDash w14:val="solid"/>
                  <w14:miter w14:lim="400000"/>
                </w14:textOutline>
              </w:rPr>
              <w:t xml:space="preserve">.     </w:t>
            </w:r>
            <w:r w:rsidRPr="001A31EB">
              <w:rPr>
                <w:rFonts w:cs="Times New Roman"/>
                <w:b/>
                <w:bCs/>
                <w:sz w:val="18"/>
                <w:szCs w:val="18"/>
                <w14:textOutline w14:w="12700" w14:cap="flat" w14:cmpd="sng" w14:algn="ctr">
                  <w14:noFill/>
                  <w14:prstDash w14:val="solid"/>
                  <w14:miter w14:lim="400000"/>
                </w14:textOutline>
              </w:rPr>
              <w:t>Written Com</w:t>
            </w:r>
          </w:p>
          <w:p w14:paraId="2F583EF0" w14:textId="7A84A43D" w:rsidR="002B1124" w:rsidRPr="001A31EB" w:rsidRDefault="00000000" w:rsidP="001A70B7">
            <w:pPr>
              <w:pStyle w:val="BodyA"/>
              <w:spacing w:line="320" w:lineRule="atLeast"/>
              <w:ind w:left="60" w:right="60"/>
              <w:rPr>
                <w:rFonts w:eastAsia="Arial" w:cs="Times New Roman"/>
                <w:sz w:val="18"/>
                <w:szCs w:val="18"/>
                <w14:textOutline w14:w="12700" w14:cap="flat" w14:cmpd="sng" w14:algn="ctr">
                  <w14:noFill/>
                  <w14:prstDash w14:val="solid"/>
                  <w14:miter w14:lim="400000"/>
                </w14:textOutline>
              </w:rPr>
            </w:pPr>
            <w:r w:rsidRPr="001A31EB">
              <w:rPr>
                <w:rFonts w:cs="Times New Roman"/>
                <w:sz w:val="18"/>
                <w:szCs w:val="18"/>
                <w14:textOutline w14:w="12700" w14:cap="flat" w14:cmpd="sng" w14:algn="ctr">
                  <w14:noFill/>
                  <w14:prstDash w14:val="solid"/>
                  <w14:miter w14:lim="400000"/>
                </w14:textOutline>
              </w:rPr>
              <w:t>Male</w:t>
            </w:r>
            <w:r w:rsidRPr="001A31EB">
              <w:rPr>
                <w:rFonts w:cs="Times New Roman"/>
                <w:sz w:val="18"/>
                <w:szCs w:val="18"/>
                <w14:textOutline w14:w="12700" w14:cap="flat" w14:cmpd="sng" w14:algn="ctr">
                  <w14:noFill/>
                  <w14:prstDash w14:val="solid"/>
                  <w14:miter w14:lim="400000"/>
                </w14:textOutline>
              </w:rPr>
              <w:tab/>
            </w:r>
            <w:r w:rsidR="00B1320A"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426.33</w:t>
            </w:r>
            <w:r w:rsidRPr="001A31EB">
              <w:rPr>
                <w:rFonts w:cs="Times New Roman"/>
                <w:sz w:val="18"/>
                <w:szCs w:val="18"/>
                <w14:textOutline w14:w="12700" w14:cap="flat" w14:cmpd="sng" w14:algn="ctr">
                  <w14:noFill/>
                  <w14:prstDash w14:val="solid"/>
                  <w14:miter w14:lim="400000"/>
                </w14:textOutline>
              </w:rPr>
              <w:tab/>
              <w:t>111.20</w:t>
            </w:r>
            <w:r w:rsidRPr="001A31EB">
              <w:rPr>
                <w:rFonts w:cs="Times New Roman"/>
                <w:sz w:val="18"/>
                <w:szCs w:val="18"/>
                <w14:textOutline w14:w="12700" w14:cap="flat" w14:cmpd="sng" w14:algn="ctr">
                  <w14:noFill/>
                  <w14:prstDash w14:val="solid"/>
                  <w14:miter w14:lim="400000"/>
                </w14:textOutline>
              </w:rPr>
              <w:tab/>
            </w:r>
            <w:r w:rsidR="00B1320A"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107.89</w:t>
            </w:r>
            <w:r w:rsidRPr="001A31EB">
              <w:rPr>
                <w:rFonts w:cs="Times New Roman"/>
                <w:sz w:val="18"/>
                <w:szCs w:val="18"/>
                <w14:textOutline w14:w="12700" w14:cap="flat" w14:cmpd="sng" w14:algn="ctr">
                  <w14:noFill/>
                  <w14:prstDash w14:val="solid"/>
                  <w14:miter w14:lim="400000"/>
                </w14:textOutline>
              </w:rPr>
              <w:tab/>
            </w:r>
            <w:r w:rsidR="00B1320A"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108.60</w:t>
            </w:r>
            <w:r w:rsidR="00B1320A"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110.96</w:t>
            </w:r>
            <w:r w:rsidR="00B1320A"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110.47</w:t>
            </w:r>
            <w:r w:rsidR="00B1320A"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108.92</w:t>
            </w:r>
            <w:r w:rsidRPr="001A31EB">
              <w:rPr>
                <w:rFonts w:cs="Times New Roman"/>
                <w:sz w:val="18"/>
                <w:szCs w:val="18"/>
                <w14:textOutline w14:w="12700" w14:cap="flat" w14:cmpd="sng" w14:algn="ctr">
                  <w14:noFill/>
                  <w14:prstDash w14:val="solid"/>
                  <w14:miter w14:lim="400000"/>
                </w14:textOutline>
              </w:rPr>
              <w:tab/>
            </w:r>
            <w:r w:rsidR="00B1320A"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110.58</w:t>
            </w:r>
            <w:r w:rsidRPr="001A31EB">
              <w:rPr>
                <w:rFonts w:cs="Times New Roman"/>
                <w:sz w:val="18"/>
                <w:szCs w:val="18"/>
                <w14:textOutline w14:w="12700" w14:cap="flat" w14:cmpd="sng" w14:algn="ctr">
                  <w14:noFill/>
                  <w14:prstDash w14:val="solid"/>
                  <w14:miter w14:lim="400000"/>
                </w14:textOutline>
              </w:rPr>
              <w:tab/>
            </w:r>
            <w:r w:rsidR="00B1320A" w:rsidRPr="001A31EB">
              <w:rPr>
                <w:rFonts w:cs="Times New Roman"/>
                <w:sz w:val="18"/>
                <w:szCs w:val="18"/>
                <w14:textOutline w14:w="12700" w14:cap="flat" w14:cmpd="sng" w14:algn="ctr">
                  <w14:noFill/>
                  <w14:prstDash w14:val="solid"/>
                  <w14:miter w14:lim="400000"/>
                </w14:textOutline>
              </w:rPr>
              <w:t xml:space="preserve">           1</w:t>
            </w:r>
            <w:r w:rsidRPr="001A31EB">
              <w:rPr>
                <w:rFonts w:cs="Times New Roman"/>
                <w:sz w:val="18"/>
                <w:szCs w:val="18"/>
                <w14:textOutline w14:w="12700" w14:cap="flat" w14:cmpd="sng" w14:algn="ctr">
                  <w14:noFill/>
                  <w14:prstDash w14:val="solid"/>
                  <w14:miter w14:lim="400000"/>
                </w14:textOutline>
              </w:rPr>
              <w:t>57.60</w:t>
            </w:r>
          </w:p>
          <w:p w14:paraId="67735BF8" w14:textId="13A4B179" w:rsidR="002B1124" w:rsidRPr="001A31EB" w:rsidRDefault="00000000" w:rsidP="001A70B7">
            <w:pPr>
              <w:pStyle w:val="BodyA"/>
              <w:spacing w:line="320" w:lineRule="atLeast"/>
              <w:ind w:left="60" w:right="60"/>
              <w:rPr>
                <w:rFonts w:eastAsia="Arial" w:cs="Times New Roman"/>
                <w:sz w:val="18"/>
                <w:szCs w:val="18"/>
                <w14:textOutline w14:w="12700" w14:cap="flat" w14:cmpd="sng" w14:algn="ctr">
                  <w14:noFill/>
                  <w14:prstDash w14:val="solid"/>
                  <w14:miter w14:lim="400000"/>
                </w14:textOutline>
              </w:rPr>
            </w:pPr>
            <w:r w:rsidRPr="001A31EB">
              <w:rPr>
                <w:rFonts w:cs="Times New Roman"/>
                <w:sz w:val="18"/>
                <w:szCs w:val="18"/>
                <w14:textOutline w14:w="12700" w14:cap="flat" w14:cmpd="sng" w14:algn="ctr">
                  <w14:noFill/>
                  <w14:prstDash w14:val="solid"/>
                  <w14:miter w14:lim="400000"/>
                </w14:textOutline>
              </w:rPr>
              <w:t>Female</w:t>
            </w:r>
            <w:r w:rsidRPr="001A31EB">
              <w:rPr>
                <w:rFonts w:cs="Times New Roman"/>
                <w:sz w:val="18"/>
                <w:szCs w:val="18"/>
                <w14:textOutline w14:w="12700" w14:cap="flat" w14:cmpd="sng" w14:algn="ctr">
                  <w14:noFill/>
                  <w14:prstDash w14:val="solid"/>
                  <w14:miter w14:lim="400000"/>
                </w14:textOutline>
              </w:rPr>
              <w:tab/>
            </w:r>
            <w:r w:rsidR="00B1320A"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426.55</w:t>
            </w:r>
            <w:r w:rsidRPr="001A31EB">
              <w:rPr>
                <w:rFonts w:cs="Times New Roman"/>
                <w:sz w:val="18"/>
                <w:szCs w:val="18"/>
                <w14:textOutline w14:w="12700" w14:cap="flat" w14:cmpd="sng" w14:algn="ctr">
                  <w14:noFill/>
                  <w14:prstDash w14:val="solid"/>
                  <w14:miter w14:lim="400000"/>
                </w14:textOutline>
              </w:rPr>
              <w:tab/>
              <w:t>110.88</w:t>
            </w:r>
            <w:r w:rsidRPr="001A31EB">
              <w:rPr>
                <w:rFonts w:cs="Times New Roman"/>
                <w:sz w:val="18"/>
                <w:szCs w:val="18"/>
                <w14:textOutline w14:w="12700" w14:cap="flat" w14:cmpd="sng" w14:algn="ctr">
                  <w14:noFill/>
                  <w14:prstDash w14:val="solid"/>
                  <w14:miter w14:lim="400000"/>
                </w14:textOutline>
              </w:rPr>
              <w:tab/>
            </w:r>
            <w:r w:rsidR="00B1320A"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107.62</w:t>
            </w:r>
            <w:r w:rsidRPr="001A31EB">
              <w:rPr>
                <w:rFonts w:cs="Times New Roman"/>
                <w:sz w:val="18"/>
                <w:szCs w:val="18"/>
                <w14:textOutline w14:w="12700" w14:cap="flat" w14:cmpd="sng" w14:algn="ctr">
                  <w14:noFill/>
                  <w14:prstDash w14:val="solid"/>
                  <w14:miter w14:lim="400000"/>
                </w14:textOutline>
              </w:rPr>
              <w:tab/>
            </w:r>
            <w:r w:rsidR="00B1320A"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110.62</w:t>
            </w:r>
            <w:r w:rsidR="00B1320A"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109.38</w:t>
            </w:r>
            <w:r w:rsidR="00B1320A"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110.65</w:t>
            </w:r>
            <w:r w:rsidR="00B1320A"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108.17</w:t>
            </w:r>
            <w:r w:rsidRPr="001A31EB">
              <w:rPr>
                <w:rFonts w:cs="Times New Roman"/>
                <w:sz w:val="18"/>
                <w:szCs w:val="18"/>
                <w14:textOutline w14:w="12700" w14:cap="flat" w14:cmpd="sng" w14:algn="ctr">
                  <w14:noFill/>
                  <w14:prstDash w14:val="solid"/>
                  <w14:miter w14:lim="400000"/>
                </w14:textOutline>
              </w:rPr>
              <w:tab/>
            </w:r>
            <w:r w:rsidR="00B1320A"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110.33</w:t>
            </w:r>
            <w:r w:rsidRPr="001A31EB">
              <w:rPr>
                <w:rFonts w:cs="Times New Roman"/>
                <w:sz w:val="18"/>
                <w:szCs w:val="18"/>
                <w14:textOutline w14:w="12700" w14:cap="flat" w14:cmpd="sng" w14:algn="ctr">
                  <w14:noFill/>
                  <w14:prstDash w14:val="solid"/>
                  <w14:miter w14:lim="400000"/>
                </w14:textOutline>
              </w:rPr>
              <w:tab/>
            </w:r>
            <w:r w:rsidR="00B1320A" w:rsidRPr="001A31EB">
              <w:rPr>
                <w:rFonts w:cs="Times New Roman"/>
                <w:sz w:val="18"/>
                <w:szCs w:val="18"/>
                <w14:textOutline w14:w="12700" w14:cap="flat" w14:cmpd="sng" w14:algn="ctr">
                  <w14:noFill/>
                  <w14:prstDash w14:val="solid"/>
                  <w14:miter w14:lim="400000"/>
                </w14:textOutline>
              </w:rPr>
              <w:t xml:space="preserve">           1</w:t>
            </w:r>
            <w:r w:rsidRPr="001A31EB">
              <w:rPr>
                <w:rFonts w:cs="Times New Roman"/>
                <w:sz w:val="18"/>
                <w:szCs w:val="18"/>
                <w14:textOutline w14:w="12700" w14:cap="flat" w14:cmpd="sng" w14:algn="ctr">
                  <w14:noFill/>
                  <w14:prstDash w14:val="solid"/>
                  <w14:miter w14:lim="400000"/>
                </w14:textOutline>
              </w:rPr>
              <w:t>58.98</w:t>
            </w:r>
          </w:p>
          <w:p w14:paraId="4F9C30AE" w14:textId="65ECB8F1" w:rsidR="002B1124" w:rsidRPr="001A31EB" w:rsidRDefault="00000000" w:rsidP="001A70B7">
            <w:pPr>
              <w:pStyle w:val="BodyA"/>
              <w:spacing w:line="320" w:lineRule="atLeast"/>
              <w:ind w:left="60" w:right="60"/>
              <w:rPr>
                <w:rFonts w:cs="Times New Roman"/>
              </w:rPr>
            </w:pPr>
            <w:r w:rsidRPr="001A31EB">
              <w:rPr>
                <w:rFonts w:cs="Times New Roman"/>
                <w:sz w:val="18"/>
                <w:szCs w:val="18"/>
                <w14:textOutline w14:w="12700" w14:cap="flat" w14:cmpd="sng" w14:algn="ctr">
                  <w14:noFill/>
                  <w14:prstDash w14:val="solid"/>
                  <w14:miter w14:lim="400000"/>
                </w14:textOutline>
              </w:rPr>
              <w:t>Total</w:t>
            </w:r>
            <w:r w:rsidRPr="001A31EB">
              <w:rPr>
                <w:rFonts w:cs="Times New Roman"/>
                <w:sz w:val="18"/>
                <w:szCs w:val="18"/>
                <w14:textOutline w14:w="12700" w14:cap="flat" w14:cmpd="sng" w14:algn="ctr">
                  <w14:noFill/>
                  <w14:prstDash w14:val="solid"/>
                  <w14:miter w14:lim="400000"/>
                </w14:textOutline>
              </w:rPr>
              <w:tab/>
            </w:r>
            <w:r w:rsidR="00B1320A"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426.46</w:t>
            </w:r>
            <w:r w:rsidRPr="001A31EB">
              <w:rPr>
                <w:rFonts w:cs="Times New Roman"/>
                <w:sz w:val="18"/>
                <w:szCs w:val="18"/>
                <w14:textOutline w14:w="12700" w14:cap="flat" w14:cmpd="sng" w14:algn="ctr">
                  <w14:noFill/>
                  <w14:prstDash w14:val="solid"/>
                  <w14:miter w14:lim="400000"/>
                </w14:textOutline>
              </w:rPr>
              <w:tab/>
              <w:t>111.01</w:t>
            </w:r>
            <w:r w:rsidRPr="001A31EB">
              <w:rPr>
                <w:rFonts w:cs="Times New Roman"/>
                <w:sz w:val="18"/>
                <w:szCs w:val="18"/>
                <w14:textOutline w14:w="12700" w14:cap="flat" w14:cmpd="sng" w14:algn="ctr">
                  <w14:noFill/>
                  <w14:prstDash w14:val="solid"/>
                  <w14:miter w14:lim="400000"/>
                </w14:textOutline>
              </w:rPr>
              <w:tab/>
            </w:r>
            <w:r w:rsidR="00B1320A"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107.74</w:t>
            </w:r>
            <w:r w:rsidRPr="001A31EB">
              <w:rPr>
                <w:rFonts w:cs="Times New Roman"/>
                <w:sz w:val="18"/>
                <w:szCs w:val="18"/>
                <w14:textOutline w14:w="12700" w14:cap="flat" w14:cmpd="sng" w14:algn="ctr">
                  <w14:noFill/>
                  <w14:prstDash w14:val="solid"/>
                  <w14:miter w14:lim="400000"/>
                </w14:textOutline>
              </w:rPr>
              <w:tab/>
            </w:r>
            <w:r w:rsidR="00B1320A"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109.75</w:t>
            </w:r>
            <w:r w:rsidR="00B1320A"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110.06</w:t>
            </w:r>
            <w:r w:rsidR="00B1320A"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110.57</w:t>
            </w:r>
            <w:r w:rsidR="00B1320A" w:rsidRPr="001A31EB">
              <w:rPr>
                <w:rFonts w:cs="Times New Roman"/>
                <w:sz w:val="18"/>
                <w:szCs w:val="18"/>
                <w14:textOutline w14:w="12700" w14:cap="flat" w14:cmpd="sng" w14:algn="ctr">
                  <w14:noFill/>
                  <w14:prstDash w14:val="solid"/>
                  <w14:miter w14:lim="400000"/>
                </w14:textOutline>
              </w:rPr>
              <w:t>.      1</w:t>
            </w:r>
            <w:r w:rsidRPr="001A31EB">
              <w:rPr>
                <w:rFonts w:cs="Times New Roman"/>
                <w:sz w:val="18"/>
                <w:szCs w:val="18"/>
                <w14:textOutline w14:w="12700" w14:cap="flat" w14:cmpd="sng" w14:algn="ctr">
                  <w14:noFill/>
                  <w14:prstDash w14:val="solid"/>
                  <w14:miter w14:lim="400000"/>
                </w14:textOutline>
              </w:rPr>
              <w:t>08.50</w:t>
            </w:r>
            <w:r w:rsidRPr="001A31EB">
              <w:rPr>
                <w:rFonts w:cs="Times New Roman"/>
                <w:sz w:val="18"/>
                <w:szCs w:val="18"/>
                <w14:textOutline w14:w="12700" w14:cap="flat" w14:cmpd="sng" w14:algn="ctr">
                  <w14:noFill/>
                  <w14:prstDash w14:val="solid"/>
                  <w14:miter w14:lim="400000"/>
                </w14:textOutline>
              </w:rPr>
              <w:tab/>
            </w:r>
            <w:r w:rsidR="00B1320A"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110.44</w:t>
            </w:r>
            <w:r w:rsidRPr="001A31EB">
              <w:rPr>
                <w:rFonts w:cs="Times New Roman"/>
                <w:sz w:val="18"/>
                <w:szCs w:val="18"/>
                <w14:textOutline w14:w="12700" w14:cap="flat" w14:cmpd="sng" w14:algn="ctr">
                  <w14:noFill/>
                  <w14:prstDash w14:val="solid"/>
                  <w14:miter w14:lim="400000"/>
                </w14:textOutline>
              </w:rPr>
              <w:tab/>
            </w:r>
            <w:r w:rsidR="00B1320A" w:rsidRPr="001A31EB">
              <w:rPr>
                <w:rFonts w:cs="Times New Roman"/>
                <w:sz w:val="18"/>
                <w:szCs w:val="18"/>
                <w14:textOutline w14:w="12700" w14:cap="flat" w14:cmpd="sng" w14:algn="ctr">
                  <w14:noFill/>
                  <w14:prstDash w14:val="solid"/>
                  <w14:miter w14:lim="400000"/>
                </w14:textOutline>
              </w:rPr>
              <w:t xml:space="preserve">           </w:t>
            </w:r>
            <w:r w:rsidRPr="001A31EB">
              <w:rPr>
                <w:rFonts w:cs="Times New Roman"/>
                <w:sz w:val="18"/>
                <w:szCs w:val="18"/>
                <w14:textOutline w14:w="12700" w14:cap="flat" w14:cmpd="sng" w14:algn="ctr">
                  <w14:noFill/>
                  <w14:prstDash w14:val="solid"/>
                  <w14:miter w14:lim="400000"/>
                </w14:textOutline>
              </w:rPr>
              <w:t>158.39</w:t>
            </w:r>
          </w:p>
        </w:tc>
      </w:tr>
    </w:tbl>
    <w:p w14:paraId="61F45D36" w14:textId="77777777" w:rsidR="002B1124" w:rsidRPr="001A31EB" w:rsidRDefault="00000000">
      <w:pPr>
        <w:pStyle w:val="BodyA"/>
        <w:rPr>
          <w:rFonts w:cs="Times New Roman"/>
          <w14:textOutline w14:w="12700" w14:cap="flat" w14:cmpd="sng" w14:algn="ctr">
            <w14:noFill/>
            <w14:prstDash w14:val="solid"/>
            <w14:miter w14:lim="400000"/>
          </w14:textOutline>
        </w:rPr>
      </w:pPr>
      <w:r w:rsidRPr="001A31EB">
        <w:rPr>
          <w:rFonts w:cs="Times New Roman"/>
          <w14:textOutline w14:w="12700" w14:cap="flat" w14:cmpd="sng" w14:algn="ctr">
            <w14:noFill/>
            <w14:prstDash w14:val="solid"/>
            <w14:miter w14:lim="400000"/>
          </w14:textOutline>
        </w:rPr>
        <w:t xml:space="preserve">In the last several years, females have outperformed males in Total Score and all sub-scores other than math, with some of the differences being statistically significant.  This year, however, there is virtually no difference in the Total Score or most of the sub-scores. The only statistically significant difference </w:t>
      </w:r>
      <w:r w:rsidRPr="001A31EB">
        <w:rPr>
          <w:rFonts w:cs="Times New Roman"/>
          <w14:textOutline w14:w="12700" w14:cap="flat" w14:cmpd="sng" w14:algn="ctr">
            <w14:noFill/>
            <w14:prstDash w14:val="solid"/>
            <w14:miter w14:lim="400000"/>
          </w14:textOutline>
        </w:rPr>
        <w:lastRenderedPageBreak/>
        <w:t>where females scored higher was the Writing score (p=.006). The males scored statistically significantly higher than the females in Math (p=.039), as has been the case every year.</w:t>
      </w:r>
    </w:p>
    <w:p w14:paraId="76A8D8CD" w14:textId="77777777" w:rsidR="002B1124" w:rsidRPr="001A31EB" w:rsidRDefault="002B1124">
      <w:pPr>
        <w:pStyle w:val="BodyA"/>
        <w:rPr>
          <w:rFonts w:cs="Times New Roman"/>
          <w14:textOutline w14:w="12700" w14:cap="flat" w14:cmpd="sng" w14:algn="ctr">
            <w14:noFill/>
            <w14:prstDash w14:val="solid"/>
            <w14:miter w14:lim="400000"/>
          </w14:textOutline>
        </w:rPr>
      </w:pPr>
    </w:p>
    <w:p w14:paraId="469217CC" w14:textId="77777777" w:rsidR="002B1124" w:rsidRPr="001A31EB" w:rsidRDefault="00000000">
      <w:pPr>
        <w:pStyle w:val="BodyA"/>
        <w:rPr>
          <w:rFonts w:cs="Times New Roman"/>
          <w14:textOutline w14:w="12700" w14:cap="flat" w14:cmpd="sng" w14:algn="ctr">
            <w14:noFill/>
            <w14:prstDash w14:val="solid"/>
            <w14:miter w14:lim="400000"/>
          </w14:textOutline>
        </w:rPr>
      </w:pPr>
      <w:r w:rsidRPr="001A31EB">
        <w:rPr>
          <w:rFonts w:cs="Times New Roman"/>
          <w14:textOutline w14:w="12700" w14:cap="flat" w14:cmpd="sng" w14:algn="ctr">
            <w14:noFill/>
            <w14:prstDash w14:val="solid"/>
            <w14:miter w14:lim="400000"/>
          </w14:textOutline>
        </w:rPr>
        <w:t>The females have slightly higher ACTs than the males (21.0 vs. 20.7) and higher GPAs (3.14 vs. 3.04), but neither difference is statistically significant. As was the case last year, though, there is a statistically significant difference (p=.009) in the percentage of general education courses taken online, with females taking 45% of their general education courses online and males taking only 34% online.</w:t>
      </w:r>
    </w:p>
    <w:p w14:paraId="6DA7D987" w14:textId="77777777" w:rsidR="002B1124" w:rsidRPr="001A31EB" w:rsidRDefault="002B1124">
      <w:pPr>
        <w:pStyle w:val="Default"/>
        <w:rPr>
          <w:rFonts w:ascii="Times New Roman" w:eastAsia="Times New Roman" w:hAnsi="Times New Roman" w:cs="Times New Roman"/>
        </w:rPr>
      </w:pPr>
    </w:p>
    <w:p w14:paraId="5B5109E0" w14:textId="77777777" w:rsidR="002B1124" w:rsidRPr="001A31EB" w:rsidRDefault="00000000">
      <w:pPr>
        <w:pStyle w:val="Default"/>
        <w:rPr>
          <w:rFonts w:ascii="Times New Roman" w:hAnsi="Times New Roman" w:cs="Times New Roman"/>
          <w:sz w:val="28"/>
          <w:szCs w:val="28"/>
        </w:rPr>
      </w:pPr>
      <w:r w:rsidRPr="001A31EB">
        <w:rPr>
          <w:rFonts w:ascii="Times New Roman" w:hAnsi="Times New Roman" w:cs="Times New Roman"/>
        </w:rPr>
        <w:t>As for proficiency level in Written Communication, females are more likely than males to be deemed proficient or advanced, and males are more likely to be deemed developing. The difference is approaching statistical significance.</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442"/>
        <w:gridCol w:w="1468"/>
        <w:gridCol w:w="1951"/>
        <w:gridCol w:w="1686"/>
        <w:gridCol w:w="1733"/>
        <w:gridCol w:w="1613"/>
      </w:tblGrid>
      <w:tr w:rsidR="002B1124" w:rsidRPr="001A31EB" w14:paraId="330A2399" w14:textId="77777777" w:rsidTr="00CC5F5F">
        <w:trPr>
          <w:trHeight w:val="253"/>
        </w:trPr>
        <w:tc>
          <w:tcPr>
            <w:tcW w:w="5000" w:type="pct"/>
            <w:gridSpan w:val="6"/>
            <w:tcBorders>
              <w:top w:val="nil"/>
              <w:left w:val="nil"/>
              <w:bottom w:val="nil"/>
              <w:right w:val="nil"/>
            </w:tcBorders>
            <w:shd w:val="clear" w:color="auto" w:fill="FFFFFF"/>
            <w:tcMar>
              <w:top w:w="80" w:type="dxa"/>
              <w:left w:w="140" w:type="dxa"/>
              <w:bottom w:w="80" w:type="dxa"/>
              <w:right w:w="140" w:type="dxa"/>
            </w:tcMar>
            <w:vAlign w:val="center"/>
          </w:tcPr>
          <w:p w14:paraId="053103C5" w14:textId="77777777" w:rsidR="003D0F51" w:rsidRDefault="003D0F51" w:rsidP="001A70B7">
            <w:pPr>
              <w:pStyle w:val="BodyA"/>
              <w:spacing w:line="320" w:lineRule="atLeast"/>
              <w:ind w:right="60"/>
              <w:rPr>
                <w:rFonts w:cs="Times New Roman"/>
                <w:b/>
                <w:bCs/>
                <w:color w:val="010205"/>
                <w:u w:color="010205"/>
                <w14:textOutline w14:w="12700" w14:cap="flat" w14:cmpd="sng" w14:algn="ctr">
                  <w14:noFill/>
                  <w14:prstDash w14:val="solid"/>
                  <w14:miter w14:lim="400000"/>
                </w14:textOutline>
              </w:rPr>
            </w:pPr>
          </w:p>
          <w:p w14:paraId="1E18A8A2" w14:textId="63CB3159" w:rsidR="002B1124" w:rsidRPr="001A31EB" w:rsidRDefault="00000000" w:rsidP="001A70B7">
            <w:pPr>
              <w:pStyle w:val="BodyA"/>
              <w:spacing w:line="320" w:lineRule="atLeast"/>
              <w:ind w:right="60"/>
              <w:rPr>
                <w:rFonts w:cs="Times New Roman"/>
              </w:rPr>
            </w:pPr>
            <w:r w:rsidRPr="001A31EB">
              <w:rPr>
                <w:rFonts w:cs="Times New Roman"/>
                <w:b/>
                <w:bCs/>
                <w:color w:val="010205"/>
                <w:u w:color="010205"/>
                <w14:textOutline w14:w="12700" w14:cap="flat" w14:cmpd="sng" w14:algn="ctr">
                  <w14:noFill/>
                  <w14:prstDash w14:val="solid"/>
                  <w14:miter w14:lim="400000"/>
                </w14:textOutline>
              </w:rPr>
              <w:t>Gender * Proficiency</w:t>
            </w:r>
            <w:r w:rsidR="001A70B7" w:rsidRPr="001A31EB">
              <w:rPr>
                <w:rFonts w:cs="Times New Roman"/>
                <w:b/>
                <w:bCs/>
                <w:color w:val="010205"/>
                <w:u w:color="010205"/>
                <w14:textOutline w14:w="12700" w14:cap="flat" w14:cmpd="sng" w14:algn="ctr">
                  <w14:noFill/>
                  <w14:prstDash w14:val="solid"/>
                  <w14:miter w14:lim="400000"/>
                </w14:textOutline>
              </w:rPr>
              <w:t xml:space="preserve"> </w:t>
            </w:r>
            <w:r w:rsidRPr="001A31EB">
              <w:rPr>
                <w:rFonts w:cs="Times New Roman"/>
                <w:b/>
                <w:bCs/>
                <w:color w:val="010205"/>
                <w:u w:color="010205"/>
                <w14:textOutline w14:w="12700" w14:cap="flat" w14:cmpd="sng" w14:algn="ctr">
                  <w14:noFill/>
                  <w14:prstDash w14:val="solid"/>
                  <w14:miter w14:lim="400000"/>
                </w14:textOutline>
              </w:rPr>
              <w:t>Level Crosstabulation</w:t>
            </w:r>
          </w:p>
        </w:tc>
      </w:tr>
      <w:tr w:rsidR="002B1124" w:rsidRPr="001A31EB" w14:paraId="6F340C47" w14:textId="77777777" w:rsidTr="00CC5F5F">
        <w:trPr>
          <w:trHeight w:val="214"/>
        </w:trPr>
        <w:tc>
          <w:tcPr>
            <w:tcW w:w="5000" w:type="pct"/>
            <w:gridSpan w:val="6"/>
            <w:tcBorders>
              <w:top w:val="nil"/>
              <w:left w:val="nil"/>
              <w:bottom w:val="nil"/>
              <w:right w:val="nil"/>
            </w:tcBorders>
            <w:shd w:val="clear" w:color="auto" w:fill="FFFFFF"/>
            <w:tcMar>
              <w:top w:w="80" w:type="dxa"/>
              <w:left w:w="80" w:type="dxa"/>
              <w:bottom w:w="80" w:type="dxa"/>
              <w:right w:w="80" w:type="dxa"/>
            </w:tcMar>
            <w:vAlign w:val="bottom"/>
          </w:tcPr>
          <w:p w14:paraId="270468C5" w14:textId="1268BC27" w:rsidR="002B1124" w:rsidRPr="001A31EB" w:rsidRDefault="002B1124">
            <w:pPr>
              <w:pStyle w:val="BodyA"/>
              <w:spacing w:line="320" w:lineRule="atLeast"/>
              <w:rPr>
                <w:rFonts w:cs="Times New Roman"/>
              </w:rPr>
            </w:pPr>
          </w:p>
        </w:tc>
      </w:tr>
      <w:tr w:rsidR="002B1124" w:rsidRPr="001A31EB" w14:paraId="6752C707" w14:textId="77777777" w:rsidTr="003D0F51">
        <w:trPr>
          <w:trHeight w:val="204"/>
        </w:trPr>
        <w:tc>
          <w:tcPr>
            <w:tcW w:w="1471" w:type="pct"/>
            <w:gridSpan w:val="2"/>
            <w:vMerge w:val="restart"/>
            <w:tcBorders>
              <w:top w:val="nil"/>
              <w:left w:val="nil"/>
              <w:bottom w:val="single" w:sz="8" w:space="0" w:color="152935"/>
              <w:right w:val="nil"/>
            </w:tcBorders>
            <w:shd w:val="clear" w:color="auto" w:fill="FFFFFF"/>
            <w:tcMar>
              <w:top w:w="80" w:type="dxa"/>
              <w:left w:w="80" w:type="dxa"/>
              <w:bottom w:w="80" w:type="dxa"/>
              <w:right w:w="80" w:type="dxa"/>
            </w:tcMar>
            <w:vAlign w:val="bottom"/>
          </w:tcPr>
          <w:p w14:paraId="3AC80145" w14:textId="03453E03" w:rsidR="002B1124" w:rsidRPr="001A31EB" w:rsidRDefault="001A70B7">
            <w:r w:rsidRPr="001A31EB">
              <w:t>Percent within Gender</w:t>
            </w:r>
          </w:p>
        </w:tc>
        <w:tc>
          <w:tcPr>
            <w:tcW w:w="2714" w:type="pct"/>
            <w:gridSpan w:val="3"/>
            <w:tcBorders>
              <w:top w:val="nil"/>
              <w:left w:val="nil"/>
              <w:bottom w:val="nil"/>
              <w:right w:val="single" w:sz="8" w:space="0" w:color="E0E0E0"/>
            </w:tcBorders>
            <w:shd w:val="clear" w:color="auto" w:fill="FFFFFF"/>
            <w:tcMar>
              <w:top w:w="80" w:type="dxa"/>
              <w:left w:w="140" w:type="dxa"/>
              <w:bottom w:w="80" w:type="dxa"/>
              <w:right w:w="140" w:type="dxa"/>
            </w:tcMar>
            <w:vAlign w:val="bottom"/>
          </w:tcPr>
          <w:p w14:paraId="25E5891D" w14:textId="3FD037FC"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Proficiency</w:t>
            </w:r>
            <w:r w:rsidR="001A70B7" w:rsidRPr="001A31EB">
              <w:rPr>
                <w:rFonts w:cs="Times New Roman"/>
                <w:color w:val="264A60"/>
                <w:sz w:val="18"/>
                <w:szCs w:val="18"/>
                <w:u w:color="264A60"/>
                <w14:textOutline w14:w="12700" w14:cap="flat" w14:cmpd="sng" w14:algn="ctr">
                  <w14:noFill/>
                  <w14:prstDash w14:val="solid"/>
                  <w14:miter w14:lim="400000"/>
                </w14:textOutline>
              </w:rPr>
              <w:t xml:space="preserve"> </w:t>
            </w:r>
            <w:r w:rsidRPr="001A31EB">
              <w:rPr>
                <w:rFonts w:cs="Times New Roman"/>
                <w:color w:val="264A60"/>
                <w:sz w:val="18"/>
                <w:szCs w:val="18"/>
                <w:u w:color="264A60"/>
                <w14:textOutline w14:w="12700" w14:cap="flat" w14:cmpd="sng" w14:algn="ctr">
                  <w14:noFill/>
                  <w14:prstDash w14:val="solid"/>
                  <w14:miter w14:lim="400000"/>
                </w14:textOutline>
              </w:rPr>
              <w:t>Level</w:t>
            </w:r>
          </w:p>
        </w:tc>
        <w:tc>
          <w:tcPr>
            <w:tcW w:w="815" w:type="pct"/>
            <w:vMerge w:val="restart"/>
            <w:tcBorders>
              <w:top w:val="nil"/>
              <w:left w:val="single" w:sz="8" w:space="0" w:color="E0E0E0"/>
              <w:bottom w:val="single" w:sz="8" w:space="0" w:color="152935"/>
              <w:right w:val="nil"/>
            </w:tcBorders>
            <w:shd w:val="clear" w:color="auto" w:fill="FFFFFF"/>
            <w:tcMar>
              <w:top w:w="80" w:type="dxa"/>
              <w:left w:w="140" w:type="dxa"/>
              <w:bottom w:w="80" w:type="dxa"/>
              <w:right w:w="140" w:type="dxa"/>
            </w:tcMar>
            <w:vAlign w:val="bottom"/>
          </w:tcPr>
          <w:p w14:paraId="71C9D73A"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Total</w:t>
            </w:r>
          </w:p>
        </w:tc>
      </w:tr>
      <w:tr w:rsidR="002B1124" w:rsidRPr="001A31EB" w14:paraId="11F9932E" w14:textId="77777777" w:rsidTr="003D0F51">
        <w:trPr>
          <w:trHeight w:val="204"/>
        </w:trPr>
        <w:tc>
          <w:tcPr>
            <w:tcW w:w="1471" w:type="pct"/>
            <w:gridSpan w:val="2"/>
            <w:vMerge/>
            <w:tcBorders>
              <w:top w:val="nil"/>
              <w:left w:val="nil"/>
              <w:bottom w:val="single" w:sz="8" w:space="0" w:color="152935"/>
              <w:right w:val="nil"/>
            </w:tcBorders>
            <w:shd w:val="clear" w:color="auto" w:fill="FFFFFF"/>
          </w:tcPr>
          <w:p w14:paraId="6DAA343A" w14:textId="77777777" w:rsidR="002B1124" w:rsidRPr="001A31EB" w:rsidRDefault="002B1124"/>
        </w:tc>
        <w:tc>
          <w:tcPr>
            <w:tcW w:w="986" w:type="pct"/>
            <w:tcBorders>
              <w:top w:val="nil"/>
              <w:left w:val="nil"/>
              <w:bottom w:val="single" w:sz="8" w:space="0" w:color="152935"/>
              <w:right w:val="single" w:sz="8" w:space="0" w:color="E0E0E0"/>
            </w:tcBorders>
            <w:shd w:val="clear" w:color="auto" w:fill="FFFFFF"/>
            <w:tcMar>
              <w:top w:w="80" w:type="dxa"/>
              <w:left w:w="140" w:type="dxa"/>
              <w:bottom w:w="80" w:type="dxa"/>
              <w:right w:w="140" w:type="dxa"/>
            </w:tcMar>
            <w:vAlign w:val="bottom"/>
          </w:tcPr>
          <w:p w14:paraId="35A2895C"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Developing</w:t>
            </w:r>
          </w:p>
        </w:tc>
        <w:tc>
          <w:tcPr>
            <w:tcW w:w="852"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377C64AA"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Proficient</w:t>
            </w:r>
          </w:p>
        </w:tc>
        <w:tc>
          <w:tcPr>
            <w:tcW w:w="876"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3A2EAA38"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Advanced</w:t>
            </w:r>
          </w:p>
        </w:tc>
        <w:tc>
          <w:tcPr>
            <w:tcW w:w="815" w:type="pct"/>
            <w:vMerge/>
            <w:tcBorders>
              <w:top w:val="nil"/>
              <w:left w:val="single" w:sz="8" w:space="0" w:color="E0E0E0"/>
              <w:bottom w:val="single" w:sz="8" w:space="0" w:color="152935"/>
              <w:right w:val="nil"/>
            </w:tcBorders>
            <w:shd w:val="clear" w:color="auto" w:fill="FFFFFF"/>
          </w:tcPr>
          <w:p w14:paraId="2B4505BB" w14:textId="77777777" w:rsidR="002B1124" w:rsidRPr="001A31EB" w:rsidRDefault="002B1124"/>
        </w:tc>
      </w:tr>
      <w:tr w:rsidR="002B1124" w:rsidRPr="001A31EB" w14:paraId="28C8F706" w14:textId="77777777" w:rsidTr="003D0F51">
        <w:trPr>
          <w:trHeight w:val="334"/>
        </w:trPr>
        <w:tc>
          <w:tcPr>
            <w:tcW w:w="729" w:type="pct"/>
            <w:vMerge w:val="restart"/>
            <w:tcBorders>
              <w:top w:val="single" w:sz="8" w:space="0" w:color="152935"/>
              <w:left w:val="nil"/>
              <w:bottom w:val="single" w:sz="8" w:space="0" w:color="AEAEAE"/>
              <w:right w:val="nil"/>
            </w:tcBorders>
            <w:shd w:val="clear" w:color="auto" w:fill="E0E0E0"/>
            <w:tcMar>
              <w:top w:w="80" w:type="dxa"/>
              <w:left w:w="140" w:type="dxa"/>
              <w:bottom w:w="80" w:type="dxa"/>
              <w:right w:w="140" w:type="dxa"/>
            </w:tcMar>
          </w:tcPr>
          <w:p w14:paraId="2E9000B0"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Gender</w:t>
            </w:r>
          </w:p>
        </w:tc>
        <w:tc>
          <w:tcPr>
            <w:tcW w:w="742" w:type="pct"/>
            <w:tcBorders>
              <w:top w:val="single" w:sz="8" w:space="0" w:color="152935"/>
              <w:left w:val="nil"/>
              <w:bottom w:val="single" w:sz="8" w:space="0" w:color="AEAEAE"/>
              <w:right w:val="nil"/>
            </w:tcBorders>
            <w:shd w:val="clear" w:color="auto" w:fill="E0E0E0"/>
            <w:tcMar>
              <w:top w:w="80" w:type="dxa"/>
              <w:left w:w="140" w:type="dxa"/>
              <w:bottom w:w="80" w:type="dxa"/>
              <w:right w:w="140" w:type="dxa"/>
            </w:tcMar>
          </w:tcPr>
          <w:p w14:paraId="65772385"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Male</w:t>
            </w:r>
          </w:p>
        </w:tc>
        <w:tc>
          <w:tcPr>
            <w:tcW w:w="986" w:type="pct"/>
            <w:tcBorders>
              <w:top w:val="single" w:sz="8" w:space="0" w:color="152935"/>
              <w:left w:val="nil"/>
              <w:bottom w:val="single" w:sz="8" w:space="0" w:color="AEAEAE"/>
              <w:right w:val="single" w:sz="8" w:space="0" w:color="E0E0E0"/>
            </w:tcBorders>
            <w:shd w:val="clear" w:color="auto" w:fill="F9F9FB"/>
            <w:tcMar>
              <w:top w:w="80" w:type="dxa"/>
              <w:left w:w="140" w:type="dxa"/>
              <w:bottom w:w="80" w:type="dxa"/>
              <w:right w:w="140" w:type="dxa"/>
            </w:tcMar>
          </w:tcPr>
          <w:p w14:paraId="269A9F6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71.4%</w:t>
            </w:r>
          </w:p>
        </w:tc>
        <w:tc>
          <w:tcPr>
            <w:tcW w:w="852"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4E0FB9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27.5%</w:t>
            </w:r>
          </w:p>
        </w:tc>
        <w:tc>
          <w:tcPr>
            <w:tcW w:w="876"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620C84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w:t>
            </w:r>
          </w:p>
        </w:tc>
        <w:tc>
          <w:tcPr>
            <w:tcW w:w="815" w:type="pct"/>
            <w:tcBorders>
              <w:top w:val="single" w:sz="8" w:space="0" w:color="152935"/>
              <w:left w:val="single" w:sz="8" w:space="0" w:color="E0E0E0"/>
              <w:bottom w:val="single" w:sz="8" w:space="0" w:color="AEAEAE"/>
              <w:right w:val="nil"/>
            </w:tcBorders>
            <w:shd w:val="clear" w:color="auto" w:fill="F9F9FB"/>
            <w:tcMar>
              <w:top w:w="80" w:type="dxa"/>
              <w:left w:w="140" w:type="dxa"/>
              <w:bottom w:w="80" w:type="dxa"/>
              <w:right w:w="140" w:type="dxa"/>
            </w:tcMar>
          </w:tcPr>
          <w:p w14:paraId="02AFAE9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100.0%</w:t>
            </w:r>
          </w:p>
        </w:tc>
      </w:tr>
      <w:tr w:rsidR="002B1124" w:rsidRPr="001A31EB" w14:paraId="0BE8FED7" w14:textId="77777777" w:rsidTr="003D0F51">
        <w:trPr>
          <w:trHeight w:val="334"/>
        </w:trPr>
        <w:tc>
          <w:tcPr>
            <w:tcW w:w="729" w:type="pct"/>
            <w:vMerge/>
            <w:tcBorders>
              <w:top w:val="single" w:sz="8" w:space="0" w:color="152935"/>
              <w:left w:val="nil"/>
              <w:bottom w:val="single" w:sz="8" w:space="0" w:color="AEAEAE"/>
              <w:right w:val="nil"/>
            </w:tcBorders>
            <w:shd w:val="clear" w:color="auto" w:fill="E0E0E0"/>
          </w:tcPr>
          <w:p w14:paraId="40B96ECF" w14:textId="77777777" w:rsidR="002B1124" w:rsidRPr="001A31EB" w:rsidRDefault="002B1124"/>
        </w:tc>
        <w:tc>
          <w:tcPr>
            <w:tcW w:w="742"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24DCCC93"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Female</w:t>
            </w:r>
          </w:p>
        </w:tc>
        <w:tc>
          <w:tcPr>
            <w:tcW w:w="986"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45A0E0E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63.6%</w:t>
            </w:r>
          </w:p>
        </w:tc>
        <w:tc>
          <w:tcPr>
            <w:tcW w:w="85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7E1761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33.9%</w:t>
            </w:r>
          </w:p>
        </w:tc>
        <w:tc>
          <w:tcPr>
            <w:tcW w:w="87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F7BCDE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2.5%</w:t>
            </w:r>
          </w:p>
        </w:tc>
        <w:tc>
          <w:tcPr>
            <w:tcW w:w="815"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3B96312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100.0%</w:t>
            </w:r>
          </w:p>
        </w:tc>
      </w:tr>
      <w:tr w:rsidR="002B1124" w:rsidRPr="001A31EB" w14:paraId="0C7E0F3F" w14:textId="77777777" w:rsidTr="003D0F51">
        <w:trPr>
          <w:trHeight w:val="334"/>
        </w:trPr>
        <w:tc>
          <w:tcPr>
            <w:tcW w:w="1471" w:type="pct"/>
            <w:gridSpan w:val="2"/>
            <w:tcBorders>
              <w:top w:val="single" w:sz="8" w:space="0" w:color="AEAEAE"/>
              <w:left w:val="nil"/>
              <w:bottom w:val="single" w:sz="8" w:space="0" w:color="152935"/>
              <w:right w:val="nil"/>
            </w:tcBorders>
            <w:shd w:val="clear" w:color="auto" w:fill="E0E0E0"/>
            <w:tcMar>
              <w:top w:w="80" w:type="dxa"/>
              <w:left w:w="140" w:type="dxa"/>
              <w:bottom w:w="80" w:type="dxa"/>
              <w:right w:w="140" w:type="dxa"/>
            </w:tcMar>
          </w:tcPr>
          <w:p w14:paraId="048524C6"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Total</w:t>
            </w:r>
          </w:p>
        </w:tc>
        <w:tc>
          <w:tcPr>
            <w:tcW w:w="986" w:type="pct"/>
            <w:tcBorders>
              <w:top w:val="single" w:sz="8" w:space="0" w:color="AEAEAE"/>
              <w:left w:val="nil"/>
              <w:bottom w:val="single" w:sz="8" w:space="0" w:color="152935"/>
              <w:right w:val="single" w:sz="8" w:space="0" w:color="E0E0E0"/>
            </w:tcBorders>
            <w:shd w:val="clear" w:color="auto" w:fill="F9F9FB"/>
            <w:tcMar>
              <w:top w:w="80" w:type="dxa"/>
              <w:left w:w="140" w:type="dxa"/>
              <w:bottom w:w="80" w:type="dxa"/>
              <w:right w:w="140" w:type="dxa"/>
            </w:tcMar>
          </w:tcPr>
          <w:p w14:paraId="02E068E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67.0%</w:t>
            </w:r>
          </w:p>
        </w:tc>
        <w:tc>
          <w:tcPr>
            <w:tcW w:w="852"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7625C08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31.1%</w:t>
            </w:r>
          </w:p>
        </w:tc>
        <w:tc>
          <w:tcPr>
            <w:tcW w:w="876"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215908D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1.9%</w:t>
            </w:r>
          </w:p>
        </w:tc>
        <w:tc>
          <w:tcPr>
            <w:tcW w:w="815" w:type="pct"/>
            <w:tcBorders>
              <w:top w:val="single" w:sz="8" w:space="0" w:color="AEAEAE"/>
              <w:left w:val="single" w:sz="8" w:space="0" w:color="E0E0E0"/>
              <w:bottom w:val="single" w:sz="8" w:space="0" w:color="152935"/>
              <w:right w:val="nil"/>
            </w:tcBorders>
            <w:shd w:val="clear" w:color="auto" w:fill="F9F9FB"/>
            <w:tcMar>
              <w:top w:w="80" w:type="dxa"/>
              <w:left w:w="140" w:type="dxa"/>
              <w:bottom w:w="80" w:type="dxa"/>
              <w:right w:w="140" w:type="dxa"/>
            </w:tcMar>
          </w:tcPr>
          <w:p w14:paraId="6FB4F73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100.0%</w:t>
            </w:r>
          </w:p>
        </w:tc>
      </w:tr>
    </w:tbl>
    <w:p w14:paraId="5B1B91D1" w14:textId="77777777" w:rsidR="002B1124" w:rsidRPr="001A31EB" w:rsidRDefault="002B1124">
      <w:pPr>
        <w:pStyle w:val="BodyA"/>
        <w:widowControl w:val="0"/>
        <w:ind w:left="648" w:hanging="648"/>
        <w:rPr>
          <w:rFonts w:cs="Times New Roman"/>
          <w14:textOutline w14:w="12700" w14:cap="flat" w14:cmpd="sng" w14:algn="ctr">
            <w14:noFill/>
            <w14:prstDash w14:val="solid"/>
            <w14:miter w14:lim="400000"/>
          </w14:textOutline>
        </w:rPr>
      </w:pPr>
    </w:p>
    <w:p w14:paraId="27D1D4E6" w14:textId="23988803"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b/>
          <w:bCs/>
          <w:u w:val="single"/>
        </w:rPr>
        <w:t xml:space="preserve">Differences </w:t>
      </w:r>
      <w:r w:rsidR="00CC5F5F" w:rsidRPr="001A31EB">
        <w:rPr>
          <w:rFonts w:ascii="Times New Roman" w:hAnsi="Times New Roman" w:cs="Times New Roman"/>
          <w:b/>
          <w:bCs/>
          <w:u w:val="single"/>
        </w:rPr>
        <w:t>B</w:t>
      </w:r>
      <w:r w:rsidRPr="001A31EB">
        <w:rPr>
          <w:rFonts w:ascii="Times New Roman" w:hAnsi="Times New Roman" w:cs="Times New Roman"/>
          <w:b/>
          <w:bCs/>
          <w:u w:val="single"/>
        </w:rPr>
        <w:t xml:space="preserve">etween </w:t>
      </w:r>
      <w:r w:rsidR="00CC5F5F" w:rsidRPr="001A31EB">
        <w:rPr>
          <w:rFonts w:ascii="Times New Roman" w:hAnsi="Times New Roman" w:cs="Times New Roman"/>
          <w:b/>
          <w:bCs/>
          <w:u w:val="single"/>
        </w:rPr>
        <w:t>R</w:t>
      </w:r>
      <w:r w:rsidRPr="001A31EB">
        <w:rPr>
          <w:rFonts w:ascii="Times New Roman" w:hAnsi="Times New Roman" w:cs="Times New Roman"/>
          <w:b/>
          <w:bCs/>
          <w:u w:val="single"/>
        </w:rPr>
        <w:t>aces</w:t>
      </w:r>
    </w:p>
    <w:p w14:paraId="37E14EBA" w14:textId="77777777" w:rsidR="002B1124" w:rsidRPr="001A31EB" w:rsidRDefault="002B1124">
      <w:pPr>
        <w:pStyle w:val="Default"/>
        <w:rPr>
          <w:rFonts w:ascii="Times New Roman" w:eastAsia="Times New Roman" w:hAnsi="Times New Roman" w:cs="Times New Roman"/>
        </w:rPr>
      </w:pPr>
    </w:p>
    <w:p w14:paraId="599600DF" w14:textId="77777777"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rPr>
        <w:t>Of the 214 students, 103 identified as White, 58 as Native American, 26 as Hispanic, 18 as Black, 7 as Asian, and 2 students did not answer.</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333"/>
        <w:gridCol w:w="952"/>
        <w:gridCol w:w="895"/>
        <w:gridCol w:w="895"/>
        <w:gridCol w:w="895"/>
        <w:gridCol w:w="895"/>
        <w:gridCol w:w="1016"/>
        <w:gridCol w:w="895"/>
        <w:gridCol w:w="929"/>
        <w:gridCol w:w="1188"/>
      </w:tblGrid>
      <w:tr w:rsidR="002B1124" w:rsidRPr="001A31EB" w14:paraId="7101EC86" w14:textId="77777777" w:rsidTr="00CC5F5F">
        <w:trPr>
          <w:trHeight w:val="253"/>
        </w:trPr>
        <w:tc>
          <w:tcPr>
            <w:tcW w:w="5000" w:type="pct"/>
            <w:gridSpan w:val="10"/>
            <w:tcBorders>
              <w:top w:val="nil"/>
              <w:left w:val="nil"/>
              <w:bottom w:val="nil"/>
              <w:right w:val="nil"/>
            </w:tcBorders>
            <w:shd w:val="clear" w:color="auto" w:fill="FFFFFF"/>
            <w:tcMar>
              <w:top w:w="80" w:type="dxa"/>
              <w:left w:w="140" w:type="dxa"/>
              <w:bottom w:w="80" w:type="dxa"/>
              <w:right w:w="140" w:type="dxa"/>
            </w:tcMar>
            <w:vAlign w:val="center"/>
          </w:tcPr>
          <w:p w14:paraId="6AAC59E7" w14:textId="77777777" w:rsidR="002B1124" w:rsidRPr="001A31EB" w:rsidRDefault="00000000">
            <w:pPr>
              <w:pStyle w:val="BodyA"/>
              <w:spacing w:line="320" w:lineRule="atLeast"/>
              <w:ind w:left="60" w:right="60"/>
              <w:jc w:val="center"/>
              <w:rPr>
                <w:rFonts w:cs="Times New Roman"/>
              </w:rPr>
            </w:pPr>
            <w:r w:rsidRPr="001A31EB">
              <w:rPr>
                <w:rFonts w:cs="Times New Roman"/>
                <w:b/>
                <w:bCs/>
                <w:color w:val="010205"/>
                <w:u w:color="010205"/>
                <w14:textOutline w14:w="12700" w14:cap="flat" w14:cmpd="sng" w14:algn="ctr">
                  <w14:noFill/>
                  <w14:prstDash w14:val="solid"/>
                  <w14:miter w14:lim="400000"/>
                </w14:textOutline>
              </w:rPr>
              <w:t>Report</w:t>
            </w:r>
          </w:p>
        </w:tc>
      </w:tr>
      <w:tr w:rsidR="002B1124" w:rsidRPr="001A31EB" w14:paraId="17C6ECD7" w14:textId="77777777" w:rsidTr="00CC5F5F">
        <w:trPr>
          <w:trHeight w:val="214"/>
        </w:trPr>
        <w:tc>
          <w:tcPr>
            <w:tcW w:w="5000" w:type="pct"/>
            <w:gridSpan w:val="10"/>
            <w:tcBorders>
              <w:top w:val="nil"/>
              <w:left w:val="nil"/>
              <w:bottom w:val="nil"/>
              <w:right w:val="nil"/>
            </w:tcBorders>
            <w:shd w:val="clear" w:color="auto" w:fill="FFFFFF"/>
            <w:tcMar>
              <w:top w:w="80" w:type="dxa"/>
              <w:left w:w="80" w:type="dxa"/>
              <w:bottom w:w="80" w:type="dxa"/>
              <w:right w:w="80" w:type="dxa"/>
            </w:tcMar>
            <w:vAlign w:val="bottom"/>
          </w:tcPr>
          <w:p w14:paraId="71DBC950" w14:textId="77777777" w:rsidR="002B1124" w:rsidRPr="001A31EB" w:rsidRDefault="00000000">
            <w:pPr>
              <w:pStyle w:val="BodyA"/>
              <w:spacing w:line="320" w:lineRule="atLeast"/>
              <w:rPr>
                <w:rFonts w:cs="Times New Roman"/>
              </w:rPr>
            </w:pPr>
            <w:r w:rsidRPr="001A31EB">
              <w:rPr>
                <w:rFonts w:cs="Times New Roman"/>
                <w:color w:val="010205"/>
                <w:sz w:val="18"/>
                <w:szCs w:val="18"/>
                <w:u w:color="010205"/>
                <w:shd w:val="clear" w:color="auto" w:fill="FFFFFF"/>
                <w14:textOutline w14:w="12700" w14:cap="flat" w14:cmpd="sng" w14:algn="ctr">
                  <w14:noFill/>
                  <w14:prstDash w14:val="solid"/>
                  <w14:miter w14:lim="400000"/>
                </w14:textOutline>
              </w:rPr>
              <w:t xml:space="preserve">Mean  </w:t>
            </w:r>
          </w:p>
        </w:tc>
      </w:tr>
      <w:tr w:rsidR="002B1124" w:rsidRPr="001A31EB" w14:paraId="4379625C" w14:textId="77777777" w:rsidTr="00CC5F5F">
        <w:trPr>
          <w:trHeight w:val="854"/>
        </w:trPr>
        <w:tc>
          <w:tcPr>
            <w:tcW w:w="693" w:type="pct"/>
            <w:tcBorders>
              <w:top w:val="nil"/>
              <w:left w:val="nil"/>
              <w:bottom w:val="single" w:sz="8" w:space="0" w:color="152935"/>
              <w:right w:val="nil"/>
            </w:tcBorders>
            <w:shd w:val="clear" w:color="auto" w:fill="FFFFFF"/>
            <w:tcMar>
              <w:top w:w="80" w:type="dxa"/>
              <w:left w:w="140" w:type="dxa"/>
              <w:bottom w:w="80" w:type="dxa"/>
              <w:right w:w="140" w:type="dxa"/>
            </w:tcMar>
            <w:vAlign w:val="bottom"/>
          </w:tcPr>
          <w:p w14:paraId="4578A170"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Race</w:t>
            </w:r>
          </w:p>
        </w:tc>
        <w:tc>
          <w:tcPr>
            <w:tcW w:w="500" w:type="pct"/>
            <w:tcBorders>
              <w:top w:val="nil"/>
              <w:left w:val="nil"/>
              <w:bottom w:val="single" w:sz="8" w:space="0" w:color="152935"/>
              <w:right w:val="single" w:sz="8" w:space="0" w:color="E0E0E0"/>
            </w:tcBorders>
            <w:shd w:val="clear" w:color="auto" w:fill="FFFFFF"/>
            <w:tcMar>
              <w:top w:w="80" w:type="dxa"/>
              <w:left w:w="140" w:type="dxa"/>
              <w:bottom w:w="80" w:type="dxa"/>
              <w:right w:w="140" w:type="dxa"/>
            </w:tcMar>
            <w:vAlign w:val="bottom"/>
          </w:tcPr>
          <w:p w14:paraId="3FD61B68" w14:textId="6B6CC9AE" w:rsidR="002B1124" w:rsidRPr="001A31EB" w:rsidRDefault="00CC5F5F">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Total Score</w:t>
            </w:r>
          </w:p>
        </w:tc>
        <w:tc>
          <w:tcPr>
            <w:tcW w:w="430"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13E636D5"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Reading</w:t>
            </w:r>
          </w:p>
        </w:tc>
        <w:tc>
          <w:tcPr>
            <w:tcW w:w="430"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01D238E3"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CT</w:t>
            </w:r>
          </w:p>
        </w:tc>
        <w:tc>
          <w:tcPr>
            <w:tcW w:w="430"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78DD1615"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Writing</w:t>
            </w:r>
          </w:p>
        </w:tc>
        <w:tc>
          <w:tcPr>
            <w:tcW w:w="429"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54A5179F"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Math</w:t>
            </w:r>
          </w:p>
        </w:tc>
        <w:tc>
          <w:tcPr>
            <w:tcW w:w="532"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5C88000F"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Humanities</w:t>
            </w:r>
          </w:p>
        </w:tc>
        <w:tc>
          <w:tcPr>
            <w:tcW w:w="449"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68771C5C" w14:textId="4781FDE3"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Social</w:t>
            </w:r>
            <w:r w:rsidR="00CC5F5F" w:rsidRPr="001A31EB">
              <w:rPr>
                <w:rFonts w:cs="Times New Roman"/>
                <w:color w:val="264A60"/>
                <w:sz w:val="18"/>
                <w:szCs w:val="18"/>
                <w:u w:color="264A60"/>
                <w14:textOutline w14:w="12700" w14:cap="flat" w14:cmpd="sng" w14:algn="ctr">
                  <w14:noFill/>
                  <w14:prstDash w14:val="solid"/>
                  <w14:miter w14:lim="400000"/>
                </w14:textOutline>
              </w:rPr>
              <w:t xml:space="preserve"> </w:t>
            </w:r>
            <w:r w:rsidRPr="001A31EB">
              <w:rPr>
                <w:rFonts w:cs="Times New Roman"/>
                <w:color w:val="264A60"/>
                <w:sz w:val="18"/>
                <w:szCs w:val="18"/>
                <w:u w:color="264A60"/>
                <w14:textOutline w14:w="12700" w14:cap="flat" w14:cmpd="sng" w14:algn="ctr">
                  <w14:noFill/>
                  <w14:prstDash w14:val="solid"/>
                  <w14:miter w14:lim="400000"/>
                </w14:textOutline>
              </w:rPr>
              <w:t>Sci</w:t>
            </w:r>
          </w:p>
        </w:tc>
        <w:tc>
          <w:tcPr>
            <w:tcW w:w="488"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3C87D841" w14:textId="60F5DA09"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Natural</w:t>
            </w:r>
            <w:r w:rsidR="00CC5F5F" w:rsidRPr="001A31EB">
              <w:rPr>
                <w:rFonts w:cs="Times New Roman"/>
                <w:color w:val="264A60"/>
                <w:sz w:val="18"/>
                <w:szCs w:val="18"/>
                <w:u w:color="264A60"/>
                <w14:textOutline w14:w="12700" w14:cap="flat" w14:cmpd="sng" w14:algn="ctr">
                  <w14:noFill/>
                  <w14:prstDash w14:val="solid"/>
                  <w14:miter w14:lim="400000"/>
                </w14:textOutline>
              </w:rPr>
              <w:t xml:space="preserve"> </w:t>
            </w:r>
            <w:r w:rsidRPr="001A31EB">
              <w:rPr>
                <w:rFonts w:cs="Times New Roman"/>
                <w:color w:val="264A60"/>
                <w:sz w:val="18"/>
                <w:szCs w:val="18"/>
                <w:u w:color="264A60"/>
                <w14:textOutline w14:w="12700" w14:cap="flat" w14:cmpd="sng" w14:algn="ctr">
                  <w14:noFill/>
                  <w14:prstDash w14:val="solid"/>
                  <w14:miter w14:lim="400000"/>
                </w14:textOutline>
              </w:rPr>
              <w:t>Sci</w:t>
            </w:r>
          </w:p>
        </w:tc>
        <w:tc>
          <w:tcPr>
            <w:tcW w:w="619" w:type="pct"/>
            <w:tcBorders>
              <w:top w:val="nil"/>
              <w:left w:val="single" w:sz="8" w:space="0" w:color="E0E0E0"/>
              <w:bottom w:val="single" w:sz="8" w:space="0" w:color="152935"/>
              <w:right w:val="nil"/>
            </w:tcBorders>
            <w:shd w:val="clear" w:color="auto" w:fill="FFFFFF"/>
            <w:tcMar>
              <w:top w:w="80" w:type="dxa"/>
              <w:left w:w="140" w:type="dxa"/>
              <w:bottom w:w="80" w:type="dxa"/>
              <w:right w:w="140" w:type="dxa"/>
            </w:tcMar>
            <w:vAlign w:val="bottom"/>
          </w:tcPr>
          <w:p w14:paraId="427FFF7E"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Written Communication</w:t>
            </w:r>
          </w:p>
        </w:tc>
      </w:tr>
      <w:tr w:rsidR="002B1124" w:rsidRPr="001A31EB" w14:paraId="21A958EF" w14:textId="77777777" w:rsidTr="00CC5F5F">
        <w:trPr>
          <w:trHeight w:val="334"/>
        </w:trPr>
        <w:tc>
          <w:tcPr>
            <w:tcW w:w="693" w:type="pct"/>
            <w:tcBorders>
              <w:top w:val="single" w:sz="8" w:space="0" w:color="152935"/>
              <w:left w:val="nil"/>
              <w:bottom w:val="single" w:sz="8" w:space="0" w:color="AEAEAE"/>
              <w:right w:val="nil"/>
            </w:tcBorders>
            <w:shd w:val="clear" w:color="auto" w:fill="E0E0E0"/>
            <w:tcMar>
              <w:top w:w="80" w:type="dxa"/>
              <w:left w:w="140" w:type="dxa"/>
              <w:bottom w:w="80" w:type="dxa"/>
              <w:right w:w="140" w:type="dxa"/>
            </w:tcMar>
          </w:tcPr>
          <w:p w14:paraId="22BF383E"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Asian</w:t>
            </w:r>
          </w:p>
        </w:tc>
        <w:tc>
          <w:tcPr>
            <w:tcW w:w="500" w:type="pct"/>
            <w:tcBorders>
              <w:top w:val="single" w:sz="8" w:space="0" w:color="152935"/>
              <w:left w:val="nil"/>
              <w:bottom w:val="single" w:sz="8" w:space="0" w:color="AEAEAE"/>
              <w:right w:val="single" w:sz="8" w:space="0" w:color="E0E0E0"/>
            </w:tcBorders>
            <w:shd w:val="clear" w:color="auto" w:fill="F9F9FB"/>
            <w:tcMar>
              <w:top w:w="80" w:type="dxa"/>
              <w:left w:w="140" w:type="dxa"/>
              <w:bottom w:w="80" w:type="dxa"/>
              <w:right w:w="140" w:type="dxa"/>
            </w:tcMar>
          </w:tcPr>
          <w:p w14:paraId="1CDD6DA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429.86</w:t>
            </w:r>
          </w:p>
        </w:tc>
        <w:tc>
          <w:tcPr>
            <w:tcW w:w="430"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5C566C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112.29</w:t>
            </w:r>
          </w:p>
        </w:tc>
        <w:tc>
          <w:tcPr>
            <w:tcW w:w="430"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105C85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108.00</w:t>
            </w:r>
          </w:p>
        </w:tc>
        <w:tc>
          <w:tcPr>
            <w:tcW w:w="430"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5E2E9C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109.00</w:t>
            </w:r>
          </w:p>
        </w:tc>
        <w:tc>
          <w:tcPr>
            <w:tcW w:w="429"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D2E3D2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113.57</w:t>
            </w:r>
          </w:p>
        </w:tc>
        <w:tc>
          <w:tcPr>
            <w:tcW w:w="532"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1ED935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111.29</w:t>
            </w:r>
          </w:p>
        </w:tc>
        <w:tc>
          <w:tcPr>
            <w:tcW w:w="449"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239EF4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109.29</w:t>
            </w:r>
          </w:p>
        </w:tc>
        <w:tc>
          <w:tcPr>
            <w:tcW w:w="488"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39C867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111.00</w:t>
            </w:r>
          </w:p>
        </w:tc>
        <w:tc>
          <w:tcPr>
            <w:tcW w:w="619" w:type="pct"/>
            <w:tcBorders>
              <w:top w:val="single" w:sz="8" w:space="0" w:color="152935"/>
              <w:left w:val="single" w:sz="8" w:space="0" w:color="E0E0E0"/>
              <w:bottom w:val="single" w:sz="8" w:space="0" w:color="AEAEAE"/>
              <w:right w:val="nil"/>
            </w:tcBorders>
            <w:shd w:val="clear" w:color="auto" w:fill="F9F9FB"/>
            <w:tcMar>
              <w:top w:w="80" w:type="dxa"/>
              <w:left w:w="140" w:type="dxa"/>
              <w:bottom w:w="80" w:type="dxa"/>
              <w:right w:w="140" w:type="dxa"/>
            </w:tcMar>
          </w:tcPr>
          <w:p w14:paraId="16DFC58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158.43</w:t>
            </w:r>
          </w:p>
        </w:tc>
      </w:tr>
      <w:tr w:rsidR="002B1124" w:rsidRPr="001A31EB" w14:paraId="30377A2E" w14:textId="77777777" w:rsidTr="00CC5F5F">
        <w:trPr>
          <w:trHeight w:val="334"/>
        </w:trPr>
        <w:tc>
          <w:tcPr>
            <w:tcW w:w="693"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78C58597"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Black</w:t>
            </w:r>
          </w:p>
        </w:tc>
        <w:tc>
          <w:tcPr>
            <w:tcW w:w="500"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4CA2D79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418.71</w:t>
            </w:r>
          </w:p>
        </w:tc>
        <w:tc>
          <w:tcPr>
            <w:tcW w:w="43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E3648C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107.24</w:t>
            </w:r>
          </w:p>
        </w:tc>
        <w:tc>
          <w:tcPr>
            <w:tcW w:w="43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392AA4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107.00</w:t>
            </w:r>
          </w:p>
        </w:tc>
        <w:tc>
          <w:tcPr>
            <w:tcW w:w="43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C9A165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106.94</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E56FCB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109.47</w:t>
            </w:r>
          </w:p>
        </w:tc>
        <w:tc>
          <w:tcPr>
            <w:tcW w:w="53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A28CEE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108.53</w:t>
            </w:r>
          </w:p>
        </w:tc>
        <w:tc>
          <w:tcPr>
            <w:tcW w:w="44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A96E53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107.47</w:t>
            </w:r>
          </w:p>
        </w:tc>
        <w:tc>
          <w:tcPr>
            <w:tcW w:w="488"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9E337C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108.12</w:t>
            </w:r>
          </w:p>
        </w:tc>
        <w:tc>
          <w:tcPr>
            <w:tcW w:w="61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7CDFC93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155.72</w:t>
            </w:r>
          </w:p>
        </w:tc>
      </w:tr>
      <w:tr w:rsidR="002B1124" w:rsidRPr="001A31EB" w14:paraId="78691606" w14:textId="77777777" w:rsidTr="00CC5F5F">
        <w:trPr>
          <w:trHeight w:val="334"/>
        </w:trPr>
        <w:tc>
          <w:tcPr>
            <w:tcW w:w="693"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5B5714E5"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Hispanic</w:t>
            </w:r>
          </w:p>
        </w:tc>
        <w:tc>
          <w:tcPr>
            <w:tcW w:w="500"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36C97B6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426.85</w:t>
            </w:r>
          </w:p>
        </w:tc>
        <w:tc>
          <w:tcPr>
            <w:tcW w:w="43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A8FA23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111.81</w:t>
            </w:r>
          </w:p>
        </w:tc>
        <w:tc>
          <w:tcPr>
            <w:tcW w:w="43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34FE21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108.42</w:t>
            </w:r>
          </w:p>
        </w:tc>
        <w:tc>
          <w:tcPr>
            <w:tcW w:w="43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AA2583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110.42</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11EFC1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108.77</w:t>
            </w:r>
          </w:p>
        </w:tc>
        <w:tc>
          <w:tcPr>
            <w:tcW w:w="53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CBABEF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111.27</w:t>
            </w:r>
          </w:p>
        </w:tc>
        <w:tc>
          <w:tcPr>
            <w:tcW w:w="44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33D398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109.19</w:t>
            </w:r>
          </w:p>
        </w:tc>
        <w:tc>
          <w:tcPr>
            <w:tcW w:w="488"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ED4356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110.96</w:t>
            </w:r>
          </w:p>
        </w:tc>
        <w:tc>
          <w:tcPr>
            <w:tcW w:w="61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1E10751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158.20</w:t>
            </w:r>
          </w:p>
        </w:tc>
      </w:tr>
      <w:tr w:rsidR="002B1124" w:rsidRPr="001A31EB" w14:paraId="6B6CB7C2" w14:textId="77777777" w:rsidTr="00CC5F5F">
        <w:trPr>
          <w:trHeight w:val="654"/>
        </w:trPr>
        <w:tc>
          <w:tcPr>
            <w:tcW w:w="693"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727ECB21"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Native American</w:t>
            </w:r>
          </w:p>
        </w:tc>
        <w:tc>
          <w:tcPr>
            <w:tcW w:w="500"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0543A0D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427.07</w:t>
            </w:r>
          </w:p>
        </w:tc>
        <w:tc>
          <w:tcPr>
            <w:tcW w:w="43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E7ED2B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111.50</w:t>
            </w:r>
          </w:p>
        </w:tc>
        <w:tc>
          <w:tcPr>
            <w:tcW w:w="43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2678D0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107.60</w:t>
            </w:r>
          </w:p>
        </w:tc>
        <w:tc>
          <w:tcPr>
            <w:tcW w:w="43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99B173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110.57</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DD7987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109.66</w:t>
            </w:r>
          </w:p>
        </w:tc>
        <w:tc>
          <w:tcPr>
            <w:tcW w:w="53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300D92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110.81</w:t>
            </w:r>
          </w:p>
        </w:tc>
        <w:tc>
          <w:tcPr>
            <w:tcW w:w="44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296C74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108.12</w:t>
            </w:r>
          </w:p>
        </w:tc>
        <w:tc>
          <w:tcPr>
            <w:tcW w:w="488"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D67545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110.71</w:t>
            </w:r>
          </w:p>
        </w:tc>
        <w:tc>
          <w:tcPr>
            <w:tcW w:w="61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701B893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158.35</w:t>
            </w:r>
          </w:p>
        </w:tc>
      </w:tr>
      <w:tr w:rsidR="002B1124" w:rsidRPr="001A31EB" w14:paraId="472A1E87" w14:textId="77777777" w:rsidTr="00CC5F5F">
        <w:trPr>
          <w:trHeight w:val="334"/>
        </w:trPr>
        <w:tc>
          <w:tcPr>
            <w:tcW w:w="693"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44D27C25"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White</w:t>
            </w:r>
          </w:p>
        </w:tc>
        <w:tc>
          <w:tcPr>
            <w:tcW w:w="500"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59F17C3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427.15</w:t>
            </w:r>
          </w:p>
        </w:tc>
        <w:tc>
          <w:tcPr>
            <w:tcW w:w="43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03755F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111.04</w:t>
            </w:r>
          </w:p>
        </w:tc>
        <w:tc>
          <w:tcPr>
            <w:tcW w:w="43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5E90A7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107.83</w:t>
            </w:r>
          </w:p>
        </w:tc>
        <w:tc>
          <w:tcPr>
            <w:tcW w:w="43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8426F9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109.64</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7C0965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110.50</w:t>
            </w:r>
          </w:p>
        </w:tc>
        <w:tc>
          <w:tcPr>
            <w:tcW w:w="53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254DD0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110.62</w:t>
            </w:r>
          </w:p>
        </w:tc>
        <w:tc>
          <w:tcPr>
            <w:tcW w:w="44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CAF2ED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108.70</w:t>
            </w:r>
          </w:p>
        </w:tc>
        <w:tc>
          <w:tcPr>
            <w:tcW w:w="488"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7A44F1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110.48</w:t>
            </w:r>
          </w:p>
        </w:tc>
        <w:tc>
          <w:tcPr>
            <w:tcW w:w="61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357AE82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158.92</w:t>
            </w:r>
          </w:p>
        </w:tc>
      </w:tr>
      <w:tr w:rsidR="002B1124" w:rsidRPr="001A31EB" w14:paraId="17A11242" w14:textId="77777777" w:rsidTr="00CC5F5F">
        <w:trPr>
          <w:trHeight w:val="334"/>
        </w:trPr>
        <w:tc>
          <w:tcPr>
            <w:tcW w:w="693" w:type="pct"/>
            <w:tcBorders>
              <w:top w:val="single" w:sz="8" w:space="0" w:color="AEAEAE"/>
              <w:left w:val="nil"/>
              <w:bottom w:val="single" w:sz="8" w:space="0" w:color="152935"/>
              <w:right w:val="nil"/>
            </w:tcBorders>
            <w:shd w:val="clear" w:color="auto" w:fill="E0E0E0"/>
            <w:tcMar>
              <w:top w:w="80" w:type="dxa"/>
              <w:left w:w="140" w:type="dxa"/>
              <w:bottom w:w="80" w:type="dxa"/>
              <w:right w:w="140" w:type="dxa"/>
            </w:tcMar>
          </w:tcPr>
          <w:p w14:paraId="35E1F783"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lastRenderedPageBreak/>
              <w:t>Total</w:t>
            </w:r>
          </w:p>
        </w:tc>
        <w:tc>
          <w:tcPr>
            <w:tcW w:w="500" w:type="pct"/>
            <w:tcBorders>
              <w:top w:val="single" w:sz="8" w:space="0" w:color="AEAEAE"/>
              <w:left w:val="nil"/>
              <w:bottom w:val="single" w:sz="8" w:space="0" w:color="152935"/>
              <w:right w:val="single" w:sz="8" w:space="0" w:color="E0E0E0"/>
            </w:tcBorders>
            <w:shd w:val="clear" w:color="auto" w:fill="F9F9FB"/>
            <w:tcMar>
              <w:top w:w="80" w:type="dxa"/>
              <w:left w:w="140" w:type="dxa"/>
              <w:bottom w:w="80" w:type="dxa"/>
              <w:right w:w="140" w:type="dxa"/>
            </w:tcMar>
          </w:tcPr>
          <w:p w14:paraId="38E1279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426.50</w:t>
            </w:r>
          </w:p>
        </w:tc>
        <w:tc>
          <w:tcPr>
            <w:tcW w:w="430"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30B8C53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111.00</w:t>
            </w:r>
          </w:p>
        </w:tc>
        <w:tc>
          <w:tcPr>
            <w:tcW w:w="430"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3B7398E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107.78</w:t>
            </w:r>
          </w:p>
        </w:tc>
        <w:tc>
          <w:tcPr>
            <w:tcW w:w="430"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5CBD339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109.75</w:t>
            </w:r>
          </w:p>
        </w:tc>
        <w:tc>
          <w:tcPr>
            <w:tcW w:w="429"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61716D7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110.08</w:t>
            </w:r>
          </w:p>
        </w:tc>
        <w:tc>
          <w:tcPr>
            <w:tcW w:w="532"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5780615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110.61</w:t>
            </w:r>
          </w:p>
        </w:tc>
        <w:tc>
          <w:tcPr>
            <w:tcW w:w="449"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73241A6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108.52</w:t>
            </w:r>
          </w:p>
        </w:tc>
        <w:tc>
          <w:tcPr>
            <w:tcW w:w="488"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4B15D7A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110.43</w:t>
            </w:r>
          </w:p>
        </w:tc>
        <w:tc>
          <w:tcPr>
            <w:tcW w:w="619" w:type="pct"/>
            <w:tcBorders>
              <w:top w:val="single" w:sz="8" w:space="0" w:color="AEAEAE"/>
              <w:left w:val="single" w:sz="8" w:space="0" w:color="E0E0E0"/>
              <w:bottom w:val="single" w:sz="8" w:space="0" w:color="152935"/>
              <w:right w:val="nil"/>
            </w:tcBorders>
            <w:shd w:val="clear" w:color="auto" w:fill="F9F9FB"/>
            <w:tcMar>
              <w:top w:w="80" w:type="dxa"/>
              <w:left w:w="140" w:type="dxa"/>
              <w:bottom w:w="80" w:type="dxa"/>
              <w:right w:w="140" w:type="dxa"/>
            </w:tcMar>
          </w:tcPr>
          <w:p w14:paraId="1FFF13A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158.39</w:t>
            </w:r>
          </w:p>
        </w:tc>
      </w:tr>
    </w:tbl>
    <w:p w14:paraId="194630BE" w14:textId="77777777" w:rsidR="002B1124" w:rsidRPr="001A31EB" w:rsidRDefault="002B1124">
      <w:pPr>
        <w:pStyle w:val="Default"/>
        <w:widowControl w:val="0"/>
        <w:ind w:left="648" w:hanging="648"/>
        <w:rPr>
          <w:rFonts w:ascii="Times New Roman" w:eastAsia="Times New Roman" w:hAnsi="Times New Roman" w:cs="Times New Roman"/>
          <w:sz w:val="28"/>
          <w:szCs w:val="28"/>
        </w:rPr>
      </w:pPr>
    </w:p>
    <w:p w14:paraId="16BACD23" w14:textId="77777777" w:rsidR="002B1124" w:rsidRPr="001A31EB" w:rsidRDefault="00000000">
      <w:pPr>
        <w:pStyle w:val="BodyA"/>
        <w:rPr>
          <w:rFonts w:cs="Times New Roman"/>
          <w14:textOutline w14:w="12700" w14:cap="flat" w14:cmpd="sng" w14:algn="ctr">
            <w14:noFill/>
            <w14:prstDash w14:val="solid"/>
            <w14:miter w14:lim="400000"/>
          </w14:textOutline>
        </w:rPr>
      </w:pPr>
      <w:r w:rsidRPr="001A31EB">
        <w:rPr>
          <w:rFonts w:cs="Times New Roman"/>
          <w14:textOutline w14:w="12700" w14:cap="flat" w14:cmpd="sng" w14:algn="ctr">
            <w14:noFill/>
            <w14:prstDash w14:val="solid"/>
            <w14:miter w14:lim="400000"/>
          </w14:textOutline>
        </w:rPr>
        <w:t>One-way ANOVAs were run to see if there were differences in the scores of the different ethnicities.  In a couple of cases, the equal variance assumption of ANOVA was not met, so Welch's ANOVA was run instead.  Even though some of the differences look stark, no statistically significant differences were found, primarily because of the low sample sizes of Asians and Blacks.</w:t>
      </w:r>
    </w:p>
    <w:p w14:paraId="175C7B4E" w14:textId="77777777" w:rsidR="002B1124" w:rsidRPr="001A31EB" w:rsidRDefault="002B1124">
      <w:pPr>
        <w:pStyle w:val="Default"/>
        <w:rPr>
          <w:rFonts w:ascii="Times New Roman" w:eastAsia="Times New Roman" w:hAnsi="Times New Roman" w:cs="Times New Roman"/>
        </w:rPr>
      </w:pPr>
    </w:p>
    <w:p w14:paraId="51F30CAB" w14:textId="77777777"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rPr>
        <w:t xml:space="preserve">The (statistically non-significant) differences in the table above can probably be attributed to the differences in ACT scores between the different ethnicities.  The 7 Asians that were tested had the highest ACTs of any race at 24, with the highest GPA at 3.5, and the lowest percentage of their general education taken online at 30%.  </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3159"/>
        <w:gridCol w:w="1961"/>
        <w:gridCol w:w="1961"/>
        <w:gridCol w:w="2812"/>
      </w:tblGrid>
      <w:tr w:rsidR="002B1124" w:rsidRPr="001A31EB" w14:paraId="141A1B22" w14:textId="77777777" w:rsidTr="00CC5F5F">
        <w:trPr>
          <w:trHeight w:val="253"/>
        </w:trPr>
        <w:tc>
          <w:tcPr>
            <w:tcW w:w="5000" w:type="pct"/>
            <w:gridSpan w:val="4"/>
            <w:tcBorders>
              <w:top w:val="nil"/>
              <w:left w:val="nil"/>
              <w:bottom w:val="nil"/>
              <w:right w:val="nil"/>
            </w:tcBorders>
            <w:shd w:val="clear" w:color="auto" w:fill="FFFFFF"/>
            <w:tcMar>
              <w:top w:w="80" w:type="dxa"/>
              <w:left w:w="140" w:type="dxa"/>
              <w:bottom w:w="80" w:type="dxa"/>
              <w:right w:w="140" w:type="dxa"/>
            </w:tcMar>
            <w:vAlign w:val="center"/>
          </w:tcPr>
          <w:p w14:paraId="76D63E1F" w14:textId="3DE059B3" w:rsidR="002B1124" w:rsidRPr="001A31EB" w:rsidRDefault="003D0F51">
            <w:pPr>
              <w:pStyle w:val="BodyA"/>
              <w:spacing w:line="320" w:lineRule="atLeast"/>
              <w:ind w:left="60" w:right="60"/>
              <w:jc w:val="center"/>
              <w:rPr>
                <w:rFonts w:cs="Times New Roman"/>
              </w:rPr>
            </w:pPr>
            <w:r>
              <w:rPr>
                <w:rFonts w:cs="Times New Roman"/>
                <w:b/>
                <w:bCs/>
                <w:color w:val="010205"/>
                <w:u w:color="010205"/>
                <w14:textOutline w14:w="12700" w14:cap="flat" w14:cmpd="sng" w14:algn="ctr">
                  <w14:noFill/>
                  <w14:prstDash w14:val="solid"/>
                  <w14:miter w14:lim="400000"/>
                </w14:textOutline>
              </w:rPr>
              <w:t>R</w:t>
            </w:r>
            <w:r w:rsidRPr="001A31EB">
              <w:rPr>
                <w:rFonts w:cs="Times New Roman"/>
                <w:b/>
                <w:bCs/>
                <w:color w:val="010205"/>
                <w:u w:color="010205"/>
                <w14:textOutline w14:w="12700" w14:cap="flat" w14:cmpd="sng" w14:algn="ctr">
                  <w14:noFill/>
                  <w14:prstDash w14:val="solid"/>
                  <w14:miter w14:lim="400000"/>
                </w14:textOutline>
              </w:rPr>
              <w:t>eport</w:t>
            </w:r>
          </w:p>
        </w:tc>
      </w:tr>
      <w:tr w:rsidR="002B1124" w:rsidRPr="001A31EB" w14:paraId="494D3C03" w14:textId="77777777" w:rsidTr="00CC5F5F">
        <w:trPr>
          <w:trHeight w:val="214"/>
        </w:trPr>
        <w:tc>
          <w:tcPr>
            <w:tcW w:w="5000" w:type="pct"/>
            <w:gridSpan w:val="4"/>
            <w:tcBorders>
              <w:top w:val="nil"/>
              <w:left w:val="nil"/>
              <w:bottom w:val="nil"/>
              <w:right w:val="nil"/>
            </w:tcBorders>
            <w:shd w:val="clear" w:color="auto" w:fill="FFFFFF"/>
            <w:tcMar>
              <w:top w:w="80" w:type="dxa"/>
              <w:left w:w="80" w:type="dxa"/>
              <w:bottom w:w="80" w:type="dxa"/>
              <w:right w:w="80" w:type="dxa"/>
            </w:tcMar>
            <w:vAlign w:val="bottom"/>
          </w:tcPr>
          <w:p w14:paraId="488FA22C" w14:textId="77777777" w:rsidR="002B1124" w:rsidRPr="001A31EB" w:rsidRDefault="00000000">
            <w:pPr>
              <w:pStyle w:val="BodyA"/>
              <w:spacing w:line="320" w:lineRule="atLeast"/>
              <w:rPr>
                <w:rFonts w:cs="Times New Roman"/>
              </w:rPr>
            </w:pPr>
            <w:r w:rsidRPr="001A31EB">
              <w:rPr>
                <w:rFonts w:cs="Times New Roman"/>
                <w:color w:val="010205"/>
                <w:sz w:val="18"/>
                <w:szCs w:val="18"/>
                <w:u w:color="010205"/>
                <w:shd w:val="clear" w:color="auto" w:fill="FFFFFF"/>
                <w14:textOutline w14:w="12700" w14:cap="flat" w14:cmpd="sng" w14:algn="ctr">
                  <w14:noFill/>
                  <w14:prstDash w14:val="solid"/>
                  <w14:miter w14:lim="400000"/>
                </w14:textOutline>
              </w:rPr>
              <w:t xml:space="preserve">Mean  </w:t>
            </w:r>
          </w:p>
        </w:tc>
      </w:tr>
      <w:tr w:rsidR="002B1124" w:rsidRPr="001A31EB" w14:paraId="6DBAF615" w14:textId="77777777" w:rsidTr="00CC5F5F">
        <w:trPr>
          <w:trHeight w:val="214"/>
        </w:trPr>
        <w:tc>
          <w:tcPr>
            <w:tcW w:w="1597" w:type="pct"/>
            <w:tcBorders>
              <w:top w:val="nil"/>
              <w:left w:val="nil"/>
              <w:bottom w:val="single" w:sz="8" w:space="0" w:color="152935"/>
              <w:right w:val="nil"/>
            </w:tcBorders>
            <w:shd w:val="clear" w:color="auto" w:fill="FFFFFF"/>
            <w:tcMar>
              <w:top w:w="80" w:type="dxa"/>
              <w:left w:w="140" w:type="dxa"/>
              <w:bottom w:w="80" w:type="dxa"/>
              <w:right w:w="140" w:type="dxa"/>
            </w:tcMar>
            <w:vAlign w:val="bottom"/>
          </w:tcPr>
          <w:p w14:paraId="33042A9D"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Race</w:t>
            </w:r>
          </w:p>
        </w:tc>
        <w:tc>
          <w:tcPr>
            <w:tcW w:w="991" w:type="pct"/>
            <w:tcBorders>
              <w:top w:val="nil"/>
              <w:left w:val="nil"/>
              <w:bottom w:val="single" w:sz="8" w:space="0" w:color="152935"/>
              <w:right w:val="single" w:sz="8" w:space="0" w:color="E0E0E0"/>
            </w:tcBorders>
            <w:shd w:val="clear" w:color="auto" w:fill="FFFFFF"/>
            <w:tcMar>
              <w:top w:w="80" w:type="dxa"/>
              <w:left w:w="140" w:type="dxa"/>
              <w:bottom w:w="80" w:type="dxa"/>
              <w:right w:w="140" w:type="dxa"/>
            </w:tcMar>
            <w:vAlign w:val="bottom"/>
          </w:tcPr>
          <w:p w14:paraId="41E3959D"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ACT</w:t>
            </w:r>
          </w:p>
        </w:tc>
        <w:tc>
          <w:tcPr>
            <w:tcW w:w="991"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52EF73F0"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GPA</w:t>
            </w:r>
          </w:p>
        </w:tc>
        <w:tc>
          <w:tcPr>
            <w:tcW w:w="1421" w:type="pct"/>
            <w:tcBorders>
              <w:top w:val="nil"/>
              <w:left w:val="single" w:sz="8" w:space="0" w:color="E0E0E0"/>
              <w:bottom w:val="single" w:sz="8" w:space="0" w:color="152935"/>
              <w:right w:val="nil"/>
            </w:tcBorders>
            <w:shd w:val="clear" w:color="auto" w:fill="FFFFFF"/>
            <w:tcMar>
              <w:top w:w="80" w:type="dxa"/>
              <w:left w:w="140" w:type="dxa"/>
              <w:bottom w:w="80" w:type="dxa"/>
              <w:right w:w="140" w:type="dxa"/>
            </w:tcMar>
            <w:vAlign w:val="bottom"/>
          </w:tcPr>
          <w:p w14:paraId="473F981A" w14:textId="5E9F64C9" w:rsidR="002B1124" w:rsidRPr="001A31EB" w:rsidRDefault="00CC5F5F">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Online Percent</w:t>
            </w:r>
          </w:p>
        </w:tc>
      </w:tr>
      <w:tr w:rsidR="002B1124" w:rsidRPr="001A31EB" w14:paraId="57465115" w14:textId="77777777" w:rsidTr="00CC5F5F">
        <w:trPr>
          <w:trHeight w:val="334"/>
        </w:trPr>
        <w:tc>
          <w:tcPr>
            <w:tcW w:w="1597" w:type="pct"/>
            <w:tcBorders>
              <w:top w:val="single" w:sz="8" w:space="0" w:color="152935"/>
              <w:left w:val="nil"/>
              <w:bottom w:val="single" w:sz="8" w:space="0" w:color="AEAEAE"/>
              <w:right w:val="nil"/>
            </w:tcBorders>
            <w:shd w:val="clear" w:color="auto" w:fill="E0E0E0"/>
            <w:tcMar>
              <w:top w:w="80" w:type="dxa"/>
              <w:left w:w="140" w:type="dxa"/>
              <w:bottom w:w="80" w:type="dxa"/>
              <w:right w:w="140" w:type="dxa"/>
            </w:tcMar>
          </w:tcPr>
          <w:p w14:paraId="387F7F43"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Asian</w:t>
            </w:r>
          </w:p>
        </w:tc>
        <w:tc>
          <w:tcPr>
            <w:tcW w:w="991" w:type="pct"/>
            <w:tcBorders>
              <w:top w:val="single" w:sz="8" w:space="0" w:color="152935"/>
              <w:left w:val="nil"/>
              <w:bottom w:val="single" w:sz="8" w:space="0" w:color="AEAEAE"/>
              <w:right w:val="single" w:sz="8" w:space="0" w:color="E0E0E0"/>
            </w:tcBorders>
            <w:shd w:val="clear" w:color="auto" w:fill="F9F9FB"/>
            <w:tcMar>
              <w:top w:w="80" w:type="dxa"/>
              <w:left w:w="140" w:type="dxa"/>
              <w:bottom w:w="80" w:type="dxa"/>
              <w:right w:w="140" w:type="dxa"/>
            </w:tcMar>
          </w:tcPr>
          <w:p w14:paraId="0E41FBF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23.83</w:t>
            </w:r>
          </w:p>
        </w:tc>
        <w:tc>
          <w:tcPr>
            <w:tcW w:w="991"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46B14C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3.4929</w:t>
            </w:r>
          </w:p>
        </w:tc>
        <w:tc>
          <w:tcPr>
            <w:tcW w:w="1421" w:type="pct"/>
            <w:tcBorders>
              <w:top w:val="single" w:sz="8" w:space="0" w:color="152935"/>
              <w:left w:val="single" w:sz="8" w:space="0" w:color="E0E0E0"/>
              <w:bottom w:val="single" w:sz="8" w:space="0" w:color="AEAEAE"/>
              <w:right w:val="nil"/>
            </w:tcBorders>
            <w:shd w:val="clear" w:color="auto" w:fill="F9F9FB"/>
            <w:tcMar>
              <w:top w:w="80" w:type="dxa"/>
              <w:left w:w="140" w:type="dxa"/>
              <w:bottom w:w="80" w:type="dxa"/>
              <w:right w:w="140" w:type="dxa"/>
            </w:tcMar>
          </w:tcPr>
          <w:p w14:paraId="6B091A6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.3019</w:t>
            </w:r>
          </w:p>
        </w:tc>
      </w:tr>
      <w:tr w:rsidR="002B1124" w:rsidRPr="001A31EB" w14:paraId="662F72AD" w14:textId="77777777" w:rsidTr="00CC5F5F">
        <w:trPr>
          <w:trHeight w:val="334"/>
        </w:trPr>
        <w:tc>
          <w:tcPr>
            <w:tcW w:w="1597"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3FA17BE7"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Black</w:t>
            </w:r>
          </w:p>
        </w:tc>
        <w:tc>
          <w:tcPr>
            <w:tcW w:w="991"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311B2EA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17.92</w:t>
            </w:r>
          </w:p>
        </w:tc>
        <w:tc>
          <w:tcPr>
            <w:tcW w:w="99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AD8849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2.5672</w:t>
            </w:r>
          </w:p>
        </w:tc>
        <w:tc>
          <w:tcPr>
            <w:tcW w:w="1421"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5F62A3B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.3165</w:t>
            </w:r>
          </w:p>
        </w:tc>
      </w:tr>
      <w:tr w:rsidR="002B1124" w:rsidRPr="001A31EB" w14:paraId="2E5E1535" w14:textId="77777777" w:rsidTr="00CC5F5F">
        <w:trPr>
          <w:trHeight w:val="334"/>
        </w:trPr>
        <w:tc>
          <w:tcPr>
            <w:tcW w:w="1597"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454F56D3"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Hispanic</w:t>
            </w:r>
          </w:p>
        </w:tc>
        <w:tc>
          <w:tcPr>
            <w:tcW w:w="991"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0FC2BFC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19.32</w:t>
            </w:r>
          </w:p>
        </w:tc>
        <w:tc>
          <w:tcPr>
            <w:tcW w:w="99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D44416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2.9892</w:t>
            </w:r>
          </w:p>
        </w:tc>
        <w:tc>
          <w:tcPr>
            <w:tcW w:w="1421"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7E8E263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.3917</w:t>
            </w:r>
          </w:p>
        </w:tc>
      </w:tr>
      <w:tr w:rsidR="002B1124" w:rsidRPr="001A31EB" w14:paraId="22472899" w14:textId="77777777" w:rsidTr="00CC5F5F">
        <w:trPr>
          <w:trHeight w:val="334"/>
        </w:trPr>
        <w:tc>
          <w:tcPr>
            <w:tcW w:w="1597"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6A604F51"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Native American</w:t>
            </w:r>
          </w:p>
        </w:tc>
        <w:tc>
          <w:tcPr>
            <w:tcW w:w="991"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0BCFD80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21.11</w:t>
            </w:r>
          </w:p>
        </w:tc>
        <w:tc>
          <w:tcPr>
            <w:tcW w:w="99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FA04DB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3.0686</w:t>
            </w:r>
          </w:p>
        </w:tc>
        <w:tc>
          <w:tcPr>
            <w:tcW w:w="1421"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03D1CA3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.4730</w:t>
            </w:r>
          </w:p>
        </w:tc>
      </w:tr>
      <w:tr w:rsidR="002B1124" w:rsidRPr="001A31EB" w14:paraId="24B6A5D7" w14:textId="77777777" w:rsidTr="00CC5F5F">
        <w:trPr>
          <w:trHeight w:val="334"/>
        </w:trPr>
        <w:tc>
          <w:tcPr>
            <w:tcW w:w="1597"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1EED4B27"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White</w:t>
            </w:r>
          </w:p>
        </w:tc>
        <w:tc>
          <w:tcPr>
            <w:tcW w:w="991"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1068DB4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21.27</w:t>
            </w:r>
          </w:p>
        </w:tc>
        <w:tc>
          <w:tcPr>
            <w:tcW w:w="99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1B110E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3.1932</w:t>
            </w:r>
          </w:p>
        </w:tc>
        <w:tc>
          <w:tcPr>
            <w:tcW w:w="1421"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20E24D2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.3887</w:t>
            </w:r>
          </w:p>
        </w:tc>
      </w:tr>
      <w:tr w:rsidR="002B1124" w:rsidRPr="001A31EB" w14:paraId="39DC952F" w14:textId="77777777" w:rsidTr="00CC5F5F">
        <w:trPr>
          <w:trHeight w:val="334"/>
        </w:trPr>
        <w:tc>
          <w:tcPr>
            <w:tcW w:w="1597" w:type="pct"/>
            <w:tcBorders>
              <w:top w:val="single" w:sz="8" w:space="0" w:color="AEAEAE"/>
              <w:left w:val="nil"/>
              <w:bottom w:val="single" w:sz="8" w:space="0" w:color="152935"/>
              <w:right w:val="nil"/>
            </w:tcBorders>
            <w:shd w:val="clear" w:color="auto" w:fill="E0E0E0"/>
            <w:tcMar>
              <w:top w:w="80" w:type="dxa"/>
              <w:left w:w="140" w:type="dxa"/>
              <w:bottom w:w="80" w:type="dxa"/>
              <w:right w:w="140" w:type="dxa"/>
            </w:tcMar>
          </w:tcPr>
          <w:p w14:paraId="0E04E653"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Total</w:t>
            </w:r>
          </w:p>
        </w:tc>
        <w:tc>
          <w:tcPr>
            <w:tcW w:w="991" w:type="pct"/>
            <w:tcBorders>
              <w:top w:val="single" w:sz="8" w:space="0" w:color="AEAEAE"/>
              <w:left w:val="nil"/>
              <w:bottom w:val="single" w:sz="8" w:space="0" w:color="152935"/>
              <w:right w:val="single" w:sz="8" w:space="0" w:color="E0E0E0"/>
            </w:tcBorders>
            <w:shd w:val="clear" w:color="auto" w:fill="F9F9FB"/>
            <w:tcMar>
              <w:top w:w="80" w:type="dxa"/>
              <w:left w:w="140" w:type="dxa"/>
              <w:bottom w:w="80" w:type="dxa"/>
              <w:right w:w="140" w:type="dxa"/>
            </w:tcMar>
          </w:tcPr>
          <w:p w14:paraId="6D04C0F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20.87</w:t>
            </w:r>
          </w:p>
        </w:tc>
        <w:tc>
          <w:tcPr>
            <w:tcW w:w="991"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6A6C84A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3.0908</w:t>
            </w:r>
          </w:p>
        </w:tc>
        <w:tc>
          <w:tcPr>
            <w:tcW w:w="1421" w:type="pct"/>
            <w:tcBorders>
              <w:top w:val="single" w:sz="8" w:space="0" w:color="AEAEAE"/>
              <w:left w:val="single" w:sz="8" w:space="0" w:color="E0E0E0"/>
              <w:bottom w:val="single" w:sz="8" w:space="0" w:color="152935"/>
              <w:right w:val="nil"/>
            </w:tcBorders>
            <w:shd w:val="clear" w:color="auto" w:fill="F9F9FB"/>
            <w:tcMar>
              <w:top w:w="80" w:type="dxa"/>
              <w:left w:w="140" w:type="dxa"/>
              <w:bottom w:w="80" w:type="dxa"/>
              <w:right w:w="140" w:type="dxa"/>
            </w:tcMar>
          </w:tcPr>
          <w:p w14:paraId="6029ACF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.4035</w:t>
            </w:r>
          </w:p>
        </w:tc>
      </w:tr>
    </w:tbl>
    <w:p w14:paraId="689E12AB" w14:textId="77777777" w:rsidR="002B1124" w:rsidRPr="001A31EB" w:rsidRDefault="002B1124">
      <w:pPr>
        <w:pStyle w:val="Default"/>
        <w:rPr>
          <w:rFonts w:ascii="Times New Roman" w:eastAsia="Times New Roman" w:hAnsi="Times New Roman" w:cs="Times New Roman"/>
          <w:sz w:val="26"/>
          <w:szCs w:val="26"/>
        </w:rPr>
      </w:pPr>
    </w:p>
    <w:p w14:paraId="133F24EE" w14:textId="77777777" w:rsidR="002B1124" w:rsidRPr="001A31EB" w:rsidRDefault="00000000">
      <w:pPr>
        <w:pStyle w:val="BodyA"/>
        <w:rPr>
          <w:rFonts w:cs="Times New Roman"/>
          <w:b/>
          <w:bCs/>
          <w:u w:val="single"/>
          <w14:textOutline w14:w="12700" w14:cap="flat" w14:cmpd="sng" w14:algn="ctr">
            <w14:noFill/>
            <w14:prstDash w14:val="solid"/>
            <w14:miter w14:lim="400000"/>
          </w14:textOutline>
        </w:rPr>
      </w:pPr>
      <w:r w:rsidRPr="001A31EB">
        <w:rPr>
          <w:rFonts w:cs="Times New Roman"/>
          <w:b/>
          <w:bCs/>
          <w:u w:val="single"/>
          <w14:textOutline w14:w="12700" w14:cap="flat" w14:cmpd="sng" w14:algn="ctr">
            <w14:noFill/>
            <w14:prstDash w14:val="solid"/>
            <w14:miter w14:lim="400000"/>
          </w14:textOutline>
        </w:rPr>
        <w:t>Majors</w:t>
      </w:r>
    </w:p>
    <w:p w14:paraId="78788D22" w14:textId="77777777"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rPr>
        <w:t xml:space="preserve">Because there are so many different majors and thus not enough students in each major to do much statistical analysis, the data below represents the last </w:t>
      </w:r>
      <w:r w:rsidRPr="001A31EB">
        <w:rPr>
          <w:rFonts w:ascii="Times New Roman" w:hAnsi="Times New Roman" w:cs="Times New Roman"/>
          <w:b/>
          <w:bCs/>
          <w:u w:val="single"/>
        </w:rPr>
        <w:t>two years</w:t>
      </w:r>
      <w:r w:rsidRPr="001A31EB">
        <w:rPr>
          <w:rFonts w:ascii="Times New Roman" w:hAnsi="Times New Roman" w:cs="Times New Roman"/>
        </w:rPr>
        <w:t xml:space="preserve"> of data.</w:t>
      </w:r>
    </w:p>
    <w:p w14:paraId="43CB46EA" w14:textId="77777777" w:rsidR="002B1124" w:rsidRPr="001A31EB" w:rsidRDefault="002B1124">
      <w:pPr>
        <w:pStyle w:val="Default"/>
        <w:rPr>
          <w:rFonts w:ascii="Times New Roman" w:eastAsia="Times New Roman" w:hAnsi="Times New Roman" w:cs="Times New Roman"/>
          <w:sz w:val="27"/>
          <w:szCs w:val="27"/>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028"/>
        <w:gridCol w:w="810"/>
        <w:gridCol w:w="895"/>
        <w:gridCol w:w="895"/>
        <w:gridCol w:w="895"/>
        <w:gridCol w:w="895"/>
        <w:gridCol w:w="895"/>
        <w:gridCol w:w="895"/>
        <w:gridCol w:w="895"/>
        <w:gridCol w:w="895"/>
        <w:gridCol w:w="895"/>
      </w:tblGrid>
      <w:tr w:rsidR="002B1124" w:rsidRPr="001A31EB" w14:paraId="1F938EC4" w14:textId="77777777" w:rsidTr="00CC5F5F">
        <w:trPr>
          <w:trHeight w:val="253"/>
        </w:trPr>
        <w:tc>
          <w:tcPr>
            <w:tcW w:w="5000" w:type="pct"/>
            <w:gridSpan w:val="11"/>
            <w:tcBorders>
              <w:top w:val="nil"/>
              <w:left w:val="nil"/>
              <w:bottom w:val="nil"/>
              <w:right w:val="nil"/>
            </w:tcBorders>
            <w:shd w:val="clear" w:color="auto" w:fill="FFFFFF"/>
            <w:tcMar>
              <w:top w:w="80" w:type="dxa"/>
              <w:left w:w="140" w:type="dxa"/>
              <w:bottom w:w="80" w:type="dxa"/>
              <w:right w:w="140" w:type="dxa"/>
            </w:tcMar>
            <w:vAlign w:val="center"/>
          </w:tcPr>
          <w:p w14:paraId="686C58B2" w14:textId="77777777" w:rsidR="002B1124" w:rsidRPr="001A31EB" w:rsidRDefault="00000000">
            <w:pPr>
              <w:pStyle w:val="BodyA"/>
              <w:spacing w:line="320" w:lineRule="atLeast"/>
              <w:ind w:left="60" w:right="60"/>
              <w:jc w:val="center"/>
              <w:rPr>
                <w:rFonts w:cs="Times New Roman"/>
              </w:rPr>
            </w:pPr>
            <w:r w:rsidRPr="001A31EB">
              <w:rPr>
                <w:rFonts w:cs="Times New Roman"/>
                <w:b/>
                <w:bCs/>
                <w:color w:val="010205"/>
                <w:u w:color="010205"/>
                <w14:textOutline w14:w="12700" w14:cap="flat" w14:cmpd="sng" w14:algn="ctr">
                  <w14:noFill/>
                  <w14:prstDash w14:val="solid"/>
                  <w14:miter w14:lim="400000"/>
                </w14:textOutline>
              </w:rPr>
              <w:t>Report</w:t>
            </w:r>
          </w:p>
        </w:tc>
      </w:tr>
      <w:tr w:rsidR="002B1124" w:rsidRPr="001A31EB" w14:paraId="4F5F66CE" w14:textId="77777777" w:rsidTr="00CC5F5F">
        <w:trPr>
          <w:trHeight w:val="854"/>
        </w:trPr>
        <w:tc>
          <w:tcPr>
            <w:tcW w:w="968" w:type="pct"/>
            <w:gridSpan w:val="2"/>
            <w:tcBorders>
              <w:top w:val="nil"/>
              <w:left w:val="nil"/>
              <w:bottom w:val="single" w:sz="8" w:space="0" w:color="152935"/>
              <w:right w:val="nil"/>
            </w:tcBorders>
            <w:shd w:val="clear" w:color="auto" w:fill="FFFFFF"/>
            <w:tcMar>
              <w:top w:w="80" w:type="dxa"/>
              <w:left w:w="140" w:type="dxa"/>
              <w:bottom w:w="80" w:type="dxa"/>
              <w:right w:w="140" w:type="dxa"/>
            </w:tcMar>
            <w:vAlign w:val="bottom"/>
          </w:tcPr>
          <w:p w14:paraId="7AD8B078"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Major</w:t>
            </w:r>
          </w:p>
        </w:tc>
        <w:tc>
          <w:tcPr>
            <w:tcW w:w="469" w:type="pct"/>
            <w:tcBorders>
              <w:top w:val="nil"/>
              <w:left w:val="nil"/>
              <w:bottom w:val="single" w:sz="8" w:space="0" w:color="152935"/>
              <w:right w:val="single" w:sz="8" w:space="0" w:color="E0E0E0"/>
            </w:tcBorders>
            <w:shd w:val="clear" w:color="auto" w:fill="FFFFFF"/>
            <w:tcMar>
              <w:top w:w="80" w:type="dxa"/>
              <w:left w:w="140" w:type="dxa"/>
              <w:bottom w:w="80" w:type="dxa"/>
              <w:right w:w="140" w:type="dxa"/>
            </w:tcMar>
            <w:vAlign w:val="bottom"/>
          </w:tcPr>
          <w:p w14:paraId="65F6DF6E" w14:textId="2588D4E1"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Total</w:t>
            </w:r>
            <w:r w:rsidR="00CC5F5F" w:rsidRPr="001A31EB">
              <w:rPr>
                <w:rFonts w:cs="Times New Roman"/>
                <w:color w:val="264A60"/>
                <w:sz w:val="18"/>
                <w:szCs w:val="18"/>
                <w:u w:color="264A60"/>
                <w14:textOutline w14:w="12700" w14:cap="flat" w14:cmpd="sng" w14:algn="ctr">
                  <w14:noFill/>
                  <w14:prstDash w14:val="solid"/>
                  <w14:miter w14:lim="400000"/>
                </w14:textOutline>
              </w:rPr>
              <w:t xml:space="preserve"> </w:t>
            </w:r>
            <w:r w:rsidRPr="001A31EB">
              <w:rPr>
                <w:rFonts w:cs="Times New Roman"/>
                <w:color w:val="264A60"/>
                <w:sz w:val="18"/>
                <w:szCs w:val="18"/>
                <w:u w:color="264A60"/>
                <w14:textOutline w14:w="12700" w14:cap="flat" w14:cmpd="sng" w14:algn="ctr">
                  <w14:noFill/>
                  <w14:prstDash w14:val="solid"/>
                  <w14:miter w14:lim="400000"/>
                </w14:textOutline>
              </w:rPr>
              <w:t>Score</w:t>
            </w:r>
          </w:p>
        </w:tc>
        <w:tc>
          <w:tcPr>
            <w:tcW w:w="402"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4AE6781F"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Reading</w:t>
            </w:r>
          </w:p>
        </w:tc>
        <w:tc>
          <w:tcPr>
            <w:tcW w:w="402"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069B0C17"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CT</w:t>
            </w:r>
          </w:p>
        </w:tc>
        <w:tc>
          <w:tcPr>
            <w:tcW w:w="402"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052B8522"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Writing</w:t>
            </w:r>
          </w:p>
        </w:tc>
        <w:tc>
          <w:tcPr>
            <w:tcW w:w="402"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719F145C"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Math</w:t>
            </w:r>
          </w:p>
        </w:tc>
        <w:tc>
          <w:tcPr>
            <w:tcW w:w="499"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7EDCF14C"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Humanities</w:t>
            </w:r>
          </w:p>
        </w:tc>
        <w:tc>
          <w:tcPr>
            <w:tcW w:w="420"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7D21F5C1" w14:textId="1C8E98CE"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Social</w:t>
            </w:r>
            <w:r w:rsidR="00CC5F5F" w:rsidRPr="001A31EB">
              <w:rPr>
                <w:rFonts w:cs="Times New Roman"/>
                <w:color w:val="264A60"/>
                <w:sz w:val="18"/>
                <w:szCs w:val="18"/>
                <w:u w:color="264A60"/>
                <w14:textOutline w14:w="12700" w14:cap="flat" w14:cmpd="sng" w14:algn="ctr">
                  <w14:noFill/>
                  <w14:prstDash w14:val="solid"/>
                  <w14:miter w14:lim="400000"/>
                </w14:textOutline>
              </w:rPr>
              <w:t xml:space="preserve"> </w:t>
            </w:r>
            <w:r w:rsidRPr="001A31EB">
              <w:rPr>
                <w:rFonts w:cs="Times New Roman"/>
                <w:color w:val="264A60"/>
                <w:sz w:val="18"/>
                <w:szCs w:val="18"/>
                <w:u w:color="264A60"/>
                <w14:textOutline w14:w="12700" w14:cap="flat" w14:cmpd="sng" w14:algn="ctr">
                  <w14:noFill/>
                  <w14:prstDash w14:val="solid"/>
                  <w14:miter w14:lim="400000"/>
                </w14:textOutline>
              </w:rPr>
              <w:t>Sci</w:t>
            </w:r>
          </w:p>
        </w:tc>
        <w:tc>
          <w:tcPr>
            <w:tcW w:w="456"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1ADDE4C7" w14:textId="623168CE"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Natural</w:t>
            </w:r>
            <w:r w:rsidR="00CC5F5F" w:rsidRPr="001A31EB">
              <w:rPr>
                <w:rFonts w:cs="Times New Roman"/>
                <w:color w:val="264A60"/>
                <w:sz w:val="18"/>
                <w:szCs w:val="18"/>
                <w:u w:color="264A60"/>
                <w14:textOutline w14:w="12700" w14:cap="flat" w14:cmpd="sng" w14:algn="ctr">
                  <w14:noFill/>
                  <w14:prstDash w14:val="solid"/>
                  <w14:miter w14:lim="400000"/>
                </w14:textOutline>
              </w:rPr>
              <w:t xml:space="preserve"> </w:t>
            </w:r>
            <w:r w:rsidRPr="001A31EB">
              <w:rPr>
                <w:rFonts w:cs="Times New Roman"/>
                <w:color w:val="264A60"/>
                <w:sz w:val="18"/>
                <w:szCs w:val="18"/>
                <w:u w:color="264A60"/>
                <w14:textOutline w14:w="12700" w14:cap="flat" w14:cmpd="sng" w14:algn="ctr">
                  <w14:noFill/>
                  <w14:prstDash w14:val="solid"/>
                  <w14:miter w14:lim="400000"/>
                </w14:textOutline>
              </w:rPr>
              <w:t>Sci</w:t>
            </w:r>
          </w:p>
        </w:tc>
        <w:tc>
          <w:tcPr>
            <w:tcW w:w="579" w:type="pct"/>
            <w:tcBorders>
              <w:top w:val="nil"/>
              <w:left w:val="single" w:sz="8" w:space="0" w:color="E0E0E0"/>
              <w:bottom w:val="single" w:sz="8" w:space="0" w:color="152935"/>
              <w:right w:val="nil"/>
            </w:tcBorders>
            <w:shd w:val="clear" w:color="auto" w:fill="FFFFFF"/>
            <w:tcMar>
              <w:top w:w="80" w:type="dxa"/>
              <w:left w:w="140" w:type="dxa"/>
              <w:bottom w:w="80" w:type="dxa"/>
              <w:right w:w="140" w:type="dxa"/>
            </w:tcMar>
            <w:vAlign w:val="bottom"/>
          </w:tcPr>
          <w:p w14:paraId="4D9E5CEA"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Written Communication</w:t>
            </w:r>
          </w:p>
        </w:tc>
      </w:tr>
      <w:tr w:rsidR="002B1124" w:rsidRPr="001A31EB" w14:paraId="382BD2EC" w14:textId="77777777" w:rsidTr="00CC5F5F">
        <w:trPr>
          <w:trHeight w:val="654"/>
        </w:trPr>
        <w:tc>
          <w:tcPr>
            <w:tcW w:w="674" w:type="pct"/>
            <w:vMerge w:val="restart"/>
            <w:tcBorders>
              <w:top w:val="single" w:sz="8" w:space="0" w:color="152935"/>
              <w:left w:val="nil"/>
              <w:bottom w:val="single" w:sz="8" w:space="0" w:color="AEAEAE"/>
              <w:right w:val="nil"/>
            </w:tcBorders>
            <w:shd w:val="clear" w:color="auto" w:fill="E0E0E0"/>
            <w:tcMar>
              <w:top w:w="80" w:type="dxa"/>
              <w:left w:w="140" w:type="dxa"/>
              <w:bottom w:w="80" w:type="dxa"/>
              <w:right w:w="140" w:type="dxa"/>
            </w:tcMar>
          </w:tcPr>
          <w:p w14:paraId="19F7D8F6"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Accounting</w:t>
            </w:r>
          </w:p>
        </w:tc>
        <w:tc>
          <w:tcPr>
            <w:tcW w:w="294" w:type="pct"/>
            <w:tcBorders>
              <w:top w:val="single" w:sz="8" w:space="0" w:color="152935"/>
              <w:left w:val="nil"/>
              <w:bottom w:val="single" w:sz="8" w:space="0" w:color="AEAEAE"/>
              <w:right w:val="nil"/>
            </w:tcBorders>
            <w:shd w:val="clear" w:color="auto" w:fill="E0E0E0"/>
            <w:tcMar>
              <w:top w:w="80" w:type="dxa"/>
              <w:left w:w="140" w:type="dxa"/>
              <w:bottom w:w="80" w:type="dxa"/>
              <w:right w:w="140" w:type="dxa"/>
            </w:tcMar>
          </w:tcPr>
          <w:p w14:paraId="544B0CF7"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c>
          <w:tcPr>
            <w:tcW w:w="469" w:type="pct"/>
            <w:tcBorders>
              <w:top w:val="single" w:sz="8" w:space="0" w:color="152935"/>
              <w:left w:val="nil"/>
              <w:bottom w:val="single" w:sz="8" w:space="0" w:color="AEAEAE"/>
              <w:right w:val="single" w:sz="8" w:space="0" w:color="E0E0E0"/>
            </w:tcBorders>
            <w:shd w:val="clear" w:color="auto" w:fill="F9F9FB"/>
            <w:tcMar>
              <w:top w:w="80" w:type="dxa"/>
              <w:left w:w="140" w:type="dxa"/>
              <w:bottom w:w="80" w:type="dxa"/>
              <w:right w:w="140" w:type="dxa"/>
            </w:tcMar>
          </w:tcPr>
          <w:p w14:paraId="5E3D310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435.06</w:t>
            </w:r>
          </w:p>
        </w:tc>
        <w:tc>
          <w:tcPr>
            <w:tcW w:w="402"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C8EB67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114.06</w:t>
            </w:r>
          </w:p>
        </w:tc>
        <w:tc>
          <w:tcPr>
            <w:tcW w:w="402"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9FA62F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110.65</w:t>
            </w:r>
          </w:p>
        </w:tc>
        <w:tc>
          <w:tcPr>
            <w:tcW w:w="402"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5B3B46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110.59</w:t>
            </w:r>
          </w:p>
        </w:tc>
        <w:tc>
          <w:tcPr>
            <w:tcW w:w="402"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A1D04B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113.94</w:t>
            </w:r>
          </w:p>
        </w:tc>
        <w:tc>
          <w:tcPr>
            <w:tcW w:w="499"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64A17B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113.35</w:t>
            </w:r>
          </w:p>
        </w:tc>
        <w:tc>
          <w:tcPr>
            <w:tcW w:w="420"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37D061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111.47</w:t>
            </w:r>
          </w:p>
        </w:tc>
        <w:tc>
          <w:tcPr>
            <w:tcW w:w="456"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E5FCA8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112.24</w:t>
            </w:r>
          </w:p>
        </w:tc>
        <w:tc>
          <w:tcPr>
            <w:tcW w:w="579" w:type="pct"/>
            <w:tcBorders>
              <w:top w:val="single" w:sz="8" w:space="0" w:color="152935"/>
              <w:left w:val="single" w:sz="8" w:space="0" w:color="E0E0E0"/>
              <w:bottom w:val="single" w:sz="8" w:space="0" w:color="AEAEAE"/>
              <w:right w:val="nil"/>
            </w:tcBorders>
            <w:shd w:val="clear" w:color="auto" w:fill="F9F9FB"/>
            <w:tcMar>
              <w:top w:w="80" w:type="dxa"/>
              <w:left w:w="140" w:type="dxa"/>
              <w:bottom w:w="80" w:type="dxa"/>
              <w:right w:w="140" w:type="dxa"/>
            </w:tcMar>
          </w:tcPr>
          <w:p w14:paraId="7BE9173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161.76</w:t>
            </w:r>
          </w:p>
        </w:tc>
      </w:tr>
      <w:tr w:rsidR="002B1124" w:rsidRPr="001A31EB" w14:paraId="50FA17E2" w14:textId="77777777" w:rsidTr="00CC5F5F">
        <w:trPr>
          <w:trHeight w:val="334"/>
        </w:trPr>
        <w:tc>
          <w:tcPr>
            <w:tcW w:w="674" w:type="pct"/>
            <w:vMerge/>
            <w:tcBorders>
              <w:top w:val="single" w:sz="8" w:space="0" w:color="152935"/>
              <w:left w:val="nil"/>
              <w:bottom w:val="single" w:sz="8" w:space="0" w:color="AEAEAE"/>
              <w:right w:val="nil"/>
            </w:tcBorders>
            <w:shd w:val="clear" w:color="auto" w:fill="E0E0E0"/>
          </w:tcPr>
          <w:p w14:paraId="04478805" w14:textId="77777777" w:rsidR="002B1124" w:rsidRPr="001A31EB" w:rsidRDefault="002B1124"/>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4739EAF4"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13F762E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17</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4998CE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17</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1BF967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17</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DFB580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17</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E6DACE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17</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08E42D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17</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CA77C7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17</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05F925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17</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2D7DDFA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17</w:t>
            </w:r>
          </w:p>
        </w:tc>
      </w:tr>
      <w:tr w:rsidR="002B1124" w:rsidRPr="001A31EB" w14:paraId="457AB493" w14:textId="77777777" w:rsidTr="00CC5F5F">
        <w:trPr>
          <w:trHeight w:val="654"/>
        </w:trPr>
        <w:tc>
          <w:tcPr>
            <w:tcW w:w="674" w:type="pct"/>
            <w:vMerge w:val="restar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25730980"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lastRenderedPageBreak/>
              <w:t>Art</w:t>
            </w:r>
          </w:p>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49404984"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42513AE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428.91</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14C68C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112.55</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B5BBBF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107.55</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9468BE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111.55</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2721E5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109.73</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F01FDF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112.45</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A77CB5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106.91</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0C0725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111.64</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31EF541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161.45</w:t>
            </w:r>
          </w:p>
        </w:tc>
      </w:tr>
      <w:tr w:rsidR="002B1124" w:rsidRPr="001A31EB" w14:paraId="532E2FFF" w14:textId="77777777" w:rsidTr="00CC5F5F">
        <w:trPr>
          <w:trHeight w:val="334"/>
        </w:trPr>
        <w:tc>
          <w:tcPr>
            <w:tcW w:w="674" w:type="pct"/>
            <w:vMerge/>
            <w:tcBorders>
              <w:top w:val="single" w:sz="8" w:space="0" w:color="AEAEAE"/>
              <w:left w:val="nil"/>
              <w:bottom w:val="single" w:sz="8" w:space="0" w:color="AEAEAE"/>
              <w:right w:val="nil"/>
            </w:tcBorders>
            <w:shd w:val="clear" w:color="auto" w:fill="E0E0E0"/>
          </w:tcPr>
          <w:p w14:paraId="0F6E55A7" w14:textId="77777777" w:rsidR="002B1124" w:rsidRPr="001A31EB" w:rsidRDefault="002B1124"/>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16D8B0E0"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1206469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5CFA23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98F062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EEAD3E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1D08D2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8C2EBA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8D7363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347BFF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429B198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w:t>
            </w:r>
          </w:p>
        </w:tc>
      </w:tr>
      <w:tr w:rsidR="002B1124" w:rsidRPr="001A31EB" w14:paraId="2DEEEC99" w14:textId="77777777" w:rsidTr="00CC5F5F">
        <w:trPr>
          <w:trHeight w:val="654"/>
        </w:trPr>
        <w:tc>
          <w:tcPr>
            <w:tcW w:w="674" w:type="pct"/>
            <w:vMerge w:val="restar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2DF42414"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Aviation</w:t>
            </w:r>
          </w:p>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0A18CFF6"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74EEC8C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424.73</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799BE9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110.51</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032164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106.65</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C8C7C3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109.05</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485A06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110.65</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56723C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109.51</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0D5328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108.00</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E007B0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109.76</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737D6DE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159.19</w:t>
            </w:r>
          </w:p>
        </w:tc>
      </w:tr>
      <w:tr w:rsidR="002B1124" w:rsidRPr="001A31EB" w14:paraId="54FC91E9" w14:textId="77777777" w:rsidTr="00CC5F5F">
        <w:trPr>
          <w:trHeight w:val="334"/>
        </w:trPr>
        <w:tc>
          <w:tcPr>
            <w:tcW w:w="674" w:type="pct"/>
            <w:vMerge/>
            <w:tcBorders>
              <w:top w:val="single" w:sz="8" w:space="0" w:color="AEAEAE"/>
              <w:left w:val="nil"/>
              <w:bottom w:val="single" w:sz="8" w:space="0" w:color="AEAEAE"/>
              <w:right w:val="nil"/>
            </w:tcBorders>
            <w:shd w:val="clear" w:color="auto" w:fill="E0E0E0"/>
          </w:tcPr>
          <w:p w14:paraId="41F778C8" w14:textId="77777777" w:rsidR="002B1124" w:rsidRPr="001A31EB" w:rsidRDefault="002B1124"/>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4DE16A45"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5BB6BC3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37</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C5EAFE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37</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78F977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37</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AB2D34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37</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96007D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37</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41A5E3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37</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29C140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37</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8BA34E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37</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5A8C574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37</w:t>
            </w:r>
          </w:p>
        </w:tc>
      </w:tr>
      <w:tr w:rsidR="002B1124" w:rsidRPr="001A31EB" w14:paraId="50C58A16" w14:textId="77777777" w:rsidTr="00CC5F5F">
        <w:trPr>
          <w:trHeight w:val="654"/>
        </w:trPr>
        <w:tc>
          <w:tcPr>
            <w:tcW w:w="674" w:type="pct"/>
            <w:vMerge w:val="restar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7876790C"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Biology</w:t>
            </w:r>
          </w:p>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740EC6A7"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75E7FA4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427.43</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F78D77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110.67</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9EE1B0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108.13</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E90145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109.87</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8683E6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110.70</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22F645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110.63</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F2A275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108.27</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F3503F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110.67</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7FE6B54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159.27</w:t>
            </w:r>
          </w:p>
        </w:tc>
      </w:tr>
      <w:tr w:rsidR="002B1124" w:rsidRPr="001A31EB" w14:paraId="64984946" w14:textId="77777777" w:rsidTr="00CC5F5F">
        <w:trPr>
          <w:trHeight w:val="334"/>
        </w:trPr>
        <w:tc>
          <w:tcPr>
            <w:tcW w:w="674" w:type="pct"/>
            <w:vMerge/>
            <w:tcBorders>
              <w:top w:val="single" w:sz="8" w:space="0" w:color="AEAEAE"/>
              <w:left w:val="nil"/>
              <w:bottom w:val="single" w:sz="8" w:space="0" w:color="AEAEAE"/>
              <w:right w:val="nil"/>
            </w:tcBorders>
            <w:shd w:val="clear" w:color="auto" w:fill="E0E0E0"/>
          </w:tcPr>
          <w:p w14:paraId="454F3C4B" w14:textId="77777777" w:rsidR="002B1124" w:rsidRPr="001A31EB" w:rsidRDefault="002B1124"/>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0BC8DBF8"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33AB80F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57ECB8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C5317C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AC3A19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E1B844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30</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0ADC6B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30</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5AD6C8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30</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928DE7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30</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5FEB654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30</w:t>
            </w:r>
          </w:p>
        </w:tc>
      </w:tr>
      <w:tr w:rsidR="002B1124" w:rsidRPr="001A31EB" w14:paraId="22476A06" w14:textId="77777777" w:rsidTr="00CC5F5F">
        <w:trPr>
          <w:trHeight w:val="654"/>
        </w:trPr>
        <w:tc>
          <w:tcPr>
            <w:tcW w:w="674" w:type="pct"/>
            <w:vMerge w:val="restar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413FFA64"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Business</w:t>
            </w:r>
          </w:p>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4E75A0C0"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11A4B81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420.34</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737627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107.97</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2C9185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106.53</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7B89D5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107.09</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07938F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110.41</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58A7F0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109.37</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D38AEC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107.28</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294C8D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107.69</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30EA298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157.41</w:t>
            </w:r>
          </w:p>
        </w:tc>
      </w:tr>
      <w:tr w:rsidR="002B1124" w:rsidRPr="001A31EB" w14:paraId="231A93AA" w14:textId="77777777" w:rsidTr="00CC5F5F">
        <w:trPr>
          <w:trHeight w:val="334"/>
        </w:trPr>
        <w:tc>
          <w:tcPr>
            <w:tcW w:w="674" w:type="pct"/>
            <w:vMerge/>
            <w:tcBorders>
              <w:top w:val="single" w:sz="8" w:space="0" w:color="AEAEAE"/>
              <w:left w:val="nil"/>
              <w:bottom w:val="single" w:sz="8" w:space="0" w:color="AEAEAE"/>
              <w:right w:val="nil"/>
            </w:tcBorders>
            <w:shd w:val="clear" w:color="auto" w:fill="E0E0E0"/>
          </w:tcPr>
          <w:p w14:paraId="28BB1D15" w14:textId="77777777" w:rsidR="002B1124" w:rsidRPr="001A31EB" w:rsidRDefault="002B1124"/>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2D576B3F"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0DBA27B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32</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991F9B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32</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02676D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32</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EAAE6C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32</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D637E9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32</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CFC1FB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32</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F59F73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32</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96EC2B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32</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1931B5D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32</w:t>
            </w:r>
          </w:p>
        </w:tc>
      </w:tr>
      <w:tr w:rsidR="002B1124" w:rsidRPr="001A31EB" w14:paraId="65494DA1" w14:textId="77777777" w:rsidTr="00CC5F5F">
        <w:trPr>
          <w:trHeight w:val="654"/>
        </w:trPr>
        <w:tc>
          <w:tcPr>
            <w:tcW w:w="674" w:type="pct"/>
            <w:vMerge w:val="restar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4D9F92F6"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Chemistry</w:t>
            </w:r>
          </w:p>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7DD5B5AA"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0AA733D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423.85</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B7CAD5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108.00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9122A6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107.54</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8F1CF2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108.69</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FA47F7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110.77</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4BB5EA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107.85</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32A5B9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107.46</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B08C1E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110.08</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7A03225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160.69</w:t>
            </w:r>
          </w:p>
        </w:tc>
      </w:tr>
      <w:tr w:rsidR="002B1124" w:rsidRPr="001A31EB" w14:paraId="08B68A75" w14:textId="77777777" w:rsidTr="00CC5F5F">
        <w:trPr>
          <w:trHeight w:val="334"/>
        </w:trPr>
        <w:tc>
          <w:tcPr>
            <w:tcW w:w="674" w:type="pct"/>
            <w:vMerge/>
            <w:tcBorders>
              <w:top w:val="single" w:sz="8" w:space="0" w:color="AEAEAE"/>
              <w:left w:val="nil"/>
              <w:bottom w:val="single" w:sz="8" w:space="0" w:color="AEAEAE"/>
              <w:right w:val="nil"/>
            </w:tcBorders>
            <w:shd w:val="clear" w:color="auto" w:fill="E0E0E0"/>
          </w:tcPr>
          <w:p w14:paraId="4833F43A" w14:textId="77777777" w:rsidR="002B1124" w:rsidRPr="001A31EB" w:rsidRDefault="002B1124"/>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0C2D2DA4"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3C3C948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13</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B1A5EA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13</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DAEDAB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13</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8090CB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13</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E39ED2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13</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F4C944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13</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7E0C20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13</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48071C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13</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6E99434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13</w:t>
            </w:r>
          </w:p>
        </w:tc>
      </w:tr>
      <w:tr w:rsidR="002B1124" w:rsidRPr="001A31EB" w14:paraId="28328150" w14:textId="77777777" w:rsidTr="00CC5F5F">
        <w:trPr>
          <w:trHeight w:val="654"/>
        </w:trPr>
        <w:tc>
          <w:tcPr>
            <w:tcW w:w="674" w:type="pct"/>
            <w:vMerge w:val="restar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5DEA5CA1"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CIS</w:t>
            </w:r>
          </w:p>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02F07A30"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5E8C33E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441.33</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3B085D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116.78</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60BF7F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112.22</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4350E5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111.67</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2749F6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114.56</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F145DA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115.56</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B58C53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111.89</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7921BF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115.11</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6B47451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163.33</w:t>
            </w:r>
          </w:p>
        </w:tc>
      </w:tr>
      <w:tr w:rsidR="002B1124" w:rsidRPr="001A31EB" w14:paraId="6497AB80" w14:textId="77777777" w:rsidTr="00CC5F5F">
        <w:trPr>
          <w:trHeight w:val="334"/>
        </w:trPr>
        <w:tc>
          <w:tcPr>
            <w:tcW w:w="674" w:type="pct"/>
            <w:vMerge/>
            <w:tcBorders>
              <w:top w:val="single" w:sz="8" w:space="0" w:color="AEAEAE"/>
              <w:left w:val="nil"/>
              <w:bottom w:val="single" w:sz="8" w:space="0" w:color="AEAEAE"/>
              <w:right w:val="nil"/>
            </w:tcBorders>
            <w:shd w:val="clear" w:color="auto" w:fill="E0E0E0"/>
          </w:tcPr>
          <w:p w14:paraId="34979A94" w14:textId="77777777" w:rsidR="002B1124" w:rsidRPr="001A31EB" w:rsidRDefault="002B1124"/>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3711E24E"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4423893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9</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253529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9</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193C49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9</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CE8CF7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9</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A6C959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9</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2B3E85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9</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AE5690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9</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DFB5BC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9</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1EFCD58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9</w:t>
            </w:r>
          </w:p>
        </w:tc>
      </w:tr>
      <w:tr w:rsidR="002B1124" w:rsidRPr="001A31EB" w14:paraId="7EC09E7A" w14:textId="77777777" w:rsidTr="00CC5F5F">
        <w:trPr>
          <w:trHeight w:val="654"/>
        </w:trPr>
        <w:tc>
          <w:tcPr>
            <w:tcW w:w="674" w:type="pct"/>
            <w:vMerge w:val="restar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299B2E16"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Communication</w:t>
            </w:r>
          </w:p>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4143BAA3"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5E5BE55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418.25</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67A2A8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108.17</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7BF24F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106.58</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AF8CA2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108.33</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56F1DA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106.58</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2D10BA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107.58</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8B7B3F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106.92</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A7F14F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110.25</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08534D1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157.25</w:t>
            </w:r>
          </w:p>
        </w:tc>
      </w:tr>
      <w:tr w:rsidR="002B1124" w:rsidRPr="001A31EB" w14:paraId="1B424296" w14:textId="77777777" w:rsidTr="00CC5F5F">
        <w:trPr>
          <w:trHeight w:val="334"/>
        </w:trPr>
        <w:tc>
          <w:tcPr>
            <w:tcW w:w="674" w:type="pct"/>
            <w:vMerge/>
            <w:tcBorders>
              <w:top w:val="single" w:sz="8" w:space="0" w:color="AEAEAE"/>
              <w:left w:val="nil"/>
              <w:bottom w:val="single" w:sz="8" w:space="0" w:color="AEAEAE"/>
              <w:right w:val="nil"/>
            </w:tcBorders>
            <w:shd w:val="clear" w:color="auto" w:fill="E0E0E0"/>
          </w:tcPr>
          <w:p w14:paraId="3E8CA096" w14:textId="77777777" w:rsidR="002B1124" w:rsidRPr="001A31EB" w:rsidRDefault="002B1124"/>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33F9747B"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03F6724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12</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08B786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12</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19689A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12</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72C29D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12</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44D998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12</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006F4D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12</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5EC4D3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12</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55B717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12</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201D333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12</w:t>
            </w:r>
          </w:p>
        </w:tc>
      </w:tr>
      <w:tr w:rsidR="002B1124" w:rsidRPr="001A31EB" w14:paraId="2F44D806" w14:textId="77777777" w:rsidTr="00CC5F5F">
        <w:trPr>
          <w:trHeight w:val="654"/>
        </w:trPr>
        <w:tc>
          <w:tcPr>
            <w:tcW w:w="674" w:type="pct"/>
            <w:vMerge w:val="restar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58012F29"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Criminal Justice</w:t>
            </w:r>
          </w:p>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407B1A5A"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4DAEBC1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423.50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372D6E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112.42</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7AB7B9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105.42</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8B12C9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109.33</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0097E4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108.67</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73ED57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110.67</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08F33D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107.42</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0C5304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109.92</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47DAC85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158.33</w:t>
            </w:r>
          </w:p>
        </w:tc>
      </w:tr>
      <w:tr w:rsidR="002B1124" w:rsidRPr="001A31EB" w14:paraId="51CE52F4" w14:textId="77777777" w:rsidTr="00CC5F5F">
        <w:trPr>
          <w:trHeight w:val="334"/>
        </w:trPr>
        <w:tc>
          <w:tcPr>
            <w:tcW w:w="674" w:type="pct"/>
            <w:vMerge/>
            <w:tcBorders>
              <w:top w:val="single" w:sz="8" w:space="0" w:color="AEAEAE"/>
              <w:left w:val="nil"/>
              <w:bottom w:val="single" w:sz="8" w:space="0" w:color="AEAEAE"/>
              <w:right w:val="nil"/>
            </w:tcBorders>
            <w:shd w:val="clear" w:color="auto" w:fill="E0E0E0"/>
          </w:tcPr>
          <w:p w14:paraId="7F2021E9" w14:textId="77777777" w:rsidR="002B1124" w:rsidRPr="001A31EB" w:rsidRDefault="002B1124"/>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0EC1EFA5"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4113342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12</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8C3AFC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12</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63A49D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12</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52EB47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12</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BCCFA8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12</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1B44F6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12</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D57295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12</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3DAB3C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12</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583058D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12</w:t>
            </w:r>
          </w:p>
        </w:tc>
      </w:tr>
      <w:tr w:rsidR="002B1124" w:rsidRPr="001A31EB" w14:paraId="04E17491" w14:textId="77777777" w:rsidTr="00CC5F5F">
        <w:trPr>
          <w:trHeight w:val="654"/>
        </w:trPr>
        <w:tc>
          <w:tcPr>
            <w:tcW w:w="674" w:type="pct"/>
            <w:vMerge w:val="restar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735142B7"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CS</w:t>
            </w:r>
          </w:p>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0F794BC9"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3B5D27A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440.38</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FC7E08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114.75</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1FD7C3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110.63</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493872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112.19</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AB5957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114.87</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33431C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111.81</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4666B9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113.56</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839966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113.13</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344CE45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162.31</w:t>
            </w:r>
          </w:p>
        </w:tc>
      </w:tr>
      <w:tr w:rsidR="002B1124" w:rsidRPr="001A31EB" w14:paraId="40B47F48" w14:textId="77777777" w:rsidTr="00CC5F5F">
        <w:trPr>
          <w:trHeight w:val="334"/>
        </w:trPr>
        <w:tc>
          <w:tcPr>
            <w:tcW w:w="674" w:type="pct"/>
            <w:vMerge/>
            <w:tcBorders>
              <w:top w:val="single" w:sz="8" w:space="0" w:color="AEAEAE"/>
              <w:left w:val="nil"/>
              <w:bottom w:val="single" w:sz="8" w:space="0" w:color="AEAEAE"/>
              <w:right w:val="nil"/>
            </w:tcBorders>
            <w:shd w:val="clear" w:color="auto" w:fill="E0E0E0"/>
          </w:tcPr>
          <w:p w14:paraId="58419BAB" w14:textId="77777777" w:rsidR="002B1124" w:rsidRPr="001A31EB" w:rsidRDefault="002B1124"/>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67FDC36A"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0D3EA09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16</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6A4581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16</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9D5296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16</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1A2183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16</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28851A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16</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2B1FCD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16</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13D974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16</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2E14A1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16</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67E4699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16</w:t>
            </w:r>
          </w:p>
        </w:tc>
      </w:tr>
      <w:tr w:rsidR="002B1124" w:rsidRPr="001A31EB" w14:paraId="54BF3E29" w14:textId="77777777" w:rsidTr="00CC5F5F">
        <w:trPr>
          <w:trHeight w:val="654"/>
        </w:trPr>
        <w:tc>
          <w:tcPr>
            <w:tcW w:w="674" w:type="pct"/>
            <w:vMerge w:val="restar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6783BF6D"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Early Childhood</w:t>
            </w:r>
          </w:p>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4453A35F"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57AF472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423.00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A48B21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116.00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1E5659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103.00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8780D8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110.00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0ABD78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106.00</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B78F81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116.00</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AD2693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105.00</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51B3B2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109.00</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60B9D8C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160.00</w:t>
            </w:r>
          </w:p>
        </w:tc>
      </w:tr>
      <w:tr w:rsidR="002B1124" w:rsidRPr="001A31EB" w14:paraId="6C5B6BE3" w14:textId="77777777" w:rsidTr="00CC5F5F">
        <w:trPr>
          <w:trHeight w:val="334"/>
        </w:trPr>
        <w:tc>
          <w:tcPr>
            <w:tcW w:w="674" w:type="pct"/>
            <w:vMerge/>
            <w:tcBorders>
              <w:top w:val="single" w:sz="8" w:space="0" w:color="AEAEAE"/>
              <w:left w:val="nil"/>
              <w:bottom w:val="single" w:sz="8" w:space="0" w:color="AEAEAE"/>
              <w:right w:val="nil"/>
            </w:tcBorders>
            <w:shd w:val="clear" w:color="auto" w:fill="E0E0E0"/>
          </w:tcPr>
          <w:p w14:paraId="47C0973E" w14:textId="77777777" w:rsidR="002B1124" w:rsidRPr="001A31EB" w:rsidRDefault="002B1124"/>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4276F207"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682FBB7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A38155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4981C5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A8374F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02A24C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BD0ECD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91A96B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C150DE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0EC3107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r>
      <w:tr w:rsidR="002B1124" w:rsidRPr="001A31EB" w14:paraId="57628B43" w14:textId="77777777" w:rsidTr="00CC5F5F">
        <w:trPr>
          <w:trHeight w:val="654"/>
        </w:trPr>
        <w:tc>
          <w:tcPr>
            <w:tcW w:w="674" w:type="pct"/>
            <w:vMerge w:val="restar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0A46C852"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Early Intervention</w:t>
            </w:r>
          </w:p>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587FB7FF"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36C2930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430.80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18FEBE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115.40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95AE89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108.00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F9AE97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113.20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4FB3B9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108.00</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529128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112.20</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3B796C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110.80</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51F7DA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111.40</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642415B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161.60</w:t>
            </w:r>
          </w:p>
        </w:tc>
      </w:tr>
      <w:tr w:rsidR="002B1124" w:rsidRPr="001A31EB" w14:paraId="5798AA78" w14:textId="77777777" w:rsidTr="00CC5F5F">
        <w:trPr>
          <w:trHeight w:val="334"/>
        </w:trPr>
        <w:tc>
          <w:tcPr>
            <w:tcW w:w="674" w:type="pct"/>
            <w:vMerge/>
            <w:tcBorders>
              <w:top w:val="single" w:sz="8" w:space="0" w:color="AEAEAE"/>
              <w:left w:val="nil"/>
              <w:bottom w:val="single" w:sz="8" w:space="0" w:color="AEAEAE"/>
              <w:right w:val="nil"/>
            </w:tcBorders>
            <w:shd w:val="clear" w:color="auto" w:fill="E0E0E0"/>
          </w:tcPr>
          <w:p w14:paraId="7A856B7E" w14:textId="77777777" w:rsidR="002B1124" w:rsidRPr="001A31EB" w:rsidRDefault="002B1124"/>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6B79BF06"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38A24BE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547C1F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CE874F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CDC4B4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A41908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05276C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6A404D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D5B782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691EA47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w:t>
            </w:r>
          </w:p>
        </w:tc>
      </w:tr>
      <w:tr w:rsidR="002B1124" w:rsidRPr="001A31EB" w14:paraId="0E8323B0" w14:textId="77777777" w:rsidTr="00CC5F5F">
        <w:trPr>
          <w:trHeight w:val="654"/>
        </w:trPr>
        <w:tc>
          <w:tcPr>
            <w:tcW w:w="674" w:type="pct"/>
            <w:vMerge w:val="restar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16D0A8BE"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EICD</w:t>
            </w:r>
          </w:p>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5DE6511F"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67C2F2C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417.00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CE8479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107.00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60FEF8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103.00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C660A2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109.00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1A065C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108.00</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16CE3B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109.00</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96A048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100.00</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33CAFB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111.00</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5A2D14C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158.00</w:t>
            </w:r>
          </w:p>
        </w:tc>
      </w:tr>
      <w:tr w:rsidR="002B1124" w:rsidRPr="001A31EB" w14:paraId="4EE75E03" w14:textId="77777777" w:rsidTr="00CC5F5F">
        <w:trPr>
          <w:trHeight w:val="334"/>
        </w:trPr>
        <w:tc>
          <w:tcPr>
            <w:tcW w:w="674" w:type="pct"/>
            <w:vMerge/>
            <w:tcBorders>
              <w:top w:val="single" w:sz="8" w:space="0" w:color="AEAEAE"/>
              <w:left w:val="nil"/>
              <w:bottom w:val="single" w:sz="8" w:space="0" w:color="AEAEAE"/>
              <w:right w:val="nil"/>
            </w:tcBorders>
            <w:shd w:val="clear" w:color="auto" w:fill="E0E0E0"/>
          </w:tcPr>
          <w:p w14:paraId="57FCC10C" w14:textId="77777777" w:rsidR="002B1124" w:rsidRPr="001A31EB" w:rsidRDefault="002B1124"/>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1686C659"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4B7407C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D5AD65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0DD0C1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B2685D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FE9194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C7C0EB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E4D4C5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677430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3852788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r>
      <w:tr w:rsidR="002B1124" w:rsidRPr="001A31EB" w14:paraId="119F26E5" w14:textId="77777777" w:rsidTr="00CC5F5F">
        <w:trPr>
          <w:trHeight w:val="654"/>
        </w:trPr>
        <w:tc>
          <w:tcPr>
            <w:tcW w:w="674" w:type="pct"/>
            <w:vMerge w:val="restar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1D0E7A0D"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Elem Ed</w:t>
            </w:r>
          </w:p>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4F6CF9D9"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22B9CB5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430.61</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CBB2D8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111.48</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3CDD10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108.65</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9D9F77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112.35</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9F6F02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110.00</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16838A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112.26</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65122E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108.39</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1B4A40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111.13</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6A06600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159.43</w:t>
            </w:r>
          </w:p>
        </w:tc>
      </w:tr>
      <w:tr w:rsidR="002B1124" w:rsidRPr="001A31EB" w14:paraId="6B8E34F2" w14:textId="77777777" w:rsidTr="00CC5F5F">
        <w:trPr>
          <w:trHeight w:val="334"/>
        </w:trPr>
        <w:tc>
          <w:tcPr>
            <w:tcW w:w="674" w:type="pct"/>
            <w:vMerge/>
            <w:tcBorders>
              <w:top w:val="single" w:sz="8" w:space="0" w:color="AEAEAE"/>
              <w:left w:val="nil"/>
              <w:bottom w:val="single" w:sz="8" w:space="0" w:color="AEAEAE"/>
              <w:right w:val="nil"/>
            </w:tcBorders>
            <w:shd w:val="clear" w:color="auto" w:fill="E0E0E0"/>
          </w:tcPr>
          <w:p w14:paraId="21A3C8B4" w14:textId="77777777" w:rsidR="002B1124" w:rsidRPr="001A31EB" w:rsidRDefault="002B1124"/>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23576CFF"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6BFD30A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23</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B4145F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23</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226354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23</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ED7AEB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23</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356002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23</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5511DC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23</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3EF4E6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23</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EA0993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23</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6222C93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21</w:t>
            </w:r>
          </w:p>
        </w:tc>
      </w:tr>
      <w:tr w:rsidR="002B1124" w:rsidRPr="001A31EB" w14:paraId="1FA1C060" w14:textId="77777777" w:rsidTr="00CC5F5F">
        <w:trPr>
          <w:trHeight w:val="654"/>
        </w:trPr>
        <w:tc>
          <w:tcPr>
            <w:tcW w:w="674" w:type="pct"/>
            <w:vMerge w:val="restar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49920C51"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English</w:t>
            </w:r>
          </w:p>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02EF688E"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358ABCF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439.38</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68138F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118.13</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6731A4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109.38</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8C4A2C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115.38</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AA5D64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110.00</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71B4DA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113.50</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D7E8E9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111.63</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B30A33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114.63</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53F2AB4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166.38</w:t>
            </w:r>
          </w:p>
        </w:tc>
      </w:tr>
      <w:tr w:rsidR="002B1124" w:rsidRPr="001A31EB" w14:paraId="5E33F428" w14:textId="77777777" w:rsidTr="00CC5F5F">
        <w:trPr>
          <w:trHeight w:val="334"/>
        </w:trPr>
        <w:tc>
          <w:tcPr>
            <w:tcW w:w="674" w:type="pct"/>
            <w:vMerge/>
            <w:tcBorders>
              <w:top w:val="single" w:sz="8" w:space="0" w:color="AEAEAE"/>
              <w:left w:val="nil"/>
              <w:bottom w:val="single" w:sz="8" w:space="0" w:color="AEAEAE"/>
              <w:right w:val="nil"/>
            </w:tcBorders>
            <w:shd w:val="clear" w:color="auto" w:fill="E0E0E0"/>
          </w:tcPr>
          <w:p w14:paraId="1B5DE6D6" w14:textId="77777777" w:rsidR="002B1124" w:rsidRPr="001A31EB" w:rsidRDefault="002B1124"/>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7C6D6FE9"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0D6B4B7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8</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83BA80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8</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3AA793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8</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DF967A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8</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409893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8</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CE1FB3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8</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470418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8</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18EC73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8</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2D7E37E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8</w:t>
            </w:r>
          </w:p>
        </w:tc>
      </w:tr>
      <w:tr w:rsidR="002B1124" w:rsidRPr="001A31EB" w14:paraId="080B8E22" w14:textId="77777777" w:rsidTr="00CC5F5F">
        <w:trPr>
          <w:trHeight w:val="654"/>
        </w:trPr>
        <w:tc>
          <w:tcPr>
            <w:tcW w:w="674" w:type="pct"/>
            <w:vMerge w:val="restar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0A2A8ECE"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English Ed</w:t>
            </w:r>
          </w:p>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1DB53A5F"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4C8D179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436.00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BCDF35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113.00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6FD060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112.00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3DD27F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115.00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652038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109.50</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35DDD4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116.00</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2FEF66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113.50</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A40F40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108.00</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48DE025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166.00</w:t>
            </w:r>
          </w:p>
        </w:tc>
      </w:tr>
      <w:tr w:rsidR="002B1124" w:rsidRPr="001A31EB" w14:paraId="64DC9725" w14:textId="77777777" w:rsidTr="00CC5F5F">
        <w:trPr>
          <w:trHeight w:val="334"/>
        </w:trPr>
        <w:tc>
          <w:tcPr>
            <w:tcW w:w="674" w:type="pct"/>
            <w:vMerge/>
            <w:tcBorders>
              <w:top w:val="single" w:sz="8" w:space="0" w:color="AEAEAE"/>
              <w:left w:val="nil"/>
              <w:bottom w:val="single" w:sz="8" w:space="0" w:color="AEAEAE"/>
              <w:right w:val="nil"/>
            </w:tcBorders>
            <w:shd w:val="clear" w:color="auto" w:fill="E0E0E0"/>
          </w:tcPr>
          <w:p w14:paraId="3E586460" w14:textId="77777777" w:rsidR="002B1124" w:rsidRPr="001A31EB" w:rsidRDefault="002B1124"/>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600F8F4A"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4FF8F09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C336BA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BB5135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CB3191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DD65B3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375974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1388FC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1EF8B4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2DBDC93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w:t>
            </w:r>
          </w:p>
        </w:tc>
      </w:tr>
      <w:tr w:rsidR="002B1124" w:rsidRPr="001A31EB" w14:paraId="4AACE89D" w14:textId="77777777" w:rsidTr="00CC5F5F">
        <w:trPr>
          <w:trHeight w:val="654"/>
        </w:trPr>
        <w:tc>
          <w:tcPr>
            <w:tcW w:w="674" w:type="pct"/>
            <w:vMerge w:val="restar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7D9F5CAD"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Finance</w:t>
            </w:r>
          </w:p>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65B34AD0"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2A49F20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427.33</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1D759B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112.17</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D9A043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107.92</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8A0B57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108.08</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85F012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112.00</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FBB39D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112.33</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CA6A15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108.25</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F88048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110.67</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2021C5C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159.00</w:t>
            </w:r>
          </w:p>
        </w:tc>
      </w:tr>
      <w:tr w:rsidR="002B1124" w:rsidRPr="001A31EB" w14:paraId="6BE2C5E8" w14:textId="77777777" w:rsidTr="00CC5F5F">
        <w:trPr>
          <w:trHeight w:val="334"/>
        </w:trPr>
        <w:tc>
          <w:tcPr>
            <w:tcW w:w="674" w:type="pct"/>
            <w:vMerge/>
            <w:tcBorders>
              <w:top w:val="single" w:sz="8" w:space="0" w:color="AEAEAE"/>
              <w:left w:val="nil"/>
              <w:bottom w:val="single" w:sz="8" w:space="0" w:color="AEAEAE"/>
              <w:right w:val="nil"/>
            </w:tcBorders>
            <w:shd w:val="clear" w:color="auto" w:fill="E0E0E0"/>
          </w:tcPr>
          <w:p w14:paraId="6664A4E7" w14:textId="77777777" w:rsidR="002B1124" w:rsidRPr="001A31EB" w:rsidRDefault="002B1124"/>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3E1711E7"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1616988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12</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BE6ED3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12</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527B70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12</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FA4F25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12</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5F1BDE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12</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6105AD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12</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C7A660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12</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EA874D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12</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2F97C16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12</w:t>
            </w:r>
          </w:p>
        </w:tc>
      </w:tr>
      <w:tr w:rsidR="002B1124" w:rsidRPr="001A31EB" w14:paraId="16479233" w14:textId="77777777" w:rsidTr="00CC5F5F">
        <w:trPr>
          <w:trHeight w:val="654"/>
        </w:trPr>
        <w:tc>
          <w:tcPr>
            <w:tcW w:w="674" w:type="pct"/>
            <w:vMerge w:val="restar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75CF5867"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Health</w:t>
            </w:r>
          </w:p>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2E7F62AD"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67F9590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418.11</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3D9DEC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108.03</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845363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105.44</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23DAA5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106.92</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2BD3EC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109.28</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11D0F7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108.03</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2E7E9A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106.14</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5FC85A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108.44</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73A183B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155.89</w:t>
            </w:r>
          </w:p>
        </w:tc>
      </w:tr>
      <w:tr w:rsidR="002B1124" w:rsidRPr="001A31EB" w14:paraId="43739C8F" w14:textId="77777777" w:rsidTr="00CC5F5F">
        <w:trPr>
          <w:trHeight w:val="334"/>
        </w:trPr>
        <w:tc>
          <w:tcPr>
            <w:tcW w:w="674" w:type="pct"/>
            <w:vMerge/>
            <w:tcBorders>
              <w:top w:val="single" w:sz="8" w:space="0" w:color="AEAEAE"/>
              <w:left w:val="nil"/>
              <w:bottom w:val="single" w:sz="8" w:space="0" w:color="AEAEAE"/>
              <w:right w:val="nil"/>
            </w:tcBorders>
            <w:shd w:val="clear" w:color="auto" w:fill="E0E0E0"/>
          </w:tcPr>
          <w:p w14:paraId="52C06C58" w14:textId="77777777" w:rsidR="002B1124" w:rsidRPr="001A31EB" w:rsidRDefault="002B1124"/>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3B094030"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6CF0519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36</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A76299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36</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226D17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36</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63D7D0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36</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FF1FFA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36</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1E9D4E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36</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298977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36</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2F6FD3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36</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685C995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37</w:t>
            </w:r>
          </w:p>
        </w:tc>
      </w:tr>
      <w:tr w:rsidR="002B1124" w:rsidRPr="001A31EB" w14:paraId="2135A170" w14:textId="77777777" w:rsidTr="00CC5F5F">
        <w:trPr>
          <w:trHeight w:val="654"/>
        </w:trPr>
        <w:tc>
          <w:tcPr>
            <w:tcW w:w="674" w:type="pct"/>
            <w:vMerge w:val="restar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454A00C0"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History</w:t>
            </w:r>
          </w:p>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430BA7AE"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312CA79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435.25</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92501A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115.13</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BBC277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110.63</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C4235D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112.88</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317D1B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109.50</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3D45EA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112.38</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540D17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113.25</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2B17C8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113.00</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1E042CC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164.25</w:t>
            </w:r>
          </w:p>
        </w:tc>
      </w:tr>
      <w:tr w:rsidR="002B1124" w:rsidRPr="001A31EB" w14:paraId="7A589653" w14:textId="77777777" w:rsidTr="00CC5F5F">
        <w:trPr>
          <w:trHeight w:val="334"/>
        </w:trPr>
        <w:tc>
          <w:tcPr>
            <w:tcW w:w="674" w:type="pct"/>
            <w:vMerge/>
            <w:tcBorders>
              <w:top w:val="single" w:sz="8" w:space="0" w:color="AEAEAE"/>
              <w:left w:val="nil"/>
              <w:bottom w:val="single" w:sz="8" w:space="0" w:color="AEAEAE"/>
              <w:right w:val="nil"/>
            </w:tcBorders>
            <w:shd w:val="clear" w:color="auto" w:fill="E0E0E0"/>
          </w:tcPr>
          <w:p w14:paraId="217EF771" w14:textId="77777777" w:rsidR="002B1124" w:rsidRPr="001A31EB" w:rsidRDefault="002B1124"/>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1EE774E8"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307CAD5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8</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A13B4C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8</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10A468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8</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23F760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8</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7A039C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8</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8D60A9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8</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662429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8</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2A06F1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8</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7FD3C5C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8</w:t>
            </w:r>
          </w:p>
        </w:tc>
      </w:tr>
      <w:tr w:rsidR="002B1124" w:rsidRPr="001A31EB" w14:paraId="7424066B" w14:textId="77777777" w:rsidTr="00CC5F5F">
        <w:trPr>
          <w:trHeight w:val="654"/>
        </w:trPr>
        <w:tc>
          <w:tcPr>
            <w:tcW w:w="674" w:type="pct"/>
            <w:vMerge w:val="restar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338BDF38"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LAS</w:t>
            </w:r>
          </w:p>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17FF44EF"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3704334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415.80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7301C4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108.20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BBAE3A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104.80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BBC7F8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106.60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974E2D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107.70</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42F1D8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109.40</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E8DCD6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104.80</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10E4CE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108.00</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1CA8006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156.30</w:t>
            </w:r>
          </w:p>
        </w:tc>
      </w:tr>
      <w:tr w:rsidR="002B1124" w:rsidRPr="001A31EB" w14:paraId="1C6BA16A" w14:textId="77777777" w:rsidTr="00CC5F5F">
        <w:trPr>
          <w:trHeight w:val="334"/>
        </w:trPr>
        <w:tc>
          <w:tcPr>
            <w:tcW w:w="674" w:type="pct"/>
            <w:vMerge/>
            <w:tcBorders>
              <w:top w:val="single" w:sz="8" w:space="0" w:color="AEAEAE"/>
              <w:left w:val="nil"/>
              <w:bottom w:val="single" w:sz="8" w:space="0" w:color="AEAEAE"/>
              <w:right w:val="nil"/>
            </w:tcBorders>
            <w:shd w:val="clear" w:color="auto" w:fill="E0E0E0"/>
          </w:tcPr>
          <w:p w14:paraId="25173983" w14:textId="77777777" w:rsidR="002B1124" w:rsidRPr="001A31EB" w:rsidRDefault="002B1124"/>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0706116A"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0ED6B32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DA48A8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C6269C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681CFB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D0B5F9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85E630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80A724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3CE694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30AA9D9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w:t>
            </w:r>
          </w:p>
        </w:tc>
      </w:tr>
      <w:tr w:rsidR="002B1124" w:rsidRPr="001A31EB" w14:paraId="6E5F556E" w14:textId="77777777" w:rsidTr="00CC5F5F">
        <w:trPr>
          <w:trHeight w:val="654"/>
        </w:trPr>
        <w:tc>
          <w:tcPr>
            <w:tcW w:w="674" w:type="pct"/>
            <w:vMerge w:val="restar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681C1BE6"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lastRenderedPageBreak/>
              <w:t>Management</w:t>
            </w:r>
          </w:p>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19672FD5"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26A2B9B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415.33</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BBBC2A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110.11</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D274F5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103.44</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81BB22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106.22</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98EF55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107.11</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C65C1C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107.22</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6C890B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106.67</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765968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108.44</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5F4B7F4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156.60</w:t>
            </w:r>
          </w:p>
        </w:tc>
      </w:tr>
      <w:tr w:rsidR="002B1124" w:rsidRPr="001A31EB" w14:paraId="129CC851" w14:textId="77777777" w:rsidTr="00CC5F5F">
        <w:trPr>
          <w:trHeight w:val="334"/>
        </w:trPr>
        <w:tc>
          <w:tcPr>
            <w:tcW w:w="674" w:type="pct"/>
            <w:vMerge/>
            <w:tcBorders>
              <w:top w:val="single" w:sz="8" w:space="0" w:color="AEAEAE"/>
              <w:left w:val="nil"/>
              <w:bottom w:val="single" w:sz="8" w:space="0" w:color="AEAEAE"/>
              <w:right w:val="nil"/>
            </w:tcBorders>
            <w:shd w:val="clear" w:color="auto" w:fill="E0E0E0"/>
          </w:tcPr>
          <w:p w14:paraId="5A5D6075" w14:textId="77777777" w:rsidR="002B1124" w:rsidRPr="001A31EB" w:rsidRDefault="002B1124"/>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4B4A6050"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7F5DC7E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9</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BCB103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9</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83A988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9</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AF9440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9</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7B2F4F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9</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76B90D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9</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49FCF3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9</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1DE0FC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9</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3F1137F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w:t>
            </w:r>
          </w:p>
        </w:tc>
      </w:tr>
      <w:tr w:rsidR="002B1124" w:rsidRPr="001A31EB" w14:paraId="3B49AC2F" w14:textId="77777777" w:rsidTr="00CC5F5F">
        <w:trPr>
          <w:trHeight w:val="654"/>
        </w:trPr>
        <w:tc>
          <w:tcPr>
            <w:tcW w:w="674" w:type="pct"/>
            <w:vMerge w:val="restar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23BD7DC8"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Marketing</w:t>
            </w:r>
          </w:p>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378F1788"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078686E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418.75</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EF17B1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107.38</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10B3BC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106.13</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700294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109.13</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C3BDA7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107.50</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F39BD8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108.25</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52804C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106.50</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B4D583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107.88</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013DCF6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157.13</w:t>
            </w:r>
          </w:p>
        </w:tc>
      </w:tr>
      <w:tr w:rsidR="002B1124" w:rsidRPr="001A31EB" w14:paraId="1ECD611E" w14:textId="77777777" w:rsidTr="00CC5F5F">
        <w:trPr>
          <w:trHeight w:val="334"/>
        </w:trPr>
        <w:tc>
          <w:tcPr>
            <w:tcW w:w="674" w:type="pct"/>
            <w:vMerge/>
            <w:tcBorders>
              <w:top w:val="single" w:sz="8" w:space="0" w:color="AEAEAE"/>
              <w:left w:val="nil"/>
              <w:bottom w:val="single" w:sz="8" w:space="0" w:color="AEAEAE"/>
              <w:right w:val="nil"/>
            </w:tcBorders>
            <w:shd w:val="clear" w:color="auto" w:fill="E0E0E0"/>
          </w:tcPr>
          <w:p w14:paraId="145F48CA" w14:textId="77777777" w:rsidR="002B1124" w:rsidRPr="001A31EB" w:rsidRDefault="002B1124"/>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267837CA"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6D01020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8</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AB7582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8</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6BD9E0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8</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363F51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8</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CBE53F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8</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CA6FD4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8</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D4F2D2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8</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18469B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8</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2FD87A0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8</w:t>
            </w:r>
          </w:p>
        </w:tc>
      </w:tr>
      <w:tr w:rsidR="002B1124" w:rsidRPr="001A31EB" w14:paraId="7FEABF6F" w14:textId="77777777" w:rsidTr="00CC5F5F">
        <w:trPr>
          <w:trHeight w:val="654"/>
        </w:trPr>
        <w:tc>
          <w:tcPr>
            <w:tcW w:w="674" w:type="pct"/>
            <w:vMerge w:val="restar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48136CD4"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Math</w:t>
            </w:r>
          </w:p>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2C42CBF2"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1996CEF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432.20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98EC19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112.00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4A5418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108.80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2CFAE0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107.00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455635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116.40</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AD1F8E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112.80</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4464AA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110.20</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7AB8E6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110.00</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6B82470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155.25</w:t>
            </w:r>
          </w:p>
        </w:tc>
      </w:tr>
      <w:tr w:rsidR="002B1124" w:rsidRPr="001A31EB" w14:paraId="3A3AD0C5" w14:textId="77777777" w:rsidTr="00CC5F5F">
        <w:trPr>
          <w:trHeight w:val="334"/>
        </w:trPr>
        <w:tc>
          <w:tcPr>
            <w:tcW w:w="674" w:type="pct"/>
            <w:vMerge/>
            <w:tcBorders>
              <w:top w:val="single" w:sz="8" w:space="0" w:color="AEAEAE"/>
              <w:left w:val="nil"/>
              <w:bottom w:val="single" w:sz="8" w:space="0" w:color="AEAEAE"/>
              <w:right w:val="nil"/>
            </w:tcBorders>
            <w:shd w:val="clear" w:color="auto" w:fill="E0E0E0"/>
          </w:tcPr>
          <w:p w14:paraId="6BBF0FDD" w14:textId="77777777" w:rsidR="002B1124" w:rsidRPr="001A31EB" w:rsidRDefault="002B1124"/>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1BD08BF2"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2A9583B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4EB54F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327F5E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F126FA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151F20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FBE850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B01536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CE8714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0C4E7DB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w:t>
            </w:r>
          </w:p>
        </w:tc>
      </w:tr>
      <w:tr w:rsidR="002B1124" w:rsidRPr="001A31EB" w14:paraId="5F19F3D1" w14:textId="77777777" w:rsidTr="00CC5F5F">
        <w:trPr>
          <w:trHeight w:val="654"/>
        </w:trPr>
        <w:tc>
          <w:tcPr>
            <w:tcW w:w="674" w:type="pct"/>
            <w:vMerge w:val="restar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7D67DADF"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Math Ed</w:t>
            </w:r>
          </w:p>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14449DE4"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2769F77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407.00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748511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113.00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C5B178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102.00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DA15BE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100.00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2503F1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106.00</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B90D41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113.00</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E25001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106.00</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C818A1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104.00</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009B410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153.00</w:t>
            </w:r>
          </w:p>
        </w:tc>
      </w:tr>
      <w:tr w:rsidR="002B1124" w:rsidRPr="001A31EB" w14:paraId="1F636E9B" w14:textId="77777777" w:rsidTr="00CC5F5F">
        <w:trPr>
          <w:trHeight w:val="334"/>
        </w:trPr>
        <w:tc>
          <w:tcPr>
            <w:tcW w:w="674" w:type="pct"/>
            <w:vMerge/>
            <w:tcBorders>
              <w:top w:val="single" w:sz="8" w:space="0" w:color="AEAEAE"/>
              <w:left w:val="nil"/>
              <w:bottom w:val="single" w:sz="8" w:space="0" w:color="AEAEAE"/>
              <w:right w:val="nil"/>
            </w:tcBorders>
            <w:shd w:val="clear" w:color="auto" w:fill="E0E0E0"/>
          </w:tcPr>
          <w:p w14:paraId="01AB9011" w14:textId="77777777" w:rsidR="002B1124" w:rsidRPr="001A31EB" w:rsidRDefault="002B1124"/>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2DC293C6"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1CABE43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95F78F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EB1355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F5708C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8F824B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2A54E5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ABAE22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E82D2C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5BDBEEC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r>
      <w:tr w:rsidR="002B1124" w:rsidRPr="001A31EB" w14:paraId="290C6EF1" w14:textId="77777777" w:rsidTr="00CC5F5F">
        <w:trPr>
          <w:trHeight w:val="654"/>
        </w:trPr>
        <w:tc>
          <w:tcPr>
            <w:tcW w:w="674" w:type="pct"/>
            <w:vMerge w:val="restar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4496F9E3"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Music</w:t>
            </w:r>
          </w:p>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6EFD618A"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0993D07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428.83</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6B0225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113.50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E2252A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107.83</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5C98B7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111.17</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FF9047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109.67</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F2C283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111.17</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C0F6C3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109.00</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6B6861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111.83</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5342142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160.83</w:t>
            </w:r>
          </w:p>
        </w:tc>
      </w:tr>
      <w:tr w:rsidR="002B1124" w:rsidRPr="001A31EB" w14:paraId="1F7990B6" w14:textId="77777777" w:rsidTr="00CC5F5F">
        <w:trPr>
          <w:trHeight w:val="334"/>
        </w:trPr>
        <w:tc>
          <w:tcPr>
            <w:tcW w:w="674" w:type="pct"/>
            <w:vMerge/>
            <w:tcBorders>
              <w:top w:val="single" w:sz="8" w:space="0" w:color="AEAEAE"/>
              <w:left w:val="nil"/>
              <w:bottom w:val="single" w:sz="8" w:space="0" w:color="AEAEAE"/>
              <w:right w:val="nil"/>
            </w:tcBorders>
            <w:shd w:val="clear" w:color="auto" w:fill="E0E0E0"/>
          </w:tcPr>
          <w:p w14:paraId="5D08EBAA" w14:textId="77777777" w:rsidR="002B1124" w:rsidRPr="001A31EB" w:rsidRDefault="002B1124"/>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3A45C9FA"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226240E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E60C9E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22DFFD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9BD27B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8AA337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484F96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C5FCB0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1FD1F7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56ABFF9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w:t>
            </w:r>
          </w:p>
        </w:tc>
      </w:tr>
      <w:tr w:rsidR="002B1124" w:rsidRPr="001A31EB" w14:paraId="6C960E0A" w14:textId="77777777" w:rsidTr="00CC5F5F">
        <w:trPr>
          <w:trHeight w:val="654"/>
        </w:trPr>
        <w:tc>
          <w:tcPr>
            <w:tcW w:w="674" w:type="pct"/>
            <w:vMerge w:val="restar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15B160D3"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Music Ed</w:t>
            </w:r>
          </w:p>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50DC35CD"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2B08C75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409.17</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AD38A6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105.00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072582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104.50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DADBBB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105.50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D0767F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104.67</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02C851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107.33</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6FB723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104.33</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759892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106.50</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60EFDA4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155.50</w:t>
            </w:r>
          </w:p>
        </w:tc>
      </w:tr>
      <w:tr w:rsidR="002B1124" w:rsidRPr="001A31EB" w14:paraId="0FD5310D" w14:textId="77777777" w:rsidTr="00CC5F5F">
        <w:trPr>
          <w:trHeight w:val="334"/>
        </w:trPr>
        <w:tc>
          <w:tcPr>
            <w:tcW w:w="674" w:type="pct"/>
            <w:vMerge/>
            <w:tcBorders>
              <w:top w:val="single" w:sz="8" w:space="0" w:color="AEAEAE"/>
              <w:left w:val="nil"/>
              <w:bottom w:val="single" w:sz="8" w:space="0" w:color="AEAEAE"/>
              <w:right w:val="nil"/>
            </w:tcBorders>
            <w:shd w:val="clear" w:color="auto" w:fill="E0E0E0"/>
          </w:tcPr>
          <w:p w14:paraId="53A58892" w14:textId="77777777" w:rsidR="002B1124" w:rsidRPr="001A31EB" w:rsidRDefault="002B1124"/>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10753B4F"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7C70F93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516E4E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A57D42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673718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5D818B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E3842C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F66852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B0F70E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2A6C17A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w:t>
            </w:r>
          </w:p>
        </w:tc>
      </w:tr>
      <w:tr w:rsidR="002B1124" w:rsidRPr="001A31EB" w14:paraId="48063999" w14:textId="77777777" w:rsidTr="00CC5F5F">
        <w:trPr>
          <w:trHeight w:val="654"/>
        </w:trPr>
        <w:tc>
          <w:tcPr>
            <w:tcW w:w="674" w:type="pct"/>
            <w:vMerge w:val="restar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00C7741A"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None</w:t>
            </w:r>
          </w:p>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7EBDBBA5"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4FD49D9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421.00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AAF217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112.00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BA4C4F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104.50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B257B5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107.50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7FAA91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109.50</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636302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106.00</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7E101C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105.50</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E0D49E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113.00</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0ED9791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162.50</w:t>
            </w:r>
          </w:p>
        </w:tc>
      </w:tr>
      <w:tr w:rsidR="002B1124" w:rsidRPr="001A31EB" w14:paraId="65C40E61" w14:textId="77777777" w:rsidTr="00CC5F5F">
        <w:trPr>
          <w:trHeight w:val="334"/>
        </w:trPr>
        <w:tc>
          <w:tcPr>
            <w:tcW w:w="674" w:type="pct"/>
            <w:vMerge/>
            <w:tcBorders>
              <w:top w:val="single" w:sz="8" w:space="0" w:color="AEAEAE"/>
              <w:left w:val="nil"/>
              <w:bottom w:val="single" w:sz="8" w:space="0" w:color="AEAEAE"/>
              <w:right w:val="nil"/>
            </w:tcBorders>
            <w:shd w:val="clear" w:color="auto" w:fill="E0E0E0"/>
          </w:tcPr>
          <w:p w14:paraId="31DC73CE" w14:textId="77777777" w:rsidR="002B1124" w:rsidRPr="001A31EB" w:rsidRDefault="002B1124"/>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71537BC7"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2AC0683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26C026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4A4976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95266B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93C9D1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563E7F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4C7537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DDAAAF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18DCB2C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w:t>
            </w:r>
          </w:p>
        </w:tc>
      </w:tr>
      <w:tr w:rsidR="002B1124" w:rsidRPr="001A31EB" w14:paraId="6AE2E94D" w14:textId="77777777" w:rsidTr="00CC5F5F">
        <w:trPr>
          <w:trHeight w:val="654"/>
        </w:trPr>
        <w:tc>
          <w:tcPr>
            <w:tcW w:w="674" w:type="pct"/>
            <w:vMerge w:val="restar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2D688A03"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Political Science</w:t>
            </w:r>
          </w:p>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1E8368B6"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3254DCD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421.67</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CAA06D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108.33</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1D4556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107.33</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9DDCD7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108.67</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D1F9DF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109.67</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0FC5A8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111.33</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C2AF89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107.67</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78F8E2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106.67</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294C303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154.67</w:t>
            </w:r>
          </w:p>
        </w:tc>
      </w:tr>
      <w:tr w:rsidR="002B1124" w:rsidRPr="001A31EB" w14:paraId="00AC13D8" w14:textId="77777777" w:rsidTr="00CC5F5F">
        <w:trPr>
          <w:trHeight w:val="334"/>
        </w:trPr>
        <w:tc>
          <w:tcPr>
            <w:tcW w:w="674" w:type="pct"/>
            <w:vMerge/>
            <w:tcBorders>
              <w:top w:val="single" w:sz="8" w:space="0" w:color="AEAEAE"/>
              <w:left w:val="nil"/>
              <w:bottom w:val="single" w:sz="8" w:space="0" w:color="AEAEAE"/>
              <w:right w:val="nil"/>
            </w:tcBorders>
            <w:shd w:val="clear" w:color="auto" w:fill="E0E0E0"/>
          </w:tcPr>
          <w:p w14:paraId="1E1D0CB6" w14:textId="77777777" w:rsidR="002B1124" w:rsidRPr="001A31EB" w:rsidRDefault="002B1124"/>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5B7D5E95"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73A26A5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8D79C1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28C3FF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97F2BF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EC5996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D9A46D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29C010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5DFD3A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46C7F91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w:t>
            </w:r>
          </w:p>
        </w:tc>
      </w:tr>
      <w:tr w:rsidR="002B1124" w:rsidRPr="001A31EB" w14:paraId="2BCBD82F" w14:textId="77777777" w:rsidTr="00CC5F5F">
        <w:trPr>
          <w:trHeight w:val="654"/>
        </w:trPr>
        <w:tc>
          <w:tcPr>
            <w:tcW w:w="674" w:type="pct"/>
            <w:vMerge w:val="restar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6481FE30"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Psychology</w:t>
            </w:r>
          </w:p>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6A016488"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527AACB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429.83</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73FE2B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113.17</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8EA175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109.12</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78F5F8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111.33</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2503A3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109.04</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AD66C6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112.50</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F0A9BF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109.25</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50F258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112.21</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1120A0F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160.12</w:t>
            </w:r>
          </w:p>
        </w:tc>
      </w:tr>
      <w:tr w:rsidR="002B1124" w:rsidRPr="001A31EB" w14:paraId="58EEC71F" w14:textId="77777777" w:rsidTr="00CC5F5F">
        <w:trPr>
          <w:trHeight w:val="334"/>
        </w:trPr>
        <w:tc>
          <w:tcPr>
            <w:tcW w:w="674" w:type="pct"/>
            <w:vMerge/>
            <w:tcBorders>
              <w:top w:val="single" w:sz="8" w:space="0" w:color="AEAEAE"/>
              <w:left w:val="nil"/>
              <w:bottom w:val="single" w:sz="8" w:space="0" w:color="AEAEAE"/>
              <w:right w:val="nil"/>
            </w:tcBorders>
            <w:shd w:val="clear" w:color="auto" w:fill="E0E0E0"/>
          </w:tcPr>
          <w:p w14:paraId="46313C3F" w14:textId="77777777" w:rsidR="002B1124" w:rsidRPr="001A31EB" w:rsidRDefault="002B1124"/>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69E10710"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78D8EA4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24</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4A043C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24</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35482D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24</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C2CDE6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24</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05DF7C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24</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FF6972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24</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210BC0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24</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70A601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24</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24151C6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25</w:t>
            </w:r>
          </w:p>
        </w:tc>
      </w:tr>
      <w:tr w:rsidR="002B1124" w:rsidRPr="001A31EB" w14:paraId="75A2D966" w14:textId="77777777" w:rsidTr="00CC5F5F">
        <w:trPr>
          <w:trHeight w:val="654"/>
        </w:trPr>
        <w:tc>
          <w:tcPr>
            <w:tcW w:w="674" w:type="pct"/>
            <w:vMerge w:val="restar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5B59E333"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Recreation</w:t>
            </w:r>
          </w:p>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226E0DCC"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7313FEA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418.33</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11D720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108.33</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1AC989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106.83</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567949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105.00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1BCC26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110.17</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17B60F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110.17</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5445C6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107.17</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A9A498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107.17</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6C04224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155.75</w:t>
            </w:r>
          </w:p>
        </w:tc>
      </w:tr>
      <w:tr w:rsidR="002B1124" w:rsidRPr="001A31EB" w14:paraId="7082335F" w14:textId="77777777" w:rsidTr="00CC5F5F">
        <w:trPr>
          <w:trHeight w:val="334"/>
        </w:trPr>
        <w:tc>
          <w:tcPr>
            <w:tcW w:w="674" w:type="pct"/>
            <w:vMerge/>
            <w:tcBorders>
              <w:top w:val="single" w:sz="8" w:space="0" w:color="AEAEAE"/>
              <w:left w:val="nil"/>
              <w:bottom w:val="single" w:sz="8" w:space="0" w:color="AEAEAE"/>
              <w:right w:val="nil"/>
            </w:tcBorders>
            <w:shd w:val="clear" w:color="auto" w:fill="E0E0E0"/>
          </w:tcPr>
          <w:p w14:paraId="037B0A55" w14:textId="77777777" w:rsidR="002B1124" w:rsidRPr="001A31EB" w:rsidRDefault="002B1124"/>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2247FE20"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3EECE1A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09976D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A7118A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FCAC25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08F368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12B196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D7B62A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183BA3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358CAAD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8</w:t>
            </w:r>
          </w:p>
        </w:tc>
      </w:tr>
      <w:tr w:rsidR="002B1124" w:rsidRPr="001A31EB" w14:paraId="05A89052" w14:textId="77777777" w:rsidTr="00CC5F5F">
        <w:trPr>
          <w:trHeight w:val="654"/>
        </w:trPr>
        <w:tc>
          <w:tcPr>
            <w:tcW w:w="674" w:type="pct"/>
            <w:vMerge w:val="restar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4DF9BD32"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Safety</w:t>
            </w:r>
          </w:p>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00DC0068"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1308561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425.45</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1DAC48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110.68</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0B2928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107.27</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DAB08B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108.64</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57B75D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110.73</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C6447A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110.41</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E1D418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107.82</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368E2D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110.59</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09D32E6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158.23</w:t>
            </w:r>
          </w:p>
        </w:tc>
      </w:tr>
      <w:tr w:rsidR="002B1124" w:rsidRPr="001A31EB" w14:paraId="47C7A1A2" w14:textId="77777777" w:rsidTr="00CC5F5F">
        <w:trPr>
          <w:trHeight w:val="334"/>
        </w:trPr>
        <w:tc>
          <w:tcPr>
            <w:tcW w:w="674" w:type="pct"/>
            <w:vMerge/>
            <w:tcBorders>
              <w:top w:val="single" w:sz="8" w:space="0" w:color="AEAEAE"/>
              <w:left w:val="nil"/>
              <w:bottom w:val="single" w:sz="8" w:space="0" w:color="AEAEAE"/>
              <w:right w:val="nil"/>
            </w:tcBorders>
            <w:shd w:val="clear" w:color="auto" w:fill="E0E0E0"/>
          </w:tcPr>
          <w:p w14:paraId="2EB55E46" w14:textId="77777777" w:rsidR="002B1124" w:rsidRPr="001A31EB" w:rsidRDefault="002B1124"/>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7EEE7E04"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1E65507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22</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FCBFBF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22</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F8DB7F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22</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AD7C0B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22</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20936F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22</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68DD58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22</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A45804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22</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757D5C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22</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5FB1EC6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22</w:t>
            </w:r>
          </w:p>
        </w:tc>
      </w:tr>
      <w:tr w:rsidR="002B1124" w:rsidRPr="001A31EB" w14:paraId="7E73A3E1" w14:textId="77777777" w:rsidTr="00CC5F5F">
        <w:trPr>
          <w:trHeight w:val="654"/>
        </w:trPr>
        <w:tc>
          <w:tcPr>
            <w:tcW w:w="674" w:type="pct"/>
            <w:vMerge w:val="restar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509098BF"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Sociology</w:t>
            </w:r>
          </w:p>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5640A982"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09B3BD1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400.00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F68EAA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102.50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6FFBCD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102.00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BFCAE0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102.00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7ADB45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101.00</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DEC270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103.00</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7A10A1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102.50</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80CB4C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106.00</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3A80E8E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153.50</w:t>
            </w:r>
          </w:p>
        </w:tc>
      </w:tr>
      <w:tr w:rsidR="002B1124" w:rsidRPr="001A31EB" w14:paraId="4D383166" w14:textId="77777777" w:rsidTr="00CC5F5F">
        <w:trPr>
          <w:trHeight w:val="334"/>
        </w:trPr>
        <w:tc>
          <w:tcPr>
            <w:tcW w:w="674" w:type="pct"/>
            <w:vMerge/>
            <w:tcBorders>
              <w:top w:val="single" w:sz="8" w:space="0" w:color="AEAEAE"/>
              <w:left w:val="nil"/>
              <w:bottom w:val="single" w:sz="8" w:space="0" w:color="AEAEAE"/>
              <w:right w:val="nil"/>
            </w:tcBorders>
            <w:shd w:val="clear" w:color="auto" w:fill="E0E0E0"/>
          </w:tcPr>
          <w:p w14:paraId="3562F742" w14:textId="77777777" w:rsidR="002B1124" w:rsidRPr="001A31EB" w:rsidRDefault="002B1124"/>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30B476DE"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1640FEF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681F4D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299BA6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E9128B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1D47EE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01620A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BEF058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BB4C12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5061A65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w:t>
            </w:r>
          </w:p>
        </w:tc>
      </w:tr>
      <w:tr w:rsidR="002B1124" w:rsidRPr="001A31EB" w14:paraId="7DC8B964" w14:textId="77777777" w:rsidTr="00CC5F5F">
        <w:trPr>
          <w:trHeight w:val="654"/>
        </w:trPr>
        <w:tc>
          <w:tcPr>
            <w:tcW w:w="674" w:type="pct"/>
            <w:vMerge w:val="restar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7FCBFA4E"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Special Ed</w:t>
            </w:r>
          </w:p>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4F4E83E3"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1226778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412.00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8C53F2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106.00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213A5D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102.00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6CDDC3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108.00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285B27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106.00</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E1BAD7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105.00</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6DB415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103.00</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4678C6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107.00</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6381989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158.00</w:t>
            </w:r>
          </w:p>
        </w:tc>
      </w:tr>
      <w:tr w:rsidR="002B1124" w:rsidRPr="001A31EB" w14:paraId="64F1E323" w14:textId="77777777" w:rsidTr="00CC5F5F">
        <w:trPr>
          <w:trHeight w:val="334"/>
        </w:trPr>
        <w:tc>
          <w:tcPr>
            <w:tcW w:w="674" w:type="pct"/>
            <w:vMerge/>
            <w:tcBorders>
              <w:top w:val="single" w:sz="8" w:space="0" w:color="AEAEAE"/>
              <w:left w:val="nil"/>
              <w:bottom w:val="single" w:sz="8" w:space="0" w:color="AEAEAE"/>
              <w:right w:val="nil"/>
            </w:tcBorders>
            <w:shd w:val="clear" w:color="auto" w:fill="E0E0E0"/>
          </w:tcPr>
          <w:p w14:paraId="187D22EC" w14:textId="77777777" w:rsidR="002B1124" w:rsidRPr="001A31EB" w:rsidRDefault="002B1124"/>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13B1794D"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1A872FF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F485BB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5F369C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62DB92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325006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D8D7D8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816A06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713836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02A3E76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w:t>
            </w:r>
          </w:p>
        </w:tc>
      </w:tr>
      <w:tr w:rsidR="002B1124" w:rsidRPr="001A31EB" w14:paraId="5167FA5E" w14:textId="77777777" w:rsidTr="00CC5F5F">
        <w:trPr>
          <w:trHeight w:val="654"/>
        </w:trPr>
        <w:tc>
          <w:tcPr>
            <w:tcW w:w="674" w:type="pct"/>
            <w:vMerge w:val="restar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2EA3ABCE"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Theater</w:t>
            </w:r>
          </w:p>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5802D281"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7F52827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432.25</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B63124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116.25</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2BFFBF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107.50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A32F17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112.50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F66A39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110.25</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F9FDD7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113.25</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300A5E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109.75</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AE9702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111.25</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38813F5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166.50</w:t>
            </w:r>
          </w:p>
        </w:tc>
      </w:tr>
      <w:tr w:rsidR="002B1124" w:rsidRPr="001A31EB" w14:paraId="278C93F2" w14:textId="77777777" w:rsidTr="00CC5F5F">
        <w:trPr>
          <w:trHeight w:val="334"/>
        </w:trPr>
        <w:tc>
          <w:tcPr>
            <w:tcW w:w="674" w:type="pct"/>
            <w:vMerge/>
            <w:tcBorders>
              <w:top w:val="single" w:sz="8" w:space="0" w:color="AEAEAE"/>
              <w:left w:val="nil"/>
              <w:bottom w:val="single" w:sz="8" w:space="0" w:color="AEAEAE"/>
              <w:right w:val="nil"/>
            </w:tcBorders>
            <w:shd w:val="clear" w:color="auto" w:fill="E0E0E0"/>
          </w:tcPr>
          <w:p w14:paraId="1CFCDB77" w14:textId="77777777" w:rsidR="002B1124" w:rsidRPr="001A31EB" w:rsidRDefault="002B1124"/>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2B7C2C9D"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55C8485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F8C327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07982B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098347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A229E5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D213DE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F50C00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7E2AE3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0E427B9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w:t>
            </w:r>
          </w:p>
        </w:tc>
      </w:tr>
      <w:tr w:rsidR="002B1124" w:rsidRPr="001A31EB" w14:paraId="3D1DA523" w14:textId="77777777" w:rsidTr="00CC5F5F">
        <w:trPr>
          <w:trHeight w:val="654"/>
        </w:trPr>
        <w:tc>
          <w:tcPr>
            <w:tcW w:w="674" w:type="pct"/>
            <w:vMerge w:val="restar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57146BF3"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Undecided</w:t>
            </w:r>
          </w:p>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457E3C98"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16E75B9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419.00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4B1E84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108.90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827E02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106.15</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CCE15A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107.85</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9215C0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107.50</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FD4EA9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108.45</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637649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108.40</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61BADC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107.85</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2EE5B35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158.05</w:t>
            </w:r>
          </w:p>
        </w:tc>
      </w:tr>
      <w:tr w:rsidR="002B1124" w:rsidRPr="001A31EB" w14:paraId="1E7CFA71" w14:textId="77777777" w:rsidTr="00CC5F5F">
        <w:trPr>
          <w:trHeight w:val="334"/>
        </w:trPr>
        <w:tc>
          <w:tcPr>
            <w:tcW w:w="674" w:type="pct"/>
            <w:vMerge/>
            <w:tcBorders>
              <w:top w:val="single" w:sz="8" w:space="0" w:color="AEAEAE"/>
              <w:left w:val="nil"/>
              <w:bottom w:val="single" w:sz="8" w:space="0" w:color="AEAEAE"/>
              <w:right w:val="nil"/>
            </w:tcBorders>
            <w:shd w:val="clear" w:color="auto" w:fill="E0E0E0"/>
          </w:tcPr>
          <w:p w14:paraId="355500B7" w14:textId="77777777" w:rsidR="002B1124" w:rsidRPr="001A31EB" w:rsidRDefault="002B1124"/>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19092D85"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1024144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32A637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C35F81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D7B3E8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C19C4E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20</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3A3132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20</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221AA9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20</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09A0EE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20</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113AF95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19</w:t>
            </w:r>
          </w:p>
        </w:tc>
      </w:tr>
      <w:tr w:rsidR="002B1124" w:rsidRPr="001A31EB" w14:paraId="15DFDD22" w14:textId="77777777" w:rsidTr="00CC5F5F">
        <w:trPr>
          <w:trHeight w:val="654"/>
        </w:trPr>
        <w:tc>
          <w:tcPr>
            <w:tcW w:w="674" w:type="pct"/>
            <w:vMerge w:val="restar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3BA0877C"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Wildlife</w:t>
            </w:r>
          </w:p>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187A7000"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2C275C3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437.00</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D093D8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115.33</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68A9A4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110.33</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E4D195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112.17</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ED1008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112.17</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30D4B0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114.00</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004102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111.17</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6ED76D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112.67</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0EF631C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160.67</w:t>
            </w:r>
          </w:p>
        </w:tc>
      </w:tr>
      <w:tr w:rsidR="002B1124" w:rsidRPr="001A31EB" w14:paraId="09B64E81" w14:textId="77777777" w:rsidTr="00CC5F5F">
        <w:trPr>
          <w:trHeight w:val="334"/>
        </w:trPr>
        <w:tc>
          <w:tcPr>
            <w:tcW w:w="674" w:type="pct"/>
            <w:vMerge/>
            <w:tcBorders>
              <w:top w:val="single" w:sz="8" w:space="0" w:color="AEAEAE"/>
              <w:left w:val="nil"/>
              <w:bottom w:val="single" w:sz="8" w:space="0" w:color="AEAEAE"/>
              <w:right w:val="nil"/>
            </w:tcBorders>
            <w:shd w:val="clear" w:color="auto" w:fill="E0E0E0"/>
          </w:tcPr>
          <w:p w14:paraId="48332C48" w14:textId="77777777" w:rsidR="002B1124" w:rsidRPr="001A31EB" w:rsidRDefault="002B1124"/>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6E369235"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3E93E31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A7C533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E90EE4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911BAF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83F414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DB8BBB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306B48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34940D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3C4A4E9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w:t>
            </w:r>
          </w:p>
        </w:tc>
      </w:tr>
      <w:tr w:rsidR="002B1124" w:rsidRPr="001A31EB" w14:paraId="02F03A39" w14:textId="77777777" w:rsidTr="00CC5F5F">
        <w:trPr>
          <w:trHeight w:val="654"/>
        </w:trPr>
        <w:tc>
          <w:tcPr>
            <w:tcW w:w="674" w:type="pct"/>
            <w:vMerge w:val="restart"/>
            <w:tcBorders>
              <w:top w:val="single" w:sz="8" w:space="0" w:color="AEAEAE"/>
              <w:left w:val="nil"/>
              <w:bottom w:val="single" w:sz="8" w:space="0" w:color="152935"/>
              <w:right w:val="nil"/>
            </w:tcBorders>
            <w:shd w:val="clear" w:color="auto" w:fill="E0E0E0"/>
            <w:tcMar>
              <w:top w:w="80" w:type="dxa"/>
              <w:left w:w="140" w:type="dxa"/>
              <w:bottom w:w="80" w:type="dxa"/>
              <w:right w:w="140" w:type="dxa"/>
            </w:tcMar>
          </w:tcPr>
          <w:p w14:paraId="31EE5533"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Total</w:t>
            </w:r>
          </w:p>
        </w:tc>
        <w:tc>
          <w:tcPr>
            <w:tcW w:w="294"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1F47510F"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c>
          <w:tcPr>
            <w:tcW w:w="469"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0DFD638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425.61</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CDFD29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110.91</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19DB1B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107.44</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9B74CF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109.32</w:t>
            </w:r>
          </w:p>
        </w:tc>
        <w:tc>
          <w:tcPr>
            <w:tcW w:w="402"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8105BE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110.07</w:t>
            </w:r>
          </w:p>
        </w:tc>
        <w:tc>
          <w:tcPr>
            <w:tcW w:w="499"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6A25AE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110.46</w:t>
            </w:r>
          </w:p>
        </w:tc>
        <w:tc>
          <w:tcPr>
            <w:tcW w:w="420"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D86FDC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108.31</w:t>
            </w:r>
          </w:p>
        </w:tc>
        <w:tc>
          <w:tcPr>
            <w:tcW w:w="45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EC39B2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110.19</w:t>
            </w:r>
          </w:p>
        </w:tc>
        <w:tc>
          <w:tcPr>
            <w:tcW w:w="5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212426C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159.09</w:t>
            </w:r>
          </w:p>
        </w:tc>
      </w:tr>
      <w:tr w:rsidR="002B1124" w:rsidRPr="001A31EB" w14:paraId="59C9C638" w14:textId="77777777" w:rsidTr="00CC5F5F">
        <w:trPr>
          <w:trHeight w:val="334"/>
        </w:trPr>
        <w:tc>
          <w:tcPr>
            <w:tcW w:w="674" w:type="pct"/>
            <w:vMerge/>
            <w:tcBorders>
              <w:top w:val="single" w:sz="8" w:space="0" w:color="AEAEAE"/>
              <w:left w:val="nil"/>
              <w:bottom w:val="single" w:sz="8" w:space="0" w:color="152935"/>
              <w:right w:val="nil"/>
            </w:tcBorders>
            <w:shd w:val="clear" w:color="auto" w:fill="E0E0E0"/>
          </w:tcPr>
          <w:p w14:paraId="54F64A56" w14:textId="77777777" w:rsidR="002B1124" w:rsidRPr="001A31EB" w:rsidRDefault="002B1124"/>
        </w:tc>
        <w:tc>
          <w:tcPr>
            <w:tcW w:w="294" w:type="pct"/>
            <w:tcBorders>
              <w:top w:val="single" w:sz="8" w:space="0" w:color="AEAEAE"/>
              <w:left w:val="nil"/>
              <w:bottom w:val="single" w:sz="8" w:space="0" w:color="152935"/>
              <w:right w:val="nil"/>
            </w:tcBorders>
            <w:shd w:val="clear" w:color="auto" w:fill="E0E0E0"/>
            <w:tcMar>
              <w:top w:w="80" w:type="dxa"/>
              <w:left w:w="140" w:type="dxa"/>
              <w:bottom w:w="80" w:type="dxa"/>
              <w:right w:w="140" w:type="dxa"/>
            </w:tcMar>
          </w:tcPr>
          <w:p w14:paraId="078EB6D7"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469" w:type="pct"/>
            <w:tcBorders>
              <w:top w:val="single" w:sz="8" w:space="0" w:color="AEAEAE"/>
              <w:left w:val="nil"/>
              <w:bottom w:val="single" w:sz="8" w:space="0" w:color="152935"/>
              <w:right w:val="single" w:sz="8" w:space="0" w:color="E0E0E0"/>
            </w:tcBorders>
            <w:shd w:val="clear" w:color="auto" w:fill="F9F9FB"/>
            <w:tcMar>
              <w:top w:w="80" w:type="dxa"/>
              <w:left w:w="140" w:type="dxa"/>
              <w:bottom w:w="80" w:type="dxa"/>
              <w:right w:w="140" w:type="dxa"/>
            </w:tcMar>
          </w:tcPr>
          <w:p w14:paraId="0909085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420</w:t>
            </w:r>
          </w:p>
        </w:tc>
        <w:tc>
          <w:tcPr>
            <w:tcW w:w="402"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3A908D0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420</w:t>
            </w:r>
          </w:p>
        </w:tc>
        <w:tc>
          <w:tcPr>
            <w:tcW w:w="402"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567E0BB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420</w:t>
            </w:r>
          </w:p>
        </w:tc>
        <w:tc>
          <w:tcPr>
            <w:tcW w:w="402"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3C94801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420</w:t>
            </w:r>
          </w:p>
        </w:tc>
        <w:tc>
          <w:tcPr>
            <w:tcW w:w="402"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2801C71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420</w:t>
            </w:r>
          </w:p>
        </w:tc>
        <w:tc>
          <w:tcPr>
            <w:tcW w:w="499"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673ECE8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420</w:t>
            </w:r>
          </w:p>
        </w:tc>
        <w:tc>
          <w:tcPr>
            <w:tcW w:w="420"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6F86452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420</w:t>
            </w:r>
          </w:p>
        </w:tc>
        <w:tc>
          <w:tcPr>
            <w:tcW w:w="456"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0D1875F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420</w:t>
            </w:r>
          </w:p>
        </w:tc>
        <w:tc>
          <w:tcPr>
            <w:tcW w:w="579" w:type="pct"/>
            <w:tcBorders>
              <w:top w:val="single" w:sz="8" w:space="0" w:color="AEAEAE"/>
              <w:left w:val="single" w:sz="8" w:space="0" w:color="E0E0E0"/>
              <w:bottom w:val="single" w:sz="8" w:space="0" w:color="152935"/>
              <w:right w:val="nil"/>
            </w:tcBorders>
            <w:shd w:val="clear" w:color="auto" w:fill="F9F9FB"/>
            <w:tcMar>
              <w:top w:w="80" w:type="dxa"/>
              <w:left w:w="140" w:type="dxa"/>
              <w:bottom w:w="80" w:type="dxa"/>
              <w:right w:w="140" w:type="dxa"/>
            </w:tcMar>
          </w:tcPr>
          <w:p w14:paraId="7E7140A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421</w:t>
            </w:r>
          </w:p>
        </w:tc>
      </w:tr>
    </w:tbl>
    <w:p w14:paraId="2CC628BD" w14:textId="77777777" w:rsidR="002B1124" w:rsidRPr="001A31EB" w:rsidRDefault="002B1124">
      <w:pPr>
        <w:pStyle w:val="Default"/>
        <w:widowControl w:val="0"/>
        <w:ind w:left="648" w:hanging="648"/>
        <w:rPr>
          <w:rFonts w:ascii="Times New Roman" w:eastAsia="Times New Roman" w:hAnsi="Times New Roman" w:cs="Times New Roman"/>
          <w:sz w:val="27"/>
          <w:szCs w:val="27"/>
        </w:rPr>
      </w:pPr>
    </w:p>
    <w:p w14:paraId="08F96194" w14:textId="79C64C82"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rPr>
        <w:t>The following majors had the highest scores</w:t>
      </w:r>
      <w:r w:rsidR="00D807D0" w:rsidRPr="001A31EB">
        <w:rPr>
          <w:rFonts w:ascii="Times New Roman" w:hAnsi="Times New Roman" w:cs="Times New Roman"/>
        </w:rPr>
        <w:t xml:space="preserve"> in the following categories:</w:t>
      </w:r>
    </w:p>
    <w:p w14:paraId="62212F2C" w14:textId="769A1756"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rPr>
        <w:tab/>
        <w:t xml:space="preserve"> </w:t>
      </w:r>
    </w:p>
    <w:tbl>
      <w:tblPr>
        <w:tblStyle w:val="TableGrid"/>
        <w:tblW w:w="0" w:type="auto"/>
        <w:tblLook w:val="04A0" w:firstRow="1" w:lastRow="0" w:firstColumn="1" w:lastColumn="0" w:noHBand="0" w:noVBand="1"/>
      </w:tblPr>
      <w:tblGrid>
        <w:gridCol w:w="3055"/>
        <w:gridCol w:w="2970"/>
        <w:gridCol w:w="3858"/>
      </w:tblGrid>
      <w:tr w:rsidR="001B45B5" w:rsidRPr="001A31EB" w14:paraId="5B7D05CC" w14:textId="77777777" w:rsidTr="003378C2">
        <w:tc>
          <w:tcPr>
            <w:tcW w:w="3055" w:type="dxa"/>
            <w:shd w:val="clear" w:color="auto" w:fill="F2F2F2" w:themeFill="background1" w:themeFillShade="F2"/>
          </w:tcPr>
          <w:p w14:paraId="191783F2" w14:textId="56086459" w:rsidR="001B45B5" w:rsidRPr="00237058" w:rsidRDefault="003378C2" w:rsidP="003378C2">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
                <w:bCs/>
                <w:sz w:val="22"/>
                <w:szCs w:val="22"/>
              </w:rPr>
            </w:pPr>
            <w:r w:rsidRPr="00237058">
              <w:rPr>
                <w:rFonts w:ascii="Times New Roman" w:eastAsia="Times New Roman" w:hAnsi="Times New Roman" w:cs="Times New Roman"/>
                <w:b/>
                <w:bCs/>
                <w:sz w:val="22"/>
                <w:szCs w:val="22"/>
              </w:rPr>
              <w:t>Category</w:t>
            </w:r>
          </w:p>
        </w:tc>
        <w:tc>
          <w:tcPr>
            <w:tcW w:w="2970" w:type="dxa"/>
            <w:shd w:val="clear" w:color="auto" w:fill="F2F2F2" w:themeFill="background1" w:themeFillShade="F2"/>
          </w:tcPr>
          <w:p w14:paraId="362D9655" w14:textId="56B61600" w:rsidR="001B45B5" w:rsidRPr="00237058" w:rsidRDefault="003378C2" w:rsidP="003378C2">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
                <w:bCs/>
                <w:sz w:val="22"/>
                <w:szCs w:val="22"/>
              </w:rPr>
            </w:pPr>
            <w:r w:rsidRPr="00237058">
              <w:rPr>
                <w:rFonts w:ascii="Times New Roman" w:eastAsia="Times New Roman" w:hAnsi="Times New Roman" w:cs="Times New Roman"/>
                <w:b/>
                <w:bCs/>
                <w:sz w:val="22"/>
                <w:szCs w:val="22"/>
              </w:rPr>
              <w:t>Major</w:t>
            </w:r>
          </w:p>
        </w:tc>
        <w:tc>
          <w:tcPr>
            <w:tcW w:w="3858" w:type="dxa"/>
            <w:shd w:val="clear" w:color="auto" w:fill="F2F2F2" w:themeFill="background1" w:themeFillShade="F2"/>
          </w:tcPr>
          <w:p w14:paraId="0DED164B" w14:textId="6B2E8227" w:rsidR="001B45B5" w:rsidRPr="00237058" w:rsidRDefault="003378C2" w:rsidP="003378C2">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
                <w:bCs/>
                <w:sz w:val="22"/>
                <w:szCs w:val="22"/>
              </w:rPr>
            </w:pPr>
            <w:r w:rsidRPr="00237058">
              <w:rPr>
                <w:rFonts w:ascii="Times New Roman" w:eastAsia="Times New Roman" w:hAnsi="Times New Roman" w:cs="Times New Roman"/>
                <w:b/>
                <w:bCs/>
                <w:sz w:val="22"/>
                <w:szCs w:val="22"/>
              </w:rPr>
              <w:t>Score</w:t>
            </w:r>
          </w:p>
        </w:tc>
      </w:tr>
      <w:tr w:rsidR="001B45B5" w:rsidRPr="001A31EB" w14:paraId="1A82C063" w14:textId="77777777" w:rsidTr="003378C2">
        <w:tc>
          <w:tcPr>
            <w:tcW w:w="3055" w:type="dxa"/>
          </w:tcPr>
          <w:p w14:paraId="6654590B" w14:textId="1DAE72F8" w:rsidR="001B45B5" w:rsidRPr="00237058" w:rsidRDefault="003378C2" w:rsidP="003378C2">
            <w:pPr>
              <w:pStyle w:val="Default"/>
              <w:rPr>
                <w:rFonts w:ascii="Times New Roman" w:eastAsia="Times New Roman" w:hAnsi="Times New Roman" w:cs="Times New Roman"/>
                <w:sz w:val="22"/>
                <w:szCs w:val="22"/>
                <w:u w:val="single"/>
              </w:rPr>
            </w:pPr>
            <w:r w:rsidRPr="00237058">
              <w:rPr>
                <w:rFonts w:ascii="Times New Roman" w:hAnsi="Times New Roman" w:cs="Times New Roman"/>
                <w:sz w:val="22"/>
                <w:szCs w:val="22"/>
              </w:rPr>
              <w:t>Total Score</w:t>
            </w:r>
            <w:r w:rsidRPr="00237058">
              <w:rPr>
                <w:rFonts w:ascii="Times New Roman" w:hAnsi="Times New Roman" w:cs="Times New Roman"/>
                <w:sz w:val="22"/>
                <w:szCs w:val="22"/>
              </w:rPr>
              <w:tab/>
            </w:r>
            <w:r w:rsidRPr="00237058">
              <w:rPr>
                <w:rFonts w:ascii="Times New Roman" w:hAnsi="Times New Roman" w:cs="Times New Roman"/>
                <w:sz w:val="22"/>
                <w:szCs w:val="22"/>
              </w:rPr>
              <w:tab/>
            </w:r>
          </w:p>
        </w:tc>
        <w:tc>
          <w:tcPr>
            <w:tcW w:w="2970" w:type="dxa"/>
          </w:tcPr>
          <w:p w14:paraId="4CE8F774" w14:textId="3ADDC85D" w:rsidR="001B45B5" w:rsidRPr="00237058" w:rsidRDefault="003378C2">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sz w:val="22"/>
                <w:szCs w:val="22"/>
                <w:u w:val="single"/>
              </w:rPr>
            </w:pPr>
            <w:r w:rsidRPr="00237058">
              <w:rPr>
                <w:rFonts w:ascii="Times New Roman" w:hAnsi="Times New Roman" w:cs="Times New Roman"/>
                <w:sz w:val="22"/>
                <w:szCs w:val="22"/>
              </w:rPr>
              <w:t>CIS</w:t>
            </w:r>
          </w:p>
        </w:tc>
        <w:tc>
          <w:tcPr>
            <w:tcW w:w="3858" w:type="dxa"/>
          </w:tcPr>
          <w:p w14:paraId="2069EBAB" w14:textId="1400BB71" w:rsidR="001B45B5" w:rsidRPr="00237058" w:rsidRDefault="003378C2" w:rsidP="003378C2">
            <w:pPr>
              <w:pStyle w:val="Default"/>
              <w:rPr>
                <w:rFonts w:ascii="Times New Roman" w:eastAsia="Times New Roman" w:hAnsi="Times New Roman" w:cs="Times New Roman"/>
                <w:sz w:val="22"/>
                <w:szCs w:val="22"/>
              </w:rPr>
            </w:pPr>
            <w:r w:rsidRPr="00237058">
              <w:rPr>
                <w:rFonts w:ascii="Times New Roman" w:hAnsi="Times New Roman" w:cs="Times New Roman"/>
                <w:sz w:val="22"/>
                <w:szCs w:val="22"/>
              </w:rPr>
              <w:t>(n=9) with 441.33</w:t>
            </w:r>
          </w:p>
        </w:tc>
      </w:tr>
      <w:tr w:rsidR="003A6DB5" w:rsidRPr="001A31EB" w14:paraId="2DD8FB24" w14:textId="77777777" w:rsidTr="003378C2">
        <w:tc>
          <w:tcPr>
            <w:tcW w:w="3055" w:type="dxa"/>
          </w:tcPr>
          <w:p w14:paraId="0C98256A" w14:textId="6A4EF297" w:rsidR="003A6DB5" w:rsidRPr="00237058" w:rsidRDefault="003A6DB5" w:rsidP="003A6DB5">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2"/>
                <w:szCs w:val="22"/>
              </w:rPr>
            </w:pPr>
            <w:r w:rsidRPr="00237058">
              <w:rPr>
                <w:rFonts w:ascii="Times New Roman" w:hAnsi="Times New Roman" w:cs="Times New Roman"/>
                <w:sz w:val="22"/>
                <w:szCs w:val="22"/>
              </w:rPr>
              <w:t>Critical Thinking</w:t>
            </w:r>
          </w:p>
        </w:tc>
        <w:tc>
          <w:tcPr>
            <w:tcW w:w="2970" w:type="dxa"/>
          </w:tcPr>
          <w:p w14:paraId="43E00556" w14:textId="71BD6D9C" w:rsidR="003A6DB5" w:rsidRPr="00237058" w:rsidRDefault="003A6DB5" w:rsidP="003A6DB5">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2"/>
                <w:szCs w:val="22"/>
              </w:rPr>
            </w:pPr>
            <w:r w:rsidRPr="00237058">
              <w:rPr>
                <w:rFonts w:ascii="Times New Roman" w:hAnsi="Times New Roman" w:cs="Times New Roman"/>
                <w:sz w:val="22"/>
                <w:szCs w:val="22"/>
              </w:rPr>
              <w:t>CIS</w:t>
            </w:r>
          </w:p>
        </w:tc>
        <w:tc>
          <w:tcPr>
            <w:tcW w:w="3858" w:type="dxa"/>
          </w:tcPr>
          <w:p w14:paraId="04398611" w14:textId="0B22E2F3" w:rsidR="003A6DB5" w:rsidRPr="00237058" w:rsidRDefault="003A6DB5" w:rsidP="003A6DB5">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2"/>
                <w:szCs w:val="22"/>
              </w:rPr>
            </w:pPr>
            <w:r w:rsidRPr="00237058">
              <w:rPr>
                <w:rFonts w:ascii="Times New Roman" w:hAnsi="Times New Roman" w:cs="Times New Roman"/>
                <w:sz w:val="22"/>
                <w:szCs w:val="22"/>
              </w:rPr>
              <w:t>(n=9) with 112.22</w:t>
            </w:r>
          </w:p>
        </w:tc>
      </w:tr>
      <w:tr w:rsidR="00380EFC" w:rsidRPr="001A31EB" w14:paraId="161E7882" w14:textId="77777777" w:rsidTr="003378C2">
        <w:tc>
          <w:tcPr>
            <w:tcW w:w="3055" w:type="dxa"/>
          </w:tcPr>
          <w:p w14:paraId="251B5176" w14:textId="48139331" w:rsidR="00380EFC" w:rsidRPr="00237058" w:rsidRDefault="00380EFC" w:rsidP="00380EFC">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sz w:val="22"/>
                <w:szCs w:val="22"/>
                <w:u w:val="single"/>
              </w:rPr>
            </w:pPr>
            <w:r w:rsidRPr="00237058">
              <w:rPr>
                <w:rFonts w:ascii="Times New Roman" w:hAnsi="Times New Roman" w:cs="Times New Roman"/>
                <w:sz w:val="22"/>
                <w:szCs w:val="22"/>
              </w:rPr>
              <w:t>Humanities</w:t>
            </w:r>
          </w:p>
        </w:tc>
        <w:tc>
          <w:tcPr>
            <w:tcW w:w="2970" w:type="dxa"/>
          </w:tcPr>
          <w:p w14:paraId="32028F46" w14:textId="77777777" w:rsidR="00380EFC" w:rsidRPr="00237058" w:rsidRDefault="00380EFC" w:rsidP="00380EFC">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2"/>
                <w:szCs w:val="22"/>
              </w:rPr>
            </w:pPr>
            <w:r w:rsidRPr="00237058">
              <w:rPr>
                <w:rFonts w:ascii="Times New Roman" w:hAnsi="Times New Roman" w:cs="Times New Roman"/>
                <w:sz w:val="22"/>
                <w:szCs w:val="22"/>
              </w:rPr>
              <w:t>English Ed</w:t>
            </w:r>
          </w:p>
          <w:p w14:paraId="2410D7E3" w14:textId="273F4D6B" w:rsidR="00380EFC" w:rsidRPr="00237058" w:rsidRDefault="00380EFC" w:rsidP="00380EFC">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sz w:val="22"/>
                <w:szCs w:val="22"/>
                <w:u w:val="single"/>
              </w:rPr>
            </w:pPr>
            <w:r w:rsidRPr="00237058">
              <w:rPr>
                <w:rFonts w:ascii="Times New Roman" w:hAnsi="Times New Roman" w:cs="Times New Roman"/>
                <w:sz w:val="22"/>
                <w:szCs w:val="22"/>
              </w:rPr>
              <w:t>Early Childhood</w:t>
            </w:r>
          </w:p>
        </w:tc>
        <w:tc>
          <w:tcPr>
            <w:tcW w:w="3858" w:type="dxa"/>
          </w:tcPr>
          <w:p w14:paraId="4289C54F" w14:textId="77777777" w:rsidR="00380EFC" w:rsidRPr="00237058" w:rsidRDefault="00380EFC" w:rsidP="00380EFC">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2"/>
                <w:szCs w:val="22"/>
              </w:rPr>
            </w:pPr>
            <w:r w:rsidRPr="00237058">
              <w:rPr>
                <w:rFonts w:ascii="Times New Roman" w:hAnsi="Times New Roman" w:cs="Times New Roman"/>
                <w:sz w:val="22"/>
                <w:szCs w:val="22"/>
              </w:rPr>
              <w:t>(n=2)</w:t>
            </w:r>
          </w:p>
          <w:p w14:paraId="3536E5E6" w14:textId="3A632D75" w:rsidR="00380EFC" w:rsidRPr="00237058" w:rsidRDefault="00380EFC" w:rsidP="00380EFC">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sz w:val="22"/>
                <w:szCs w:val="22"/>
                <w:u w:val="single"/>
              </w:rPr>
            </w:pPr>
            <w:r w:rsidRPr="00237058">
              <w:rPr>
                <w:rFonts w:ascii="Times New Roman" w:hAnsi="Times New Roman" w:cs="Times New Roman"/>
                <w:sz w:val="22"/>
                <w:szCs w:val="22"/>
              </w:rPr>
              <w:t>(n=1) with 116.00</w:t>
            </w:r>
          </w:p>
        </w:tc>
      </w:tr>
      <w:tr w:rsidR="00380EFC" w:rsidRPr="001A31EB" w14:paraId="0A8D6827" w14:textId="77777777" w:rsidTr="003378C2">
        <w:tc>
          <w:tcPr>
            <w:tcW w:w="3055" w:type="dxa"/>
          </w:tcPr>
          <w:p w14:paraId="4A42E38F" w14:textId="77648104" w:rsidR="00380EFC" w:rsidRPr="00237058" w:rsidRDefault="00380EFC" w:rsidP="00380EFC">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2"/>
                <w:szCs w:val="22"/>
              </w:rPr>
            </w:pPr>
            <w:r w:rsidRPr="00237058">
              <w:rPr>
                <w:rFonts w:ascii="Times New Roman" w:hAnsi="Times New Roman" w:cs="Times New Roman"/>
                <w:sz w:val="22"/>
                <w:szCs w:val="22"/>
              </w:rPr>
              <w:t>Math</w:t>
            </w:r>
          </w:p>
        </w:tc>
        <w:tc>
          <w:tcPr>
            <w:tcW w:w="2970" w:type="dxa"/>
          </w:tcPr>
          <w:p w14:paraId="0320BBCC" w14:textId="65B665F2" w:rsidR="00380EFC" w:rsidRPr="00237058" w:rsidRDefault="00380EFC" w:rsidP="00380EFC">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2"/>
                <w:szCs w:val="22"/>
              </w:rPr>
            </w:pPr>
            <w:r w:rsidRPr="00237058">
              <w:rPr>
                <w:rFonts w:ascii="Times New Roman" w:hAnsi="Times New Roman" w:cs="Times New Roman"/>
                <w:sz w:val="22"/>
                <w:szCs w:val="22"/>
              </w:rPr>
              <w:t>Math</w:t>
            </w:r>
          </w:p>
        </w:tc>
        <w:tc>
          <w:tcPr>
            <w:tcW w:w="3858" w:type="dxa"/>
          </w:tcPr>
          <w:p w14:paraId="19D1393C" w14:textId="2171D98C" w:rsidR="00380EFC" w:rsidRPr="00237058" w:rsidRDefault="00380EFC" w:rsidP="00380EFC">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2"/>
                <w:szCs w:val="22"/>
              </w:rPr>
            </w:pPr>
            <w:r w:rsidRPr="00237058">
              <w:rPr>
                <w:rFonts w:ascii="Times New Roman" w:hAnsi="Times New Roman" w:cs="Times New Roman"/>
                <w:sz w:val="22"/>
                <w:szCs w:val="22"/>
              </w:rPr>
              <w:t>(n=5) with 116.40</w:t>
            </w:r>
          </w:p>
        </w:tc>
      </w:tr>
      <w:tr w:rsidR="00380EFC" w:rsidRPr="001A31EB" w14:paraId="01E45974" w14:textId="77777777" w:rsidTr="003378C2">
        <w:tc>
          <w:tcPr>
            <w:tcW w:w="3055" w:type="dxa"/>
          </w:tcPr>
          <w:p w14:paraId="2A01BF70" w14:textId="18406B57" w:rsidR="00380EFC" w:rsidRPr="00237058" w:rsidRDefault="00380EFC" w:rsidP="00380EFC">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sz w:val="22"/>
                <w:szCs w:val="22"/>
                <w:u w:val="single"/>
              </w:rPr>
            </w:pPr>
            <w:r w:rsidRPr="00237058">
              <w:rPr>
                <w:rFonts w:ascii="Times New Roman" w:hAnsi="Times New Roman" w:cs="Times New Roman"/>
                <w:sz w:val="22"/>
                <w:szCs w:val="22"/>
              </w:rPr>
              <w:t>Natural Sciences</w:t>
            </w:r>
          </w:p>
        </w:tc>
        <w:tc>
          <w:tcPr>
            <w:tcW w:w="2970" w:type="dxa"/>
          </w:tcPr>
          <w:p w14:paraId="2019E59C" w14:textId="7A6297F5" w:rsidR="00380EFC" w:rsidRPr="00237058" w:rsidRDefault="00380EFC" w:rsidP="00380EFC">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sz w:val="22"/>
                <w:szCs w:val="22"/>
                <w:u w:val="single"/>
              </w:rPr>
            </w:pPr>
            <w:r w:rsidRPr="00237058">
              <w:rPr>
                <w:rFonts w:ascii="Times New Roman" w:hAnsi="Times New Roman" w:cs="Times New Roman"/>
                <w:sz w:val="22"/>
                <w:szCs w:val="22"/>
              </w:rPr>
              <w:t>CIS</w:t>
            </w:r>
          </w:p>
        </w:tc>
        <w:tc>
          <w:tcPr>
            <w:tcW w:w="3858" w:type="dxa"/>
          </w:tcPr>
          <w:p w14:paraId="1C8A54CF" w14:textId="336C8A6A" w:rsidR="00380EFC" w:rsidRPr="00237058" w:rsidRDefault="00380EFC" w:rsidP="00380EFC">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sz w:val="22"/>
                <w:szCs w:val="22"/>
                <w:u w:val="single"/>
              </w:rPr>
            </w:pPr>
            <w:r w:rsidRPr="00237058">
              <w:rPr>
                <w:rFonts w:ascii="Times New Roman" w:hAnsi="Times New Roman" w:cs="Times New Roman"/>
                <w:sz w:val="22"/>
                <w:szCs w:val="22"/>
              </w:rPr>
              <w:t>(n=9) with 115.11</w:t>
            </w:r>
          </w:p>
        </w:tc>
      </w:tr>
      <w:tr w:rsidR="00380EFC" w:rsidRPr="001A31EB" w14:paraId="1AE6D3DF" w14:textId="77777777" w:rsidTr="003378C2">
        <w:tc>
          <w:tcPr>
            <w:tcW w:w="3055" w:type="dxa"/>
          </w:tcPr>
          <w:p w14:paraId="3CA285AC" w14:textId="5EF7A736" w:rsidR="00380EFC" w:rsidRPr="00237058" w:rsidRDefault="00380EFC" w:rsidP="00380EFC">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sz w:val="22"/>
                <w:szCs w:val="22"/>
                <w:u w:val="single"/>
              </w:rPr>
            </w:pPr>
            <w:r w:rsidRPr="00237058">
              <w:rPr>
                <w:rFonts w:ascii="Times New Roman" w:hAnsi="Times New Roman" w:cs="Times New Roman"/>
                <w:sz w:val="22"/>
                <w:szCs w:val="22"/>
              </w:rPr>
              <w:t>Reading</w:t>
            </w:r>
          </w:p>
        </w:tc>
        <w:tc>
          <w:tcPr>
            <w:tcW w:w="2970" w:type="dxa"/>
          </w:tcPr>
          <w:p w14:paraId="41EEEEB3" w14:textId="5DD6A705" w:rsidR="00380EFC" w:rsidRPr="00237058" w:rsidRDefault="00380EFC" w:rsidP="00380EFC">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sz w:val="22"/>
                <w:szCs w:val="22"/>
                <w:u w:val="single"/>
              </w:rPr>
            </w:pPr>
            <w:r w:rsidRPr="00237058">
              <w:rPr>
                <w:rFonts w:ascii="Times New Roman" w:hAnsi="Times New Roman" w:cs="Times New Roman"/>
                <w:sz w:val="22"/>
                <w:szCs w:val="22"/>
              </w:rPr>
              <w:t>English</w:t>
            </w:r>
          </w:p>
        </w:tc>
        <w:tc>
          <w:tcPr>
            <w:tcW w:w="3858" w:type="dxa"/>
          </w:tcPr>
          <w:p w14:paraId="0648335B" w14:textId="0ED253F2" w:rsidR="00380EFC" w:rsidRPr="00237058" w:rsidRDefault="00380EFC" w:rsidP="00380EFC">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sz w:val="22"/>
                <w:szCs w:val="22"/>
                <w:u w:val="single"/>
              </w:rPr>
            </w:pPr>
            <w:r w:rsidRPr="00237058">
              <w:rPr>
                <w:rFonts w:ascii="Times New Roman" w:hAnsi="Times New Roman" w:cs="Times New Roman"/>
                <w:sz w:val="22"/>
                <w:szCs w:val="22"/>
              </w:rPr>
              <w:t>(n=8) with 118.13</w:t>
            </w:r>
          </w:p>
        </w:tc>
      </w:tr>
      <w:tr w:rsidR="00380EFC" w:rsidRPr="001A31EB" w14:paraId="673F4D8E" w14:textId="77777777" w:rsidTr="003378C2">
        <w:tc>
          <w:tcPr>
            <w:tcW w:w="3055" w:type="dxa"/>
          </w:tcPr>
          <w:p w14:paraId="305DF1E8" w14:textId="053D89FF" w:rsidR="00380EFC" w:rsidRPr="00237058" w:rsidRDefault="00380EFC" w:rsidP="00380EFC">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sz w:val="22"/>
                <w:szCs w:val="22"/>
                <w:u w:val="single"/>
              </w:rPr>
            </w:pPr>
            <w:r w:rsidRPr="00237058">
              <w:rPr>
                <w:rFonts w:ascii="Times New Roman" w:hAnsi="Times New Roman" w:cs="Times New Roman"/>
                <w:sz w:val="22"/>
                <w:szCs w:val="22"/>
              </w:rPr>
              <w:t>Social Sciences</w:t>
            </w:r>
          </w:p>
        </w:tc>
        <w:tc>
          <w:tcPr>
            <w:tcW w:w="2970" w:type="dxa"/>
          </w:tcPr>
          <w:p w14:paraId="1F1626C7" w14:textId="4BD599B6" w:rsidR="00380EFC" w:rsidRPr="00237058" w:rsidRDefault="00380EFC" w:rsidP="00380EFC">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sz w:val="22"/>
                <w:szCs w:val="22"/>
                <w:u w:val="single"/>
              </w:rPr>
            </w:pPr>
            <w:r w:rsidRPr="00237058">
              <w:rPr>
                <w:rFonts w:ascii="Times New Roman" w:hAnsi="Times New Roman" w:cs="Times New Roman"/>
                <w:sz w:val="22"/>
                <w:szCs w:val="22"/>
              </w:rPr>
              <w:t>Computer Science</w:t>
            </w:r>
          </w:p>
        </w:tc>
        <w:tc>
          <w:tcPr>
            <w:tcW w:w="3858" w:type="dxa"/>
          </w:tcPr>
          <w:p w14:paraId="2FDA5D70" w14:textId="54C79A38" w:rsidR="00380EFC" w:rsidRPr="00237058" w:rsidRDefault="00380EFC" w:rsidP="00380EFC">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sz w:val="22"/>
                <w:szCs w:val="22"/>
                <w:u w:val="single"/>
              </w:rPr>
            </w:pPr>
            <w:r w:rsidRPr="00237058">
              <w:rPr>
                <w:rFonts w:ascii="Times New Roman" w:hAnsi="Times New Roman" w:cs="Times New Roman"/>
                <w:sz w:val="22"/>
                <w:szCs w:val="22"/>
              </w:rPr>
              <w:t>(n=16) with 113.56</w:t>
            </w:r>
          </w:p>
        </w:tc>
      </w:tr>
      <w:tr w:rsidR="00380EFC" w:rsidRPr="001A31EB" w14:paraId="76D782EA" w14:textId="77777777" w:rsidTr="003378C2">
        <w:tc>
          <w:tcPr>
            <w:tcW w:w="3055" w:type="dxa"/>
          </w:tcPr>
          <w:p w14:paraId="32889671" w14:textId="75F56304" w:rsidR="00380EFC" w:rsidRPr="00237058" w:rsidRDefault="00380EFC" w:rsidP="00380EFC">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2"/>
                <w:szCs w:val="22"/>
              </w:rPr>
            </w:pPr>
            <w:r w:rsidRPr="00237058">
              <w:rPr>
                <w:rFonts w:ascii="Times New Roman" w:hAnsi="Times New Roman" w:cs="Times New Roman"/>
                <w:sz w:val="22"/>
                <w:szCs w:val="22"/>
              </w:rPr>
              <w:lastRenderedPageBreak/>
              <w:t>Writing</w:t>
            </w:r>
          </w:p>
        </w:tc>
        <w:tc>
          <w:tcPr>
            <w:tcW w:w="2970" w:type="dxa"/>
          </w:tcPr>
          <w:p w14:paraId="3D004372" w14:textId="61E49021" w:rsidR="00380EFC" w:rsidRPr="00237058" w:rsidRDefault="00380EFC" w:rsidP="00380EFC">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2"/>
                <w:szCs w:val="22"/>
              </w:rPr>
            </w:pPr>
            <w:r w:rsidRPr="00237058">
              <w:rPr>
                <w:rFonts w:ascii="Times New Roman" w:hAnsi="Times New Roman" w:cs="Times New Roman"/>
                <w:sz w:val="22"/>
                <w:szCs w:val="22"/>
              </w:rPr>
              <w:t>English</w:t>
            </w:r>
          </w:p>
        </w:tc>
        <w:tc>
          <w:tcPr>
            <w:tcW w:w="3858" w:type="dxa"/>
          </w:tcPr>
          <w:p w14:paraId="4E283073" w14:textId="187A2F9C" w:rsidR="00380EFC" w:rsidRPr="00237058" w:rsidRDefault="00380EFC" w:rsidP="00380EFC">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2"/>
                <w:szCs w:val="22"/>
              </w:rPr>
            </w:pPr>
            <w:r w:rsidRPr="00237058">
              <w:rPr>
                <w:rFonts w:ascii="Times New Roman" w:hAnsi="Times New Roman" w:cs="Times New Roman"/>
                <w:sz w:val="22"/>
                <w:szCs w:val="22"/>
              </w:rPr>
              <w:t>(n=8) with 115.38</w:t>
            </w:r>
          </w:p>
        </w:tc>
      </w:tr>
      <w:tr w:rsidR="00380EFC" w:rsidRPr="001A31EB" w14:paraId="05B53FEA" w14:textId="77777777" w:rsidTr="003378C2">
        <w:tc>
          <w:tcPr>
            <w:tcW w:w="3055" w:type="dxa"/>
          </w:tcPr>
          <w:p w14:paraId="467E6D75" w14:textId="01935027" w:rsidR="00380EFC" w:rsidRPr="00237058" w:rsidRDefault="00380EFC" w:rsidP="00380EFC">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2"/>
                <w:szCs w:val="22"/>
              </w:rPr>
            </w:pPr>
            <w:r w:rsidRPr="00237058">
              <w:rPr>
                <w:rFonts w:ascii="Times New Roman" w:hAnsi="Times New Roman" w:cs="Times New Roman"/>
                <w:sz w:val="22"/>
                <w:szCs w:val="22"/>
              </w:rPr>
              <w:t>Written Comm.</w:t>
            </w:r>
          </w:p>
        </w:tc>
        <w:tc>
          <w:tcPr>
            <w:tcW w:w="2970" w:type="dxa"/>
          </w:tcPr>
          <w:p w14:paraId="7B3A0874" w14:textId="1158160B" w:rsidR="00380EFC" w:rsidRPr="00237058" w:rsidRDefault="00380EFC" w:rsidP="00380EFC">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2"/>
                <w:szCs w:val="22"/>
              </w:rPr>
            </w:pPr>
            <w:r w:rsidRPr="00237058">
              <w:rPr>
                <w:rFonts w:ascii="Times New Roman" w:hAnsi="Times New Roman" w:cs="Times New Roman"/>
                <w:sz w:val="22"/>
                <w:szCs w:val="22"/>
              </w:rPr>
              <w:t>Theater</w:t>
            </w:r>
          </w:p>
        </w:tc>
        <w:tc>
          <w:tcPr>
            <w:tcW w:w="3858" w:type="dxa"/>
          </w:tcPr>
          <w:p w14:paraId="7C633A01" w14:textId="48CF5854" w:rsidR="00380EFC" w:rsidRPr="00237058" w:rsidRDefault="00380EFC" w:rsidP="00380EFC">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2"/>
                <w:szCs w:val="22"/>
              </w:rPr>
            </w:pPr>
            <w:r w:rsidRPr="00237058">
              <w:rPr>
                <w:rFonts w:ascii="Times New Roman" w:hAnsi="Times New Roman" w:cs="Times New Roman"/>
                <w:sz w:val="22"/>
                <w:szCs w:val="22"/>
              </w:rPr>
              <w:t>(n=4) with 166.50</w:t>
            </w:r>
          </w:p>
        </w:tc>
      </w:tr>
    </w:tbl>
    <w:p w14:paraId="2E1BA4F8" w14:textId="03E6B8E8" w:rsidR="002B1124" w:rsidRPr="001A31EB" w:rsidRDefault="002B1124">
      <w:pPr>
        <w:pStyle w:val="Default"/>
        <w:rPr>
          <w:rFonts w:ascii="Times New Roman" w:eastAsia="Times New Roman" w:hAnsi="Times New Roman" w:cs="Times New Roman"/>
          <w:sz w:val="28"/>
          <w:szCs w:val="28"/>
          <w:u w:val="single"/>
        </w:rPr>
      </w:pPr>
    </w:p>
    <w:p w14:paraId="75948CD7" w14:textId="77777777" w:rsidR="002B1124" w:rsidRPr="001A31EB" w:rsidRDefault="00000000">
      <w:pPr>
        <w:pStyle w:val="Default"/>
        <w:rPr>
          <w:rFonts w:ascii="Times New Roman" w:eastAsia="Times New Roman" w:hAnsi="Times New Roman" w:cs="Times New Roman"/>
          <w:b/>
          <w:bCs/>
          <w:u w:val="single"/>
        </w:rPr>
      </w:pPr>
      <w:r w:rsidRPr="001A31EB">
        <w:rPr>
          <w:rFonts w:ascii="Times New Roman" w:hAnsi="Times New Roman" w:cs="Times New Roman"/>
          <w:b/>
          <w:bCs/>
          <w:u w:val="single"/>
        </w:rPr>
        <w:t>Online vs. Traditional</w:t>
      </w:r>
    </w:p>
    <w:p w14:paraId="5EEC10A2" w14:textId="77777777" w:rsidR="002B1124" w:rsidRPr="001A31EB" w:rsidRDefault="002B1124">
      <w:pPr>
        <w:pStyle w:val="Default"/>
        <w:rPr>
          <w:rFonts w:ascii="Times New Roman" w:eastAsia="Times New Roman" w:hAnsi="Times New Roman" w:cs="Times New Roman"/>
        </w:rPr>
      </w:pPr>
    </w:p>
    <w:p w14:paraId="214712B6" w14:textId="77777777" w:rsidR="002B1124" w:rsidRPr="001A31EB" w:rsidRDefault="00000000">
      <w:pPr>
        <w:pStyle w:val="BodyA"/>
        <w:rPr>
          <w:rFonts w:cs="Times New Roman"/>
          <w14:textOutline w14:w="12700" w14:cap="flat" w14:cmpd="sng" w14:algn="ctr">
            <w14:noFill/>
            <w14:prstDash w14:val="solid"/>
            <w14:miter w14:lim="400000"/>
          </w14:textOutline>
        </w:rPr>
      </w:pPr>
      <w:r w:rsidRPr="001A31EB">
        <w:rPr>
          <w:rFonts w:cs="Times New Roman"/>
          <w14:textOutline w14:w="12700" w14:cap="flat" w14:cmpd="sng" w14:algn="ctr">
            <w14:noFill/>
            <w14:prstDash w14:val="solid"/>
            <w14:miter w14:lim="400000"/>
          </w14:textOutline>
        </w:rPr>
        <w:t xml:space="preserve">There were 68 students (out of 214) in this year’s dataset who took </w:t>
      </w:r>
      <w:proofErr w:type="gramStart"/>
      <w:r w:rsidRPr="001A31EB">
        <w:rPr>
          <w:rFonts w:cs="Times New Roman"/>
          <w14:textOutline w14:w="12700" w14:cap="flat" w14:cmpd="sng" w14:algn="ctr">
            <w14:noFill/>
            <w14:prstDash w14:val="solid"/>
            <w14:miter w14:lim="400000"/>
          </w14:textOutline>
        </w:rPr>
        <w:t>the majority of</w:t>
      </w:r>
      <w:proofErr w:type="gramEnd"/>
      <w:r w:rsidRPr="001A31EB">
        <w:rPr>
          <w:rFonts w:cs="Times New Roman"/>
          <w14:textOutline w14:w="12700" w14:cap="flat" w14:cmpd="sng" w14:algn="ctr">
            <w14:noFill/>
            <w14:prstDash w14:val="solid"/>
            <w14:miter w14:lim="400000"/>
          </w14:textOutline>
        </w:rPr>
        <w:t xml:space="preserve"> their general education classes online.  This represents 32.9% of the students, which continues an upward trend from the previous 5 years when the percentages were 5.1%, 9.6%, 10.6%, 23.1%, and 27.2% (for the years 2019-20, through 2023-24, respectively).</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161"/>
        <w:gridCol w:w="2535"/>
        <w:gridCol w:w="1427"/>
        <w:gridCol w:w="1258"/>
        <w:gridCol w:w="1708"/>
        <w:gridCol w:w="1804"/>
      </w:tblGrid>
      <w:tr w:rsidR="002B1124" w:rsidRPr="001A31EB" w14:paraId="7028FF34" w14:textId="77777777" w:rsidTr="00CC5F5F">
        <w:trPr>
          <w:trHeight w:val="253"/>
        </w:trPr>
        <w:tc>
          <w:tcPr>
            <w:tcW w:w="5000" w:type="pct"/>
            <w:gridSpan w:val="6"/>
            <w:tcBorders>
              <w:top w:val="nil"/>
              <w:left w:val="nil"/>
              <w:bottom w:val="nil"/>
              <w:right w:val="nil"/>
            </w:tcBorders>
            <w:shd w:val="clear" w:color="auto" w:fill="FFFFFF"/>
            <w:tcMar>
              <w:top w:w="80" w:type="dxa"/>
              <w:left w:w="140" w:type="dxa"/>
              <w:bottom w:w="80" w:type="dxa"/>
              <w:right w:w="140" w:type="dxa"/>
            </w:tcMar>
            <w:vAlign w:val="center"/>
          </w:tcPr>
          <w:p w14:paraId="3EA58D42" w14:textId="64E07416" w:rsidR="002B1124" w:rsidRPr="001A31EB" w:rsidRDefault="00000000">
            <w:pPr>
              <w:pStyle w:val="BodyA"/>
              <w:spacing w:line="320" w:lineRule="atLeast"/>
              <w:ind w:left="60" w:right="60"/>
              <w:jc w:val="center"/>
              <w:rPr>
                <w:rFonts w:cs="Times New Roman"/>
              </w:rPr>
            </w:pPr>
            <w:r w:rsidRPr="001A31EB">
              <w:rPr>
                <w:rFonts w:cs="Times New Roman"/>
                <w:b/>
                <w:bCs/>
                <w:color w:val="010205"/>
                <w:u w:color="010205"/>
                <w14:textOutline w14:w="12700" w14:cap="flat" w14:cmpd="sng" w14:algn="ctr">
                  <w14:noFill/>
                  <w14:prstDash w14:val="solid"/>
                  <w14:miter w14:lim="400000"/>
                </w14:textOutline>
              </w:rPr>
              <w:t>Majority</w:t>
            </w:r>
            <w:r w:rsidR="00D807D0" w:rsidRPr="001A31EB">
              <w:rPr>
                <w:rFonts w:cs="Times New Roman"/>
                <w:b/>
                <w:bCs/>
                <w:color w:val="010205"/>
                <w:u w:color="010205"/>
                <w14:textOutline w14:w="12700" w14:cap="flat" w14:cmpd="sng" w14:algn="ctr">
                  <w14:noFill/>
                  <w14:prstDash w14:val="solid"/>
                  <w14:miter w14:lim="400000"/>
                </w14:textOutline>
              </w:rPr>
              <w:t xml:space="preserve"> </w:t>
            </w:r>
            <w:r w:rsidRPr="001A31EB">
              <w:rPr>
                <w:rFonts w:cs="Times New Roman"/>
                <w:b/>
                <w:bCs/>
                <w:color w:val="010205"/>
                <w:u w:color="010205"/>
                <w14:textOutline w14:w="12700" w14:cap="flat" w14:cmpd="sng" w14:algn="ctr">
                  <w14:noFill/>
                  <w14:prstDash w14:val="solid"/>
                  <w14:miter w14:lim="400000"/>
                </w14:textOutline>
              </w:rPr>
              <w:t>Type</w:t>
            </w:r>
          </w:p>
        </w:tc>
      </w:tr>
      <w:tr w:rsidR="002B1124" w:rsidRPr="001A31EB" w14:paraId="0B52543C" w14:textId="77777777" w:rsidTr="00CC5F5F">
        <w:trPr>
          <w:trHeight w:val="534"/>
        </w:trPr>
        <w:tc>
          <w:tcPr>
            <w:tcW w:w="1868" w:type="pct"/>
            <w:gridSpan w:val="2"/>
            <w:tcBorders>
              <w:top w:val="nil"/>
              <w:left w:val="nil"/>
              <w:bottom w:val="single" w:sz="8" w:space="0" w:color="152935"/>
              <w:right w:val="nil"/>
            </w:tcBorders>
            <w:shd w:val="clear" w:color="auto" w:fill="FFFFFF"/>
            <w:tcMar>
              <w:top w:w="80" w:type="dxa"/>
              <w:left w:w="80" w:type="dxa"/>
              <w:bottom w:w="80" w:type="dxa"/>
              <w:right w:w="80" w:type="dxa"/>
            </w:tcMar>
            <w:vAlign w:val="bottom"/>
          </w:tcPr>
          <w:p w14:paraId="6FD3731C" w14:textId="77777777" w:rsidR="002B1124" w:rsidRPr="001A31EB" w:rsidRDefault="002B1124"/>
        </w:tc>
        <w:tc>
          <w:tcPr>
            <w:tcW w:w="721" w:type="pct"/>
            <w:tcBorders>
              <w:top w:val="nil"/>
              <w:left w:val="nil"/>
              <w:bottom w:val="single" w:sz="8" w:space="0" w:color="152935"/>
              <w:right w:val="single" w:sz="8" w:space="0" w:color="E0E0E0"/>
            </w:tcBorders>
            <w:shd w:val="clear" w:color="auto" w:fill="FFFFFF"/>
            <w:tcMar>
              <w:top w:w="80" w:type="dxa"/>
              <w:left w:w="140" w:type="dxa"/>
              <w:bottom w:w="80" w:type="dxa"/>
              <w:right w:w="140" w:type="dxa"/>
            </w:tcMar>
            <w:vAlign w:val="bottom"/>
          </w:tcPr>
          <w:p w14:paraId="1DF3F7BA"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Frequency</w:t>
            </w:r>
          </w:p>
        </w:tc>
        <w:tc>
          <w:tcPr>
            <w:tcW w:w="636"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33736C78"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Percent</w:t>
            </w:r>
          </w:p>
        </w:tc>
        <w:tc>
          <w:tcPr>
            <w:tcW w:w="863"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6E14FF86"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Valid Percent</w:t>
            </w:r>
          </w:p>
        </w:tc>
        <w:tc>
          <w:tcPr>
            <w:tcW w:w="911" w:type="pct"/>
            <w:tcBorders>
              <w:top w:val="nil"/>
              <w:left w:val="single" w:sz="8" w:space="0" w:color="E0E0E0"/>
              <w:bottom w:val="single" w:sz="8" w:space="0" w:color="152935"/>
              <w:right w:val="nil"/>
            </w:tcBorders>
            <w:shd w:val="clear" w:color="auto" w:fill="FFFFFF"/>
            <w:tcMar>
              <w:top w:w="80" w:type="dxa"/>
              <w:left w:w="140" w:type="dxa"/>
              <w:bottom w:w="80" w:type="dxa"/>
              <w:right w:w="140" w:type="dxa"/>
            </w:tcMar>
            <w:vAlign w:val="bottom"/>
          </w:tcPr>
          <w:p w14:paraId="369B9FE8"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Cumulative Percent</w:t>
            </w:r>
          </w:p>
        </w:tc>
      </w:tr>
      <w:tr w:rsidR="002B1124" w:rsidRPr="001A31EB" w14:paraId="52435E8B" w14:textId="77777777" w:rsidTr="00CC5F5F">
        <w:trPr>
          <w:trHeight w:val="334"/>
        </w:trPr>
        <w:tc>
          <w:tcPr>
            <w:tcW w:w="587" w:type="pct"/>
            <w:vMerge w:val="restart"/>
            <w:tcBorders>
              <w:top w:val="single" w:sz="8" w:space="0" w:color="152935"/>
              <w:left w:val="nil"/>
              <w:bottom w:val="single" w:sz="8" w:space="0" w:color="AEAEAE"/>
              <w:right w:val="nil"/>
            </w:tcBorders>
            <w:shd w:val="clear" w:color="auto" w:fill="E0E0E0"/>
            <w:tcMar>
              <w:top w:w="80" w:type="dxa"/>
              <w:left w:w="140" w:type="dxa"/>
              <w:bottom w:w="80" w:type="dxa"/>
              <w:right w:w="140" w:type="dxa"/>
            </w:tcMar>
          </w:tcPr>
          <w:p w14:paraId="70764A2D"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Valid</w:t>
            </w:r>
          </w:p>
        </w:tc>
        <w:tc>
          <w:tcPr>
            <w:tcW w:w="1281" w:type="pct"/>
            <w:tcBorders>
              <w:top w:val="single" w:sz="8" w:space="0" w:color="152935"/>
              <w:left w:val="nil"/>
              <w:bottom w:val="single" w:sz="8" w:space="0" w:color="AEAEAE"/>
              <w:right w:val="nil"/>
            </w:tcBorders>
            <w:shd w:val="clear" w:color="auto" w:fill="E0E0E0"/>
            <w:tcMar>
              <w:top w:w="80" w:type="dxa"/>
              <w:left w:w="140" w:type="dxa"/>
              <w:bottom w:w="80" w:type="dxa"/>
              <w:right w:w="140" w:type="dxa"/>
            </w:tcMar>
          </w:tcPr>
          <w:p w14:paraId="05088C06"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Majority Face-to-Face</w:t>
            </w:r>
          </w:p>
        </w:tc>
        <w:tc>
          <w:tcPr>
            <w:tcW w:w="721" w:type="pct"/>
            <w:tcBorders>
              <w:top w:val="single" w:sz="8" w:space="0" w:color="152935"/>
              <w:left w:val="nil"/>
              <w:bottom w:val="single" w:sz="8" w:space="0" w:color="AEAEAE"/>
              <w:right w:val="single" w:sz="8" w:space="0" w:color="E0E0E0"/>
            </w:tcBorders>
            <w:shd w:val="clear" w:color="auto" w:fill="F9F9FB"/>
            <w:tcMar>
              <w:top w:w="80" w:type="dxa"/>
              <w:left w:w="140" w:type="dxa"/>
              <w:bottom w:w="80" w:type="dxa"/>
              <w:right w:w="140" w:type="dxa"/>
            </w:tcMar>
          </w:tcPr>
          <w:p w14:paraId="33F0766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139</w:t>
            </w:r>
          </w:p>
        </w:tc>
        <w:tc>
          <w:tcPr>
            <w:tcW w:w="636"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AFB3E6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65.0</w:t>
            </w:r>
          </w:p>
        </w:tc>
        <w:tc>
          <w:tcPr>
            <w:tcW w:w="863"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39618B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67.1</w:t>
            </w:r>
          </w:p>
        </w:tc>
        <w:tc>
          <w:tcPr>
            <w:tcW w:w="911" w:type="pct"/>
            <w:tcBorders>
              <w:top w:val="single" w:sz="8" w:space="0" w:color="152935"/>
              <w:left w:val="single" w:sz="8" w:space="0" w:color="E0E0E0"/>
              <w:bottom w:val="single" w:sz="8" w:space="0" w:color="AEAEAE"/>
              <w:right w:val="nil"/>
            </w:tcBorders>
            <w:shd w:val="clear" w:color="auto" w:fill="F9F9FB"/>
            <w:tcMar>
              <w:top w:w="80" w:type="dxa"/>
              <w:left w:w="140" w:type="dxa"/>
              <w:bottom w:w="80" w:type="dxa"/>
              <w:right w:w="140" w:type="dxa"/>
            </w:tcMar>
          </w:tcPr>
          <w:p w14:paraId="303DE9E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67.1</w:t>
            </w:r>
          </w:p>
        </w:tc>
      </w:tr>
      <w:tr w:rsidR="002B1124" w:rsidRPr="001A31EB" w14:paraId="2A480B45" w14:textId="77777777" w:rsidTr="00CC5F5F">
        <w:trPr>
          <w:trHeight w:val="334"/>
        </w:trPr>
        <w:tc>
          <w:tcPr>
            <w:tcW w:w="587" w:type="pct"/>
            <w:vMerge/>
            <w:tcBorders>
              <w:top w:val="single" w:sz="8" w:space="0" w:color="152935"/>
              <w:left w:val="nil"/>
              <w:bottom w:val="single" w:sz="8" w:space="0" w:color="AEAEAE"/>
              <w:right w:val="nil"/>
            </w:tcBorders>
            <w:shd w:val="clear" w:color="auto" w:fill="E0E0E0"/>
          </w:tcPr>
          <w:p w14:paraId="7D8EDE99" w14:textId="77777777" w:rsidR="002B1124" w:rsidRPr="001A31EB" w:rsidRDefault="002B1124"/>
        </w:tc>
        <w:tc>
          <w:tcPr>
            <w:tcW w:w="1281"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6CFE8732"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Majority Online</w:t>
            </w:r>
          </w:p>
        </w:tc>
        <w:tc>
          <w:tcPr>
            <w:tcW w:w="721"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7B956D7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68</w:t>
            </w:r>
          </w:p>
        </w:tc>
        <w:tc>
          <w:tcPr>
            <w:tcW w:w="63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E965D0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31.8</w:t>
            </w:r>
          </w:p>
        </w:tc>
        <w:tc>
          <w:tcPr>
            <w:tcW w:w="863"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97ACE4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32.9</w:t>
            </w:r>
          </w:p>
        </w:tc>
        <w:tc>
          <w:tcPr>
            <w:tcW w:w="911"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574918C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100.0</w:t>
            </w:r>
          </w:p>
        </w:tc>
      </w:tr>
      <w:tr w:rsidR="002B1124" w:rsidRPr="001A31EB" w14:paraId="6D27C378" w14:textId="77777777" w:rsidTr="00CC5F5F">
        <w:trPr>
          <w:trHeight w:val="430"/>
        </w:trPr>
        <w:tc>
          <w:tcPr>
            <w:tcW w:w="587" w:type="pct"/>
            <w:vMerge/>
            <w:tcBorders>
              <w:top w:val="single" w:sz="8" w:space="0" w:color="152935"/>
              <w:left w:val="nil"/>
              <w:bottom w:val="single" w:sz="8" w:space="0" w:color="AEAEAE"/>
              <w:right w:val="nil"/>
            </w:tcBorders>
            <w:shd w:val="clear" w:color="auto" w:fill="E0E0E0"/>
          </w:tcPr>
          <w:p w14:paraId="28E51768" w14:textId="77777777" w:rsidR="002B1124" w:rsidRPr="001A31EB" w:rsidRDefault="002B1124"/>
        </w:tc>
        <w:tc>
          <w:tcPr>
            <w:tcW w:w="1281"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77BFB33D"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Total</w:t>
            </w:r>
          </w:p>
        </w:tc>
        <w:tc>
          <w:tcPr>
            <w:tcW w:w="721"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104C2FC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207</w:t>
            </w:r>
          </w:p>
        </w:tc>
        <w:tc>
          <w:tcPr>
            <w:tcW w:w="63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5D1F8D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96.7</w:t>
            </w:r>
          </w:p>
        </w:tc>
        <w:tc>
          <w:tcPr>
            <w:tcW w:w="863"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343A97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100.0</w:t>
            </w:r>
          </w:p>
        </w:tc>
        <w:tc>
          <w:tcPr>
            <w:tcW w:w="911" w:type="pct"/>
            <w:tcBorders>
              <w:top w:val="single" w:sz="8" w:space="0" w:color="AEAEAE"/>
              <w:left w:val="single" w:sz="8" w:space="0" w:color="E0E0E0"/>
              <w:bottom w:val="single" w:sz="8" w:space="0" w:color="AEAEAE"/>
              <w:right w:val="nil"/>
            </w:tcBorders>
            <w:shd w:val="clear" w:color="auto" w:fill="F9F9FB"/>
            <w:tcMar>
              <w:top w:w="80" w:type="dxa"/>
              <w:left w:w="80" w:type="dxa"/>
              <w:bottom w:w="80" w:type="dxa"/>
              <w:right w:w="80" w:type="dxa"/>
            </w:tcMar>
            <w:vAlign w:val="center"/>
          </w:tcPr>
          <w:p w14:paraId="05C83862" w14:textId="77777777" w:rsidR="002B1124" w:rsidRPr="001A31EB" w:rsidRDefault="002B1124"/>
        </w:tc>
      </w:tr>
      <w:tr w:rsidR="002B1124" w:rsidRPr="001A31EB" w14:paraId="25C95970" w14:textId="77777777" w:rsidTr="00CC5F5F">
        <w:trPr>
          <w:trHeight w:val="430"/>
        </w:trPr>
        <w:tc>
          <w:tcPr>
            <w:tcW w:w="587"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2982B174"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Missing</w:t>
            </w:r>
          </w:p>
        </w:tc>
        <w:tc>
          <w:tcPr>
            <w:tcW w:w="1281"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15DE8756"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System</w:t>
            </w:r>
          </w:p>
        </w:tc>
        <w:tc>
          <w:tcPr>
            <w:tcW w:w="721"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14FA99B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7</w:t>
            </w:r>
          </w:p>
        </w:tc>
        <w:tc>
          <w:tcPr>
            <w:tcW w:w="636"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CE74F5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3.3</w:t>
            </w:r>
          </w:p>
        </w:tc>
        <w:tc>
          <w:tcPr>
            <w:tcW w:w="863" w:type="pct"/>
            <w:tcBorders>
              <w:top w:val="single" w:sz="8" w:space="0" w:color="AEAEAE"/>
              <w:left w:val="single" w:sz="8" w:space="0" w:color="E0E0E0"/>
              <w:bottom w:val="single" w:sz="8" w:space="0" w:color="AEAEAE"/>
              <w:right w:val="single" w:sz="8" w:space="0" w:color="E0E0E0"/>
            </w:tcBorders>
            <w:shd w:val="clear" w:color="auto" w:fill="F9F9FB"/>
            <w:tcMar>
              <w:top w:w="80" w:type="dxa"/>
              <w:left w:w="80" w:type="dxa"/>
              <w:bottom w:w="80" w:type="dxa"/>
              <w:right w:w="80" w:type="dxa"/>
            </w:tcMar>
            <w:vAlign w:val="center"/>
          </w:tcPr>
          <w:p w14:paraId="00DC1C0C" w14:textId="77777777" w:rsidR="002B1124" w:rsidRPr="001A31EB" w:rsidRDefault="002B1124"/>
        </w:tc>
        <w:tc>
          <w:tcPr>
            <w:tcW w:w="911" w:type="pct"/>
            <w:tcBorders>
              <w:top w:val="single" w:sz="8" w:space="0" w:color="AEAEAE"/>
              <w:left w:val="single" w:sz="8" w:space="0" w:color="E0E0E0"/>
              <w:bottom w:val="single" w:sz="8" w:space="0" w:color="AEAEAE"/>
              <w:right w:val="nil"/>
            </w:tcBorders>
            <w:shd w:val="clear" w:color="auto" w:fill="F9F9FB"/>
            <w:tcMar>
              <w:top w:w="80" w:type="dxa"/>
              <w:left w:w="80" w:type="dxa"/>
              <w:bottom w:w="80" w:type="dxa"/>
              <w:right w:w="80" w:type="dxa"/>
            </w:tcMar>
            <w:vAlign w:val="center"/>
          </w:tcPr>
          <w:p w14:paraId="172C9E80" w14:textId="77777777" w:rsidR="002B1124" w:rsidRPr="001A31EB" w:rsidRDefault="002B1124"/>
        </w:tc>
      </w:tr>
      <w:tr w:rsidR="002B1124" w:rsidRPr="001A31EB" w14:paraId="34B259E4" w14:textId="77777777" w:rsidTr="00CC5F5F">
        <w:trPr>
          <w:trHeight w:val="430"/>
        </w:trPr>
        <w:tc>
          <w:tcPr>
            <w:tcW w:w="1868" w:type="pct"/>
            <w:gridSpan w:val="2"/>
            <w:tcBorders>
              <w:top w:val="single" w:sz="8" w:space="0" w:color="AEAEAE"/>
              <w:left w:val="nil"/>
              <w:bottom w:val="single" w:sz="8" w:space="0" w:color="152935"/>
              <w:right w:val="nil"/>
            </w:tcBorders>
            <w:shd w:val="clear" w:color="auto" w:fill="E0E0E0"/>
            <w:tcMar>
              <w:top w:w="80" w:type="dxa"/>
              <w:left w:w="140" w:type="dxa"/>
              <w:bottom w:w="80" w:type="dxa"/>
              <w:right w:w="140" w:type="dxa"/>
            </w:tcMar>
          </w:tcPr>
          <w:p w14:paraId="3878E0DD"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Total</w:t>
            </w:r>
          </w:p>
        </w:tc>
        <w:tc>
          <w:tcPr>
            <w:tcW w:w="721" w:type="pct"/>
            <w:tcBorders>
              <w:top w:val="single" w:sz="8" w:space="0" w:color="AEAEAE"/>
              <w:left w:val="nil"/>
              <w:bottom w:val="single" w:sz="8" w:space="0" w:color="152935"/>
              <w:right w:val="single" w:sz="8" w:space="0" w:color="E0E0E0"/>
            </w:tcBorders>
            <w:shd w:val="clear" w:color="auto" w:fill="F9F9FB"/>
            <w:tcMar>
              <w:top w:w="80" w:type="dxa"/>
              <w:left w:w="140" w:type="dxa"/>
              <w:bottom w:w="80" w:type="dxa"/>
              <w:right w:w="140" w:type="dxa"/>
            </w:tcMar>
          </w:tcPr>
          <w:p w14:paraId="10573ED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214</w:t>
            </w:r>
          </w:p>
        </w:tc>
        <w:tc>
          <w:tcPr>
            <w:tcW w:w="636"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7E1270F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100.0</w:t>
            </w:r>
          </w:p>
        </w:tc>
        <w:tc>
          <w:tcPr>
            <w:tcW w:w="863" w:type="pct"/>
            <w:tcBorders>
              <w:top w:val="single" w:sz="8" w:space="0" w:color="AEAEAE"/>
              <w:left w:val="single" w:sz="8" w:space="0" w:color="E0E0E0"/>
              <w:bottom w:val="single" w:sz="8" w:space="0" w:color="152935"/>
              <w:right w:val="single" w:sz="8" w:space="0" w:color="E0E0E0"/>
            </w:tcBorders>
            <w:shd w:val="clear" w:color="auto" w:fill="F9F9FB"/>
            <w:tcMar>
              <w:top w:w="80" w:type="dxa"/>
              <w:left w:w="80" w:type="dxa"/>
              <w:bottom w:w="80" w:type="dxa"/>
              <w:right w:w="80" w:type="dxa"/>
            </w:tcMar>
            <w:vAlign w:val="center"/>
          </w:tcPr>
          <w:p w14:paraId="248533D6" w14:textId="77777777" w:rsidR="002B1124" w:rsidRPr="001A31EB" w:rsidRDefault="002B1124"/>
        </w:tc>
        <w:tc>
          <w:tcPr>
            <w:tcW w:w="911" w:type="pct"/>
            <w:tcBorders>
              <w:top w:val="single" w:sz="8" w:space="0" w:color="AEAEAE"/>
              <w:left w:val="single" w:sz="8" w:space="0" w:color="E0E0E0"/>
              <w:bottom w:val="single" w:sz="8" w:space="0" w:color="152935"/>
              <w:right w:val="nil"/>
            </w:tcBorders>
            <w:shd w:val="clear" w:color="auto" w:fill="F9F9FB"/>
            <w:tcMar>
              <w:top w:w="80" w:type="dxa"/>
              <w:left w:w="80" w:type="dxa"/>
              <w:bottom w:w="80" w:type="dxa"/>
              <w:right w:w="80" w:type="dxa"/>
            </w:tcMar>
            <w:vAlign w:val="center"/>
          </w:tcPr>
          <w:p w14:paraId="25226CBD" w14:textId="77777777" w:rsidR="002B1124" w:rsidRPr="001A31EB" w:rsidRDefault="002B1124"/>
        </w:tc>
      </w:tr>
    </w:tbl>
    <w:p w14:paraId="392F4164" w14:textId="77777777" w:rsidR="002B1124" w:rsidRPr="001A31EB" w:rsidRDefault="002B1124">
      <w:pPr>
        <w:pStyle w:val="BodyA"/>
        <w:widowControl w:val="0"/>
        <w:ind w:left="648" w:hanging="648"/>
        <w:rPr>
          <w:rFonts w:cs="Times New Roman"/>
          <w14:textOutline w14:w="12700" w14:cap="flat" w14:cmpd="sng" w14:algn="ctr">
            <w14:noFill/>
            <w14:prstDash w14:val="solid"/>
            <w14:miter w14:lim="400000"/>
          </w14:textOutline>
        </w:rPr>
      </w:pPr>
    </w:p>
    <w:p w14:paraId="64EC70B1" w14:textId="77777777" w:rsidR="002B1124" w:rsidRPr="001A31EB" w:rsidRDefault="002B1124">
      <w:pPr>
        <w:pStyle w:val="BodyA"/>
        <w:widowControl w:val="0"/>
        <w:ind w:left="540" w:hanging="540"/>
        <w:rPr>
          <w:rFonts w:cs="Times New Roman"/>
          <w14:textOutline w14:w="12700" w14:cap="flat" w14:cmpd="sng" w14:algn="ctr">
            <w14:noFill/>
            <w14:prstDash w14:val="solid"/>
            <w14:miter w14:lim="400000"/>
          </w14:textOutline>
        </w:rPr>
      </w:pPr>
    </w:p>
    <w:p w14:paraId="02E4DB25" w14:textId="7D04F8C4"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rPr>
        <w:t xml:space="preserve">There were no statistical differences in the Total Score or any of the </w:t>
      </w:r>
      <w:r w:rsidR="00135D89" w:rsidRPr="001A31EB">
        <w:rPr>
          <w:rFonts w:ascii="Times New Roman" w:hAnsi="Times New Roman" w:cs="Times New Roman"/>
        </w:rPr>
        <w:t>sub scores</w:t>
      </w:r>
      <w:r w:rsidRPr="001A31EB">
        <w:rPr>
          <w:rFonts w:ascii="Times New Roman" w:hAnsi="Times New Roman" w:cs="Times New Roman"/>
        </w:rPr>
        <w:t xml:space="preserve"> between those students who took </w:t>
      </w:r>
      <w:proofErr w:type="gramStart"/>
      <w:r w:rsidRPr="001A31EB">
        <w:rPr>
          <w:rFonts w:ascii="Times New Roman" w:hAnsi="Times New Roman" w:cs="Times New Roman"/>
        </w:rPr>
        <w:t>the majority of</w:t>
      </w:r>
      <w:proofErr w:type="gramEnd"/>
      <w:r w:rsidRPr="001A31EB">
        <w:rPr>
          <w:rFonts w:ascii="Times New Roman" w:hAnsi="Times New Roman" w:cs="Times New Roman"/>
        </w:rPr>
        <w:t xml:space="preserve"> their general education classes face-to-face vs. those who took </w:t>
      </w:r>
      <w:proofErr w:type="gramStart"/>
      <w:r w:rsidRPr="001A31EB">
        <w:rPr>
          <w:rFonts w:ascii="Times New Roman" w:hAnsi="Times New Roman" w:cs="Times New Roman"/>
        </w:rPr>
        <w:t>the majority of</w:t>
      </w:r>
      <w:proofErr w:type="gramEnd"/>
      <w:r w:rsidRPr="001A31EB">
        <w:rPr>
          <w:rFonts w:ascii="Times New Roman" w:hAnsi="Times New Roman" w:cs="Times New Roman"/>
        </w:rPr>
        <w:t xml:space="preserve"> their general education classes online.  There was, however, a statistically significant difference in ACT scores, with those students who took </w:t>
      </w:r>
      <w:r w:rsidR="00237058" w:rsidRPr="001A31EB">
        <w:rPr>
          <w:rFonts w:ascii="Times New Roman" w:hAnsi="Times New Roman" w:cs="Times New Roman"/>
        </w:rPr>
        <w:t>most of</w:t>
      </w:r>
      <w:r w:rsidRPr="001A31EB">
        <w:rPr>
          <w:rFonts w:ascii="Times New Roman" w:hAnsi="Times New Roman" w:cs="Times New Roman"/>
        </w:rPr>
        <w:t xml:space="preserve"> their general education face-to-face having an average ACT of 21.4 vs. 19.8 for </w:t>
      </w:r>
      <w:proofErr w:type="gramStart"/>
      <w:r w:rsidRPr="001A31EB">
        <w:rPr>
          <w:rFonts w:ascii="Times New Roman" w:hAnsi="Times New Roman" w:cs="Times New Roman"/>
        </w:rPr>
        <w:t>the majority of</w:t>
      </w:r>
      <w:proofErr w:type="gramEnd"/>
      <w:r w:rsidRPr="001A31EB">
        <w:rPr>
          <w:rFonts w:ascii="Times New Roman" w:hAnsi="Times New Roman" w:cs="Times New Roman"/>
        </w:rPr>
        <w:t xml:space="preserve"> online students.</w:t>
      </w:r>
    </w:p>
    <w:p w14:paraId="20B7BCFC" w14:textId="77777777" w:rsidR="002B1124" w:rsidRPr="001A31EB" w:rsidRDefault="002B1124">
      <w:pPr>
        <w:pStyle w:val="Default"/>
        <w:rPr>
          <w:rFonts w:ascii="Times New Roman" w:eastAsia="Times New Roman" w:hAnsi="Times New Roman" w:cs="Times New Roman"/>
          <w:sz w:val="27"/>
          <w:szCs w:val="27"/>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834"/>
        <w:gridCol w:w="761"/>
        <w:gridCol w:w="838"/>
        <w:gridCol w:w="838"/>
        <w:gridCol w:w="838"/>
        <w:gridCol w:w="838"/>
        <w:gridCol w:w="838"/>
        <w:gridCol w:w="838"/>
        <w:gridCol w:w="838"/>
        <w:gridCol w:w="838"/>
        <w:gridCol w:w="838"/>
        <w:gridCol w:w="756"/>
      </w:tblGrid>
      <w:tr w:rsidR="002B1124" w:rsidRPr="001A31EB" w14:paraId="1857551A" w14:textId="77777777" w:rsidTr="00CC5F5F">
        <w:trPr>
          <w:trHeight w:val="253"/>
        </w:trPr>
        <w:tc>
          <w:tcPr>
            <w:tcW w:w="5000" w:type="pct"/>
            <w:gridSpan w:val="12"/>
            <w:tcBorders>
              <w:top w:val="nil"/>
              <w:left w:val="nil"/>
              <w:bottom w:val="nil"/>
              <w:right w:val="nil"/>
            </w:tcBorders>
            <w:shd w:val="clear" w:color="auto" w:fill="FFFFFF"/>
            <w:tcMar>
              <w:top w:w="80" w:type="dxa"/>
              <w:left w:w="140" w:type="dxa"/>
              <w:bottom w:w="80" w:type="dxa"/>
              <w:right w:w="140" w:type="dxa"/>
            </w:tcMar>
            <w:vAlign w:val="center"/>
          </w:tcPr>
          <w:p w14:paraId="43D9DF46" w14:textId="77777777" w:rsidR="002B1124" w:rsidRPr="001A31EB" w:rsidRDefault="00000000">
            <w:pPr>
              <w:pStyle w:val="BodyA"/>
              <w:spacing w:line="320" w:lineRule="atLeast"/>
              <w:ind w:left="60" w:right="60"/>
              <w:jc w:val="center"/>
              <w:rPr>
                <w:rFonts w:cs="Times New Roman"/>
              </w:rPr>
            </w:pPr>
            <w:r w:rsidRPr="001A31EB">
              <w:rPr>
                <w:rFonts w:cs="Times New Roman"/>
                <w:b/>
                <w:bCs/>
                <w:color w:val="010205"/>
                <w:u w:color="010205"/>
                <w14:textOutline w14:w="12700" w14:cap="flat" w14:cmpd="sng" w14:algn="ctr">
                  <w14:noFill/>
                  <w14:prstDash w14:val="solid"/>
                  <w14:miter w14:lim="400000"/>
                </w14:textOutline>
              </w:rPr>
              <w:t>Report</w:t>
            </w:r>
          </w:p>
        </w:tc>
      </w:tr>
      <w:tr w:rsidR="002B1124" w:rsidRPr="001A31EB" w14:paraId="6B9E01B4" w14:textId="77777777" w:rsidTr="00CC5F5F">
        <w:trPr>
          <w:trHeight w:val="1174"/>
        </w:trPr>
        <w:tc>
          <w:tcPr>
            <w:tcW w:w="786" w:type="pct"/>
            <w:gridSpan w:val="2"/>
            <w:tcBorders>
              <w:top w:val="nil"/>
              <w:left w:val="nil"/>
              <w:bottom w:val="single" w:sz="8" w:space="0" w:color="152935"/>
              <w:right w:val="nil"/>
            </w:tcBorders>
            <w:shd w:val="clear" w:color="auto" w:fill="FFFFFF"/>
            <w:tcMar>
              <w:top w:w="80" w:type="dxa"/>
              <w:left w:w="140" w:type="dxa"/>
              <w:bottom w:w="80" w:type="dxa"/>
              <w:right w:w="140" w:type="dxa"/>
            </w:tcMar>
            <w:vAlign w:val="bottom"/>
          </w:tcPr>
          <w:p w14:paraId="696883A9" w14:textId="77777777" w:rsidR="002B1124" w:rsidRPr="001A31EB" w:rsidRDefault="00000000">
            <w:pPr>
              <w:pStyle w:val="BodyA"/>
              <w:spacing w:line="320" w:lineRule="atLeast"/>
              <w:ind w:left="60" w:right="60"/>
              <w:rPr>
                <w:rFonts w:cs="Times New Roman"/>
              </w:rPr>
            </w:pPr>
            <w:proofErr w:type="spellStart"/>
            <w:r w:rsidRPr="001A31EB">
              <w:rPr>
                <w:rFonts w:cs="Times New Roman"/>
                <w:color w:val="264A60"/>
                <w:sz w:val="18"/>
                <w:szCs w:val="18"/>
                <w:u w:color="264A60"/>
                <w14:textOutline w14:w="12700" w14:cap="flat" w14:cmpd="sng" w14:algn="ctr">
                  <w14:noFill/>
                  <w14:prstDash w14:val="solid"/>
                  <w14:miter w14:lim="400000"/>
                </w14:textOutline>
              </w:rPr>
              <w:t>MajorityType</w:t>
            </w:r>
            <w:proofErr w:type="spellEnd"/>
          </w:p>
        </w:tc>
        <w:tc>
          <w:tcPr>
            <w:tcW w:w="466" w:type="pct"/>
            <w:tcBorders>
              <w:top w:val="nil"/>
              <w:left w:val="nil"/>
              <w:bottom w:val="single" w:sz="8" w:space="0" w:color="152935"/>
              <w:right w:val="single" w:sz="8" w:space="0" w:color="E0E0E0"/>
            </w:tcBorders>
            <w:shd w:val="clear" w:color="auto" w:fill="FFFFFF"/>
            <w:tcMar>
              <w:top w:w="80" w:type="dxa"/>
              <w:left w:w="140" w:type="dxa"/>
              <w:bottom w:w="80" w:type="dxa"/>
              <w:right w:w="140" w:type="dxa"/>
            </w:tcMar>
            <w:vAlign w:val="bottom"/>
          </w:tcPr>
          <w:p w14:paraId="698FD397" w14:textId="40DFDBC1" w:rsidR="002B1124" w:rsidRPr="001A31EB" w:rsidRDefault="00CC5F5F">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Total Score</w:t>
            </w:r>
          </w:p>
        </w:tc>
        <w:tc>
          <w:tcPr>
            <w:tcW w:w="421"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4DB548F5"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Reading</w:t>
            </w:r>
          </w:p>
        </w:tc>
        <w:tc>
          <w:tcPr>
            <w:tcW w:w="421"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3EBCB792"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CT</w:t>
            </w:r>
          </w:p>
        </w:tc>
        <w:tc>
          <w:tcPr>
            <w:tcW w:w="421"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68DB2A56"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Writing</w:t>
            </w:r>
          </w:p>
        </w:tc>
        <w:tc>
          <w:tcPr>
            <w:tcW w:w="421"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3AF41E54"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Math</w:t>
            </w:r>
          </w:p>
        </w:tc>
        <w:tc>
          <w:tcPr>
            <w:tcW w:w="421"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423C445F"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Humanities</w:t>
            </w:r>
          </w:p>
        </w:tc>
        <w:tc>
          <w:tcPr>
            <w:tcW w:w="421"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1D17D1C5" w14:textId="66FE4909"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Social</w:t>
            </w:r>
            <w:r w:rsidR="00CC5F5F" w:rsidRPr="001A31EB">
              <w:rPr>
                <w:rFonts w:cs="Times New Roman"/>
                <w:color w:val="264A60"/>
                <w:sz w:val="18"/>
                <w:szCs w:val="18"/>
                <w:u w:color="264A60"/>
                <w14:textOutline w14:w="12700" w14:cap="flat" w14:cmpd="sng" w14:algn="ctr">
                  <w14:noFill/>
                  <w14:prstDash w14:val="solid"/>
                  <w14:miter w14:lim="400000"/>
                </w14:textOutline>
              </w:rPr>
              <w:t xml:space="preserve"> </w:t>
            </w:r>
            <w:r w:rsidRPr="001A31EB">
              <w:rPr>
                <w:rFonts w:cs="Times New Roman"/>
                <w:color w:val="264A60"/>
                <w:sz w:val="18"/>
                <w:szCs w:val="18"/>
                <w:u w:color="264A60"/>
                <w14:textOutline w14:w="12700" w14:cap="flat" w14:cmpd="sng" w14:algn="ctr">
                  <w14:noFill/>
                  <w14:prstDash w14:val="solid"/>
                  <w14:miter w14:lim="400000"/>
                </w14:textOutline>
              </w:rPr>
              <w:t>Sci</w:t>
            </w:r>
          </w:p>
        </w:tc>
        <w:tc>
          <w:tcPr>
            <w:tcW w:w="421"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35D74391" w14:textId="4444DAE0"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Natural</w:t>
            </w:r>
            <w:r w:rsidR="00CC5F5F" w:rsidRPr="001A31EB">
              <w:rPr>
                <w:rFonts w:cs="Times New Roman"/>
                <w:color w:val="264A60"/>
                <w:sz w:val="18"/>
                <w:szCs w:val="18"/>
                <w:u w:color="264A60"/>
                <w14:textOutline w14:w="12700" w14:cap="flat" w14:cmpd="sng" w14:algn="ctr">
                  <w14:noFill/>
                  <w14:prstDash w14:val="solid"/>
                  <w14:miter w14:lim="400000"/>
                </w14:textOutline>
              </w:rPr>
              <w:t xml:space="preserve"> </w:t>
            </w:r>
            <w:r w:rsidRPr="001A31EB">
              <w:rPr>
                <w:rFonts w:cs="Times New Roman"/>
                <w:color w:val="264A60"/>
                <w:sz w:val="18"/>
                <w:szCs w:val="18"/>
                <w:u w:color="264A60"/>
                <w14:textOutline w14:w="12700" w14:cap="flat" w14:cmpd="sng" w14:algn="ctr">
                  <w14:noFill/>
                  <w14:prstDash w14:val="solid"/>
                  <w14:miter w14:lim="400000"/>
                </w14:textOutline>
              </w:rPr>
              <w:t>Sci</w:t>
            </w:r>
          </w:p>
        </w:tc>
        <w:tc>
          <w:tcPr>
            <w:tcW w:w="421" w:type="pct"/>
            <w:tcBorders>
              <w:top w:val="nil"/>
              <w:left w:val="single" w:sz="8" w:space="0" w:color="E0E0E0"/>
              <w:bottom w:val="single" w:sz="8" w:space="0" w:color="152935"/>
              <w:right w:val="single" w:sz="8" w:space="0" w:color="E0E0E0"/>
            </w:tcBorders>
            <w:shd w:val="clear" w:color="auto" w:fill="FFFFFF"/>
            <w:tcMar>
              <w:top w:w="80" w:type="dxa"/>
              <w:left w:w="140" w:type="dxa"/>
              <w:bottom w:w="80" w:type="dxa"/>
              <w:right w:w="140" w:type="dxa"/>
            </w:tcMar>
            <w:vAlign w:val="bottom"/>
          </w:tcPr>
          <w:p w14:paraId="1E47D2B7"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Written Communication</w:t>
            </w:r>
          </w:p>
        </w:tc>
        <w:tc>
          <w:tcPr>
            <w:tcW w:w="379" w:type="pct"/>
            <w:tcBorders>
              <w:top w:val="nil"/>
              <w:left w:val="single" w:sz="8" w:space="0" w:color="E0E0E0"/>
              <w:bottom w:val="single" w:sz="8" w:space="0" w:color="152935"/>
              <w:right w:val="nil"/>
            </w:tcBorders>
            <w:shd w:val="clear" w:color="auto" w:fill="FFFFFF"/>
            <w:tcMar>
              <w:top w:w="80" w:type="dxa"/>
              <w:left w:w="140" w:type="dxa"/>
              <w:bottom w:w="80" w:type="dxa"/>
              <w:right w:w="140" w:type="dxa"/>
            </w:tcMar>
            <w:vAlign w:val="bottom"/>
          </w:tcPr>
          <w:p w14:paraId="446B836F" w14:textId="77777777" w:rsidR="002B1124" w:rsidRPr="001A31EB" w:rsidRDefault="00000000">
            <w:pPr>
              <w:pStyle w:val="BodyA"/>
              <w:spacing w:line="320" w:lineRule="atLeast"/>
              <w:ind w:left="60" w:right="60"/>
              <w:jc w:val="center"/>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ACT</w:t>
            </w:r>
          </w:p>
        </w:tc>
      </w:tr>
      <w:tr w:rsidR="002B1124" w:rsidRPr="001A31EB" w14:paraId="5F88CAA9" w14:textId="77777777" w:rsidTr="00CC5F5F">
        <w:trPr>
          <w:trHeight w:val="654"/>
        </w:trPr>
        <w:tc>
          <w:tcPr>
            <w:tcW w:w="408" w:type="pct"/>
            <w:vMerge w:val="restart"/>
            <w:tcBorders>
              <w:top w:val="single" w:sz="8" w:space="0" w:color="152935"/>
              <w:left w:val="nil"/>
              <w:bottom w:val="single" w:sz="8" w:space="0" w:color="AEAEAE"/>
              <w:right w:val="nil"/>
            </w:tcBorders>
            <w:shd w:val="clear" w:color="auto" w:fill="E0E0E0"/>
            <w:tcMar>
              <w:top w:w="80" w:type="dxa"/>
              <w:left w:w="140" w:type="dxa"/>
              <w:bottom w:w="80" w:type="dxa"/>
              <w:right w:w="140" w:type="dxa"/>
            </w:tcMar>
          </w:tcPr>
          <w:p w14:paraId="27B44210"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Majority Face-to-Face</w:t>
            </w:r>
          </w:p>
        </w:tc>
        <w:tc>
          <w:tcPr>
            <w:tcW w:w="379" w:type="pct"/>
            <w:tcBorders>
              <w:top w:val="single" w:sz="8" w:space="0" w:color="152935"/>
              <w:left w:val="nil"/>
              <w:bottom w:val="single" w:sz="8" w:space="0" w:color="AEAEAE"/>
              <w:right w:val="nil"/>
            </w:tcBorders>
            <w:shd w:val="clear" w:color="auto" w:fill="E0E0E0"/>
            <w:tcMar>
              <w:top w:w="80" w:type="dxa"/>
              <w:left w:w="140" w:type="dxa"/>
              <w:bottom w:w="80" w:type="dxa"/>
              <w:right w:w="140" w:type="dxa"/>
            </w:tcMar>
          </w:tcPr>
          <w:p w14:paraId="49573A67"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c>
          <w:tcPr>
            <w:tcW w:w="466" w:type="pct"/>
            <w:tcBorders>
              <w:top w:val="single" w:sz="8" w:space="0" w:color="152935"/>
              <w:left w:val="nil"/>
              <w:bottom w:val="single" w:sz="8" w:space="0" w:color="AEAEAE"/>
              <w:right w:val="single" w:sz="8" w:space="0" w:color="E0E0E0"/>
            </w:tcBorders>
            <w:shd w:val="clear" w:color="auto" w:fill="F9F9FB"/>
            <w:tcMar>
              <w:top w:w="80" w:type="dxa"/>
              <w:left w:w="140" w:type="dxa"/>
              <w:bottom w:w="80" w:type="dxa"/>
              <w:right w:w="140" w:type="dxa"/>
            </w:tcMar>
          </w:tcPr>
          <w:p w14:paraId="32684C0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426.42</w:t>
            </w:r>
          </w:p>
        </w:tc>
        <w:tc>
          <w:tcPr>
            <w:tcW w:w="421"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63A3EE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111.25</w:t>
            </w:r>
          </w:p>
        </w:tc>
        <w:tc>
          <w:tcPr>
            <w:tcW w:w="421"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38BF5E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107.70</w:t>
            </w:r>
          </w:p>
        </w:tc>
        <w:tc>
          <w:tcPr>
            <w:tcW w:w="421"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B64FAB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109.50</w:t>
            </w:r>
          </w:p>
        </w:tc>
        <w:tc>
          <w:tcPr>
            <w:tcW w:w="421"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BF395A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110.15</w:t>
            </w:r>
          </w:p>
        </w:tc>
        <w:tc>
          <w:tcPr>
            <w:tcW w:w="421"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AC1DB1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110.50</w:t>
            </w:r>
          </w:p>
        </w:tc>
        <w:tc>
          <w:tcPr>
            <w:tcW w:w="421"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9FF325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108.69</w:t>
            </w:r>
          </w:p>
        </w:tc>
        <w:tc>
          <w:tcPr>
            <w:tcW w:w="421"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E3AE86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110.54</w:t>
            </w:r>
          </w:p>
        </w:tc>
        <w:tc>
          <w:tcPr>
            <w:tcW w:w="421" w:type="pct"/>
            <w:tcBorders>
              <w:top w:val="single" w:sz="8" w:space="0" w:color="152935"/>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4F39FF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158.48</w:t>
            </w:r>
          </w:p>
        </w:tc>
        <w:tc>
          <w:tcPr>
            <w:tcW w:w="379" w:type="pct"/>
            <w:tcBorders>
              <w:top w:val="single" w:sz="8" w:space="0" w:color="152935"/>
              <w:left w:val="single" w:sz="8" w:space="0" w:color="E0E0E0"/>
              <w:bottom w:val="single" w:sz="8" w:space="0" w:color="AEAEAE"/>
              <w:right w:val="nil"/>
            </w:tcBorders>
            <w:shd w:val="clear" w:color="auto" w:fill="F9F9FB"/>
            <w:tcMar>
              <w:top w:w="80" w:type="dxa"/>
              <w:left w:w="140" w:type="dxa"/>
              <w:bottom w:w="80" w:type="dxa"/>
              <w:right w:w="140" w:type="dxa"/>
            </w:tcMar>
          </w:tcPr>
          <w:p w14:paraId="614CEF6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21.37</w:t>
            </w:r>
          </w:p>
        </w:tc>
      </w:tr>
      <w:tr w:rsidR="002B1124" w:rsidRPr="001A31EB" w14:paraId="1091FA5A" w14:textId="77777777" w:rsidTr="00CC5F5F">
        <w:trPr>
          <w:trHeight w:val="334"/>
        </w:trPr>
        <w:tc>
          <w:tcPr>
            <w:tcW w:w="408" w:type="pct"/>
            <w:vMerge/>
            <w:tcBorders>
              <w:top w:val="single" w:sz="8" w:space="0" w:color="152935"/>
              <w:left w:val="nil"/>
              <w:bottom w:val="single" w:sz="8" w:space="0" w:color="AEAEAE"/>
              <w:right w:val="nil"/>
            </w:tcBorders>
            <w:shd w:val="clear" w:color="auto" w:fill="E0E0E0"/>
          </w:tcPr>
          <w:p w14:paraId="1DD38E7D" w14:textId="77777777" w:rsidR="002B1124" w:rsidRPr="001A31EB" w:rsidRDefault="002B1124"/>
        </w:tc>
        <w:tc>
          <w:tcPr>
            <w:tcW w:w="379"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580E03C3"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466"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2CB32C1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139</w:t>
            </w:r>
          </w:p>
        </w:tc>
        <w:tc>
          <w:tcPr>
            <w:tcW w:w="42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0AEC5B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139</w:t>
            </w:r>
          </w:p>
        </w:tc>
        <w:tc>
          <w:tcPr>
            <w:tcW w:w="42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BE4F8F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139</w:t>
            </w:r>
          </w:p>
        </w:tc>
        <w:tc>
          <w:tcPr>
            <w:tcW w:w="42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A31029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139</w:t>
            </w:r>
          </w:p>
        </w:tc>
        <w:tc>
          <w:tcPr>
            <w:tcW w:w="42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53C238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139</w:t>
            </w:r>
          </w:p>
        </w:tc>
        <w:tc>
          <w:tcPr>
            <w:tcW w:w="42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F2AF9D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139</w:t>
            </w:r>
          </w:p>
        </w:tc>
        <w:tc>
          <w:tcPr>
            <w:tcW w:w="42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EC0394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139</w:t>
            </w:r>
          </w:p>
        </w:tc>
        <w:tc>
          <w:tcPr>
            <w:tcW w:w="42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F620FC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139</w:t>
            </w:r>
          </w:p>
        </w:tc>
        <w:tc>
          <w:tcPr>
            <w:tcW w:w="42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0049EA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138</w:t>
            </w:r>
          </w:p>
        </w:tc>
        <w:tc>
          <w:tcPr>
            <w:tcW w:w="3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6C4790F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115</w:t>
            </w:r>
          </w:p>
        </w:tc>
      </w:tr>
      <w:tr w:rsidR="002B1124" w:rsidRPr="001A31EB" w14:paraId="47A7597D" w14:textId="77777777" w:rsidTr="00CC5F5F">
        <w:trPr>
          <w:trHeight w:val="654"/>
        </w:trPr>
        <w:tc>
          <w:tcPr>
            <w:tcW w:w="408" w:type="pct"/>
            <w:vMerge w:val="restar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4B3E0A43"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lastRenderedPageBreak/>
              <w:t>Majority Online</w:t>
            </w:r>
          </w:p>
        </w:tc>
        <w:tc>
          <w:tcPr>
            <w:tcW w:w="379"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261C95B1"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c>
          <w:tcPr>
            <w:tcW w:w="466"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31A7699D"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425.78</w:t>
            </w:r>
          </w:p>
        </w:tc>
        <w:tc>
          <w:tcPr>
            <w:tcW w:w="42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E8B7C5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110.32</w:t>
            </w:r>
          </w:p>
        </w:tc>
        <w:tc>
          <w:tcPr>
            <w:tcW w:w="42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82EA47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107.68</w:t>
            </w:r>
          </w:p>
        </w:tc>
        <w:tc>
          <w:tcPr>
            <w:tcW w:w="42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406881B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110.12</w:t>
            </w:r>
          </w:p>
        </w:tc>
        <w:tc>
          <w:tcPr>
            <w:tcW w:w="42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444EF1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109.56</w:t>
            </w:r>
          </w:p>
        </w:tc>
        <w:tc>
          <w:tcPr>
            <w:tcW w:w="42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3954C9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110.74</w:t>
            </w:r>
          </w:p>
        </w:tc>
        <w:tc>
          <w:tcPr>
            <w:tcW w:w="42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1A8847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108.09</w:t>
            </w:r>
          </w:p>
        </w:tc>
        <w:tc>
          <w:tcPr>
            <w:tcW w:w="42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8EE9ED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109.82</w:t>
            </w:r>
          </w:p>
        </w:tc>
        <w:tc>
          <w:tcPr>
            <w:tcW w:w="42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551C28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158.13</w:t>
            </w:r>
          </w:p>
        </w:tc>
        <w:tc>
          <w:tcPr>
            <w:tcW w:w="3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4CA0960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19.79</w:t>
            </w:r>
          </w:p>
        </w:tc>
      </w:tr>
      <w:tr w:rsidR="002B1124" w:rsidRPr="001A31EB" w14:paraId="7FA32902" w14:textId="77777777" w:rsidTr="00CC5F5F">
        <w:trPr>
          <w:trHeight w:val="334"/>
        </w:trPr>
        <w:tc>
          <w:tcPr>
            <w:tcW w:w="408" w:type="pct"/>
            <w:vMerge/>
            <w:tcBorders>
              <w:top w:val="single" w:sz="8" w:space="0" w:color="AEAEAE"/>
              <w:left w:val="nil"/>
              <w:bottom w:val="single" w:sz="8" w:space="0" w:color="AEAEAE"/>
              <w:right w:val="nil"/>
            </w:tcBorders>
            <w:shd w:val="clear" w:color="auto" w:fill="E0E0E0"/>
          </w:tcPr>
          <w:p w14:paraId="7A20E1EE" w14:textId="77777777" w:rsidR="002B1124" w:rsidRPr="001A31EB" w:rsidRDefault="002B1124"/>
        </w:tc>
        <w:tc>
          <w:tcPr>
            <w:tcW w:w="379"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5A885947"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466"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3BD5CF5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68</w:t>
            </w:r>
          </w:p>
        </w:tc>
        <w:tc>
          <w:tcPr>
            <w:tcW w:w="42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47FE83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68</w:t>
            </w:r>
          </w:p>
        </w:tc>
        <w:tc>
          <w:tcPr>
            <w:tcW w:w="42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9FC54E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68</w:t>
            </w:r>
          </w:p>
        </w:tc>
        <w:tc>
          <w:tcPr>
            <w:tcW w:w="42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0511FD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68</w:t>
            </w:r>
          </w:p>
        </w:tc>
        <w:tc>
          <w:tcPr>
            <w:tcW w:w="42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33F6EB9"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68</w:t>
            </w:r>
          </w:p>
        </w:tc>
        <w:tc>
          <w:tcPr>
            <w:tcW w:w="42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3876D1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68</w:t>
            </w:r>
          </w:p>
        </w:tc>
        <w:tc>
          <w:tcPr>
            <w:tcW w:w="42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D71334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68</w:t>
            </w:r>
          </w:p>
        </w:tc>
        <w:tc>
          <w:tcPr>
            <w:tcW w:w="42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AC8BA1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68</w:t>
            </w:r>
          </w:p>
        </w:tc>
        <w:tc>
          <w:tcPr>
            <w:tcW w:w="42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21976D34"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67</w:t>
            </w:r>
          </w:p>
        </w:tc>
        <w:tc>
          <w:tcPr>
            <w:tcW w:w="3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494538DC"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53</w:t>
            </w:r>
          </w:p>
        </w:tc>
      </w:tr>
      <w:tr w:rsidR="002B1124" w:rsidRPr="001A31EB" w14:paraId="53825276" w14:textId="77777777" w:rsidTr="00CC5F5F">
        <w:trPr>
          <w:trHeight w:val="654"/>
        </w:trPr>
        <w:tc>
          <w:tcPr>
            <w:tcW w:w="408" w:type="pct"/>
            <w:vMerge w:val="restart"/>
            <w:tcBorders>
              <w:top w:val="single" w:sz="8" w:space="0" w:color="AEAEAE"/>
              <w:left w:val="nil"/>
              <w:bottom w:val="single" w:sz="8" w:space="0" w:color="152935"/>
              <w:right w:val="nil"/>
            </w:tcBorders>
            <w:shd w:val="clear" w:color="auto" w:fill="E0E0E0"/>
            <w:tcMar>
              <w:top w:w="80" w:type="dxa"/>
              <w:left w:w="140" w:type="dxa"/>
              <w:bottom w:w="80" w:type="dxa"/>
              <w:right w:w="140" w:type="dxa"/>
            </w:tcMar>
          </w:tcPr>
          <w:p w14:paraId="316930CE"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Total</w:t>
            </w:r>
          </w:p>
        </w:tc>
        <w:tc>
          <w:tcPr>
            <w:tcW w:w="379" w:type="pct"/>
            <w:tcBorders>
              <w:top w:val="single" w:sz="8" w:space="0" w:color="AEAEAE"/>
              <w:left w:val="nil"/>
              <w:bottom w:val="single" w:sz="8" w:space="0" w:color="AEAEAE"/>
              <w:right w:val="nil"/>
            </w:tcBorders>
            <w:shd w:val="clear" w:color="auto" w:fill="E0E0E0"/>
            <w:tcMar>
              <w:top w:w="80" w:type="dxa"/>
              <w:left w:w="140" w:type="dxa"/>
              <w:bottom w:w="80" w:type="dxa"/>
              <w:right w:w="140" w:type="dxa"/>
            </w:tcMar>
          </w:tcPr>
          <w:p w14:paraId="2B822B13"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Mean</w:t>
            </w:r>
          </w:p>
        </w:tc>
        <w:tc>
          <w:tcPr>
            <w:tcW w:w="466" w:type="pct"/>
            <w:tcBorders>
              <w:top w:val="single" w:sz="8" w:space="0" w:color="AEAEAE"/>
              <w:left w:val="nil"/>
              <w:bottom w:val="single" w:sz="8" w:space="0" w:color="AEAEAE"/>
              <w:right w:val="single" w:sz="8" w:space="0" w:color="E0E0E0"/>
            </w:tcBorders>
            <w:shd w:val="clear" w:color="auto" w:fill="F9F9FB"/>
            <w:tcMar>
              <w:top w:w="80" w:type="dxa"/>
              <w:left w:w="140" w:type="dxa"/>
              <w:bottom w:w="80" w:type="dxa"/>
              <w:right w:w="140" w:type="dxa"/>
            </w:tcMar>
          </w:tcPr>
          <w:p w14:paraId="3BBB4262"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426.21</w:t>
            </w:r>
          </w:p>
        </w:tc>
        <w:tc>
          <w:tcPr>
            <w:tcW w:w="42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19EE7236"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110.95</w:t>
            </w:r>
          </w:p>
        </w:tc>
        <w:tc>
          <w:tcPr>
            <w:tcW w:w="42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6BA0357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107.69</w:t>
            </w:r>
          </w:p>
        </w:tc>
        <w:tc>
          <w:tcPr>
            <w:tcW w:w="42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C300AB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109.70</w:t>
            </w:r>
          </w:p>
        </w:tc>
        <w:tc>
          <w:tcPr>
            <w:tcW w:w="42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5A19063F"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109.96</w:t>
            </w:r>
          </w:p>
        </w:tc>
        <w:tc>
          <w:tcPr>
            <w:tcW w:w="42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D11760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110.58</w:t>
            </w:r>
          </w:p>
        </w:tc>
        <w:tc>
          <w:tcPr>
            <w:tcW w:w="42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71E9CDE5"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108.49</w:t>
            </w:r>
          </w:p>
        </w:tc>
        <w:tc>
          <w:tcPr>
            <w:tcW w:w="42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318CC4DA"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110.30</w:t>
            </w:r>
          </w:p>
        </w:tc>
        <w:tc>
          <w:tcPr>
            <w:tcW w:w="421" w:type="pct"/>
            <w:tcBorders>
              <w:top w:val="single" w:sz="8" w:space="0" w:color="AEAEAE"/>
              <w:left w:val="single" w:sz="8" w:space="0" w:color="E0E0E0"/>
              <w:bottom w:val="single" w:sz="8" w:space="0" w:color="AEAEAE"/>
              <w:right w:val="single" w:sz="8" w:space="0" w:color="E0E0E0"/>
            </w:tcBorders>
            <w:shd w:val="clear" w:color="auto" w:fill="F9F9FB"/>
            <w:tcMar>
              <w:top w:w="80" w:type="dxa"/>
              <w:left w:w="140" w:type="dxa"/>
              <w:bottom w:w="80" w:type="dxa"/>
              <w:right w:w="140" w:type="dxa"/>
            </w:tcMar>
          </w:tcPr>
          <w:p w14:paraId="0068A00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158.37</w:t>
            </w:r>
          </w:p>
        </w:tc>
        <w:tc>
          <w:tcPr>
            <w:tcW w:w="379" w:type="pct"/>
            <w:tcBorders>
              <w:top w:val="single" w:sz="8" w:space="0" w:color="AEAEAE"/>
              <w:left w:val="single" w:sz="8" w:space="0" w:color="E0E0E0"/>
              <w:bottom w:val="single" w:sz="8" w:space="0" w:color="AEAEAE"/>
              <w:right w:val="nil"/>
            </w:tcBorders>
            <w:shd w:val="clear" w:color="auto" w:fill="F9F9FB"/>
            <w:tcMar>
              <w:top w:w="80" w:type="dxa"/>
              <w:left w:w="140" w:type="dxa"/>
              <w:bottom w:w="80" w:type="dxa"/>
              <w:right w:w="140" w:type="dxa"/>
            </w:tcMar>
          </w:tcPr>
          <w:p w14:paraId="48CF4B2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20.87</w:t>
            </w:r>
          </w:p>
        </w:tc>
      </w:tr>
      <w:tr w:rsidR="002B1124" w:rsidRPr="001A31EB" w14:paraId="4F7D64DE" w14:textId="77777777" w:rsidTr="00CC5F5F">
        <w:trPr>
          <w:trHeight w:val="334"/>
        </w:trPr>
        <w:tc>
          <w:tcPr>
            <w:tcW w:w="408" w:type="pct"/>
            <w:vMerge/>
            <w:tcBorders>
              <w:top w:val="single" w:sz="8" w:space="0" w:color="AEAEAE"/>
              <w:left w:val="nil"/>
              <w:bottom w:val="single" w:sz="8" w:space="0" w:color="152935"/>
              <w:right w:val="nil"/>
            </w:tcBorders>
            <w:shd w:val="clear" w:color="auto" w:fill="E0E0E0"/>
          </w:tcPr>
          <w:p w14:paraId="49A24B70" w14:textId="77777777" w:rsidR="002B1124" w:rsidRPr="001A31EB" w:rsidRDefault="002B1124"/>
        </w:tc>
        <w:tc>
          <w:tcPr>
            <w:tcW w:w="379" w:type="pct"/>
            <w:tcBorders>
              <w:top w:val="single" w:sz="8" w:space="0" w:color="AEAEAE"/>
              <w:left w:val="nil"/>
              <w:bottom w:val="single" w:sz="8" w:space="0" w:color="152935"/>
              <w:right w:val="nil"/>
            </w:tcBorders>
            <w:shd w:val="clear" w:color="auto" w:fill="E0E0E0"/>
            <w:tcMar>
              <w:top w:w="80" w:type="dxa"/>
              <w:left w:w="140" w:type="dxa"/>
              <w:bottom w:w="80" w:type="dxa"/>
              <w:right w:w="140" w:type="dxa"/>
            </w:tcMar>
          </w:tcPr>
          <w:p w14:paraId="7234E7F8" w14:textId="77777777" w:rsidR="002B1124" w:rsidRPr="001A31EB" w:rsidRDefault="00000000">
            <w:pPr>
              <w:pStyle w:val="BodyA"/>
              <w:spacing w:line="320" w:lineRule="atLeast"/>
              <w:ind w:left="60" w:right="60"/>
              <w:rPr>
                <w:rFonts w:cs="Times New Roman"/>
              </w:rPr>
            </w:pPr>
            <w:r w:rsidRPr="001A31EB">
              <w:rPr>
                <w:rFonts w:cs="Times New Roman"/>
                <w:color w:val="264A60"/>
                <w:sz w:val="18"/>
                <w:szCs w:val="18"/>
                <w:u w:color="264A60"/>
                <w14:textOutline w14:w="12700" w14:cap="flat" w14:cmpd="sng" w14:algn="ctr">
                  <w14:noFill/>
                  <w14:prstDash w14:val="solid"/>
                  <w14:miter w14:lim="400000"/>
                </w14:textOutline>
              </w:rPr>
              <w:t>N</w:t>
            </w:r>
          </w:p>
        </w:tc>
        <w:tc>
          <w:tcPr>
            <w:tcW w:w="466" w:type="pct"/>
            <w:tcBorders>
              <w:top w:val="single" w:sz="8" w:space="0" w:color="AEAEAE"/>
              <w:left w:val="nil"/>
              <w:bottom w:val="single" w:sz="8" w:space="0" w:color="152935"/>
              <w:right w:val="single" w:sz="8" w:space="0" w:color="E0E0E0"/>
            </w:tcBorders>
            <w:shd w:val="clear" w:color="auto" w:fill="F9F9FB"/>
            <w:tcMar>
              <w:top w:w="80" w:type="dxa"/>
              <w:left w:w="140" w:type="dxa"/>
              <w:bottom w:w="80" w:type="dxa"/>
              <w:right w:w="140" w:type="dxa"/>
            </w:tcMar>
          </w:tcPr>
          <w:p w14:paraId="72B3FE9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207</w:t>
            </w:r>
          </w:p>
        </w:tc>
        <w:tc>
          <w:tcPr>
            <w:tcW w:w="421"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7E3ADD7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207</w:t>
            </w:r>
          </w:p>
        </w:tc>
        <w:tc>
          <w:tcPr>
            <w:tcW w:w="421"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334F0CC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207</w:t>
            </w:r>
          </w:p>
        </w:tc>
        <w:tc>
          <w:tcPr>
            <w:tcW w:w="421"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7AA8F897"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207</w:t>
            </w:r>
          </w:p>
        </w:tc>
        <w:tc>
          <w:tcPr>
            <w:tcW w:w="421"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3F55A6B3"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207</w:t>
            </w:r>
          </w:p>
        </w:tc>
        <w:tc>
          <w:tcPr>
            <w:tcW w:w="421"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53E905CE"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207</w:t>
            </w:r>
          </w:p>
        </w:tc>
        <w:tc>
          <w:tcPr>
            <w:tcW w:w="421"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2D909571"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207</w:t>
            </w:r>
          </w:p>
        </w:tc>
        <w:tc>
          <w:tcPr>
            <w:tcW w:w="421"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1EC1CF38"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207</w:t>
            </w:r>
          </w:p>
        </w:tc>
        <w:tc>
          <w:tcPr>
            <w:tcW w:w="421" w:type="pct"/>
            <w:tcBorders>
              <w:top w:val="single" w:sz="8" w:space="0" w:color="AEAEAE"/>
              <w:left w:val="single" w:sz="8" w:space="0" w:color="E0E0E0"/>
              <w:bottom w:val="single" w:sz="8" w:space="0" w:color="152935"/>
              <w:right w:val="single" w:sz="8" w:space="0" w:color="E0E0E0"/>
            </w:tcBorders>
            <w:shd w:val="clear" w:color="auto" w:fill="F9F9FB"/>
            <w:tcMar>
              <w:top w:w="80" w:type="dxa"/>
              <w:left w:w="140" w:type="dxa"/>
              <w:bottom w:w="80" w:type="dxa"/>
              <w:right w:w="140" w:type="dxa"/>
            </w:tcMar>
          </w:tcPr>
          <w:p w14:paraId="0C374F8B"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205</w:t>
            </w:r>
          </w:p>
        </w:tc>
        <w:tc>
          <w:tcPr>
            <w:tcW w:w="379" w:type="pct"/>
            <w:tcBorders>
              <w:top w:val="single" w:sz="8" w:space="0" w:color="AEAEAE"/>
              <w:left w:val="single" w:sz="8" w:space="0" w:color="E0E0E0"/>
              <w:bottom w:val="single" w:sz="8" w:space="0" w:color="152935"/>
              <w:right w:val="nil"/>
            </w:tcBorders>
            <w:shd w:val="clear" w:color="auto" w:fill="F9F9FB"/>
            <w:tcMar>
              <w:top w:w="80" w:type="dxa"/>
              <w:left w:w="140" w:type="dxa"/>
              <w:bottom w:w="80" w:type="dxa"/>
              <w:right w:w="140" w:type="dxa"/>
            </w:tcMar>
          </w:tcPr>
          <w:p w14:paraId="40F343D0" w14:textId="77777777" w:rsidR="002B1124" w:rsidRPr="001A31EB" w:rsidRDefault="00000000">
            <w:pPr>
              <w:pStyle w:val="BodyA"/>
              <w:spacing w:line="320" w:lineRule="atLeast"/>
              <w:ind w:left="60" w:right="60"/>
              <w:jc w:val="right"/>
              <w:rPr>
                <w:rFonts w:cs="Times New Roman"/>
              </w:rPr>
            </w:pPr>
            <w:r w:rsidRPr="001A31EB">
              <w:rPr>
                <w:rFonts w:cs="Times New Roman"/>
                <w:color w:val="010205"/>
                <w:sz w:val="18"/>
                <w:szCs w:val="18"/>
                <w:u w:color="010205"/>
                <w14:textOutline w14:w="12700" w14:cap="flat" w14:cmpd="sng" w14:algn="ctr">
                  <w14:noFill/>
                  <w14:prstDash w14:val="solid"/>
                  <w14:miter w14:lim="400000"/>
                </w14:textOutline>
              </w:rPr>
              <w:t>168</w:t>
            </w:r>
          </w:p>
        </w:tc>
      </w:tr>
    </w:tbl>
    <w:p w14:paraId="18937E7B" w14:textId="77777777" w:rsidR="002B1124" w:rsidRPr="001A31EB" w:rsidRDefault="002B1124">
      <w:pPr>
        <w:pStyle w:val="Default"/>
        <w:widowControl w:val="0"/>
        <w:ind w:left="648" w:hanging="648"/>
        <w:rPr>
          <w:rFonts w:ascii="Times New Roman" w:eastAsia="Times New Roman" w:hAnsi="Times New Roman" w:cs="Times New Roman"/>
          <w:sz w:val="27"/>
          <w:szCs w:val="27"/>
        </w:rPr>
      </w:pPr>
    </w:p>
    <w:p w14:paraId="124CEF99" w14:textId="77777777" w:rsidR="002B1124" w:rsidRPr="001A31EB" w:rsidRDefault="00000000">
      <w:pPr>
        <w:pStyle w:val="BodyA"/>
        <w:rPr>
          <w:rFonts w:cs="Times New Roman"/>
          <w:b/>
          <w:bCs/>
          <w:u w:val="single"/>
          <w14:textOutline w14:w="12700" w14:cap="flat" w14:cmpd="sng" w14:algn="ctr">
            <w14:noFill/>
            <w14:prstDash w14:val="solid"/>
            <w14:miter w14:lim="400000"/>
          </w14:textOutline>
        </w:rPr>
      </w:pPr>
      <w:r w:rsidRPr="001A31EB">
        <w:rPr>
          <w:rFonts w:cs="Times New Roman"/>
          <w:b/>
          <w:bCs/>
          <w:u w:val="single"/>
          <w14:textOutline w14:w="12700" w14:cap="flat" w14:cmpd="sng" w14:algn="ctr">
            <w14:noFill/>
            <w14:prstDash w14:val="solid"/>
            <w14:miter w14:lim="400000"/>
          </w14:textOutline>
        </w:rPr>
        <w:t>Overall Conclusions</w:t>
      </w:r>
    </w:p>
    <w:p w14:paraId="2C90897D" w14:textId="77777777" w:rsidR="002B1124" w:rsidRPr="001A31EB" w:rsidRDefault="002B1124">
      <w:pPr>
        <w:pStyle w:val="BodyA"/>
        <w:rPr>
          <w:rFonts w:cs="Times New Roman"/>
          <w:b/>
          <w:bCs/>
          <w:u w:val="single"/>
          <w14:textOutline w14:w="12700" w14:cap="flat" w14:cmpd="sng" w14:algn="ctr">
            <w14:noFill/>
            <w14:prstDash w14:val="solid"/>
            <w14:miter w14:lim="400000"/>
          </w14:textOutline>
        </w:rPr>
      </w:pPr>
    </w:p>
    <w:p w14:paraId="3FF75022" w14:textId="1DD376F7" w:rsidR="002B1124" w:rsidRPr="001A31EB" w:rsidRDefault="00000000">
      <w:pPr>
        <w:pStyle w:val="ListParagraph"/>
        <w:numPr>
          <w:ilvl w:val="0"/>
          <w:numId w:val="8"/>
        </w:numPr>
        <w:rPr>
          <w:rFonts w:cs="Times New Roman"/>
        </w:rPr>
      </w:pPr>
      <w:r w:rsidRPr="001A31EB">
        <w:rPr>
          <w:rFonts w:cs="Times New Roman"/>
        </w:rPr>
        <w:t xml:space="preserve">Compared with last year, our students did better on the </w:t>
      </w:r>
      <w:r w:rsidR="00237058" w:rsidRPr="001A31EB">
        <w:rPr>
          <w:rFonts w:cs="Times New Roman"/>
        </w:rPr>
        <w:t>multiple-choice</w:t>
      </w:r>
      <w:r w:rsidRPr="001A31EB">
        <w:rPr>
          <w:rFonts w:cs="Times New Roman"/>
        </w:rPr>
        <w:t xml:space="preserve"> exam, with the Total Score going up a point and a half, and nearly every </w:t>
      </w:r>
      <w:r w:rsidR="00CC5F5F" w:rsidRPr="001A31EB">
        <w:rPr>
          <w:rFonts w:cs="Times New Roman"/>
        </w:rPr>
        <w:t>sub score</w:t>
      </w:r>
      <w:r w:rsidRPr="001A31EB">
        <w:rPr>
          <w:rFonts w:cs="Times New Roman"/>
        </w:rPr>
        <w:t xml:space="preserve"> also increasing, </w:t>
      </w:r>
      <w:proofErr w:type="gramStart"/>
      <w:r w:rsidRPr="001A31EB">
        <w:rPr>
          <w:rFonts w:cs="Times New Roman"/>
        </w:rPr>
        <w:t>with the exception of</w:t>
      </w:r>
      <w:proofErr w:type="gramEnd"/>
      <w:r w:rsidRPr="001A31EB">
        <w:rPr>
          <w:rFonts w:cs="Times New Roman"/>
        </w:rPr>
        <w:t xml:space="preserve"> the Math score, which stayed virtually the same.  However, our students did worse on the Written Communication exam (previously known as the Essay exam) with scores going down about a point and a half.</w:t>
      </w:r>
    </w:p>
    <w:p w14:paraId="0DCA0C62" w14:textId="77777777" w:rsidR="002B1124" w:rsidRPr="001A31EB" w:rsidRDefault="002B1124">
      <w:pPr>
        <w:pStyle w:val="BodyA"/>
        <w:rPr>
          <w:rFonts w:cs="Times New Roman"/>
          <w:sz w:val="27"/>
          <w:szCs w:val="27"/>
          <w14:textOutline w14:w="12700" w14:cap="flat" w14:cmpd="sng" w14:algn="ctr">
            <w14:noFill/>
            <w14:prstDash w14:val="solid"/>
            <w14:miter w14:lim="400000"/>
          </w14:textOutline>
        </w:rPr>
      </w:pPr>
    </w:p>
    <w:p w14:paraId="1B49D1E3" w14:textId="77777777" w:rsidR="002B1124" w:rsidRPr="001A31EB" w:rsidRDefault="00000000">
      <w:pPr>
        <w:pStyle w:val="ListParagraph"/>
        <w:numPr>
          <w:ilvl w:val="0"/>
          <w:numId w:val="8"/>
        </w:numPr>
        <w:rPr>
          <w:rFonts w:cs="Times New Roman"/>
        </w:rPr>
      </w:pPr>
      <w:proofErr w:type="spellStart"/>
      <w:r w:rsidRPr="001A31EB">
        <w:rPr>
          <w:rFonts w:cs="Times New Roman"/>
        </w:rPr>
        <w:t>Territorium</w:t>
      </w:r>
      <w:proofErr w:type="spellEnd"/>
      <w:r w:rsidRPr="001A31EB">
        <w:rPr>
          <w:rFonts w:cs="Times New Roman"/>
        </w:rPr>
        <w:t xml:space="preserve"> now tells whether students say they "tried their best" or not. Unsurprisingly, those students who say they "tried their best" score significantly better than those who did not.  On the multiple-choice exam, about 1/3 of our students say they did not "try their best". For the essay exam, it is about 1/5 of our students.  We would compare much more favorably to the national averages if we could incentivize more of our students to "try their best".</w:t>
      </w:r>
    </w:p>
    <w:p w14:paraId="7A05B379" w14:textId="77777777" w:rsidR="002B1124" w:rsidRPr="001A31EB" w:rsidRDefault="002B1124">
      <w:pPr>
        <w:pStyle w:val="ListParagraph"/>
        <w:rPr>
          <w:rFonts w:cs="Times New Roman"/>
        </w:rPr>
      </w:pPr>
    </w:p>
    <w:p w14:paraId="47C32A22" w14:textId="7145BA7B" w:rsidR="002B1124" w:rsidRPr="001A31EB" w:rsidRDefault="00000000">
      <w:pPr>
        <w:pStyle w:val="ListParagraph"/>
        <w:numPr>
          <w:ilvl w:val="0"/>
          <w:numId w:val="8"/>
        </w:numPr>
        <w:rPr>
          <w:rFonts w:cs="Times New Roman"/>
        </w:rPr>
      </w:pPr>
      <w:r w:rsidRPr="001A31EB">
        <w:rPr>
          <w:rFonts w:cs="Times New Roman"/>
        </w:rPr>
        <w:t xml:space="preserve">Our students are continuing to take more of their general education online.  The current figure is 40% of all general education credits being taken online, and about 1/3 of our students take more than half of their general education credits online. </w:t>
      </w:r>
      <w:r w:rsidR="00237058" w:rsidRPr="001A31EB">
        <w:rPr>
          <w:rFonts w:cs="Times New Roman"/>
        </w:rPr>
        <w:t>Most</w:t>
      </w:r>
      <w:r w:rsidRPr="001A31EB">
        <w:rPr>
          <w:rFonts w:cs="Times New Roman"/>
        </w:rPr>
        <w:t xml:space="preserve"> face-to-face students have slightly better scores, but the differences between the two groups are negligible.</w:t>
      </w:r>
    </w:p>
    <w:p w14:paraId="253439E3" w14:textId="77777777" w:rsidR="002B1124" w:rsidRPr="001A31EB" w:rsidRDefault="002B1124">
      <w:pPr>
        <w:pStyle w:val="ListParagraph"/>
        <w:spacing w:after="200" w:line="276" w:lineRule="auto"/>
        <w:rPr>
          <w:rFonts w:cs="Times New Roman"/>
        </w:rPr>
      </w:pPr>
    </w:p>
    <w:p w14:paraId="5F9D83A4" w14:textId="77777777" w:rsidR="002B1124" w:rsidRPr="001A31EB" w:rsidRDefault="00000000">
      <w:pPr>
        <w:pStyle w:val="ListParagraph"/>
        <w:numPr>
          <w:ilvl w:val="0"/>
          <w:numId w:val="8"/>
        </w:numPr>
        <w:rPr>
          <w:rFonts w:cs="Times New Roman"/>
        </w:rPr>
      </w:pPr>
      <w:r w:rsidRPr="001A31EB">
        <w:rPr>
          <w:rFonts w:cs="Times New Roman"/>
        </w:rPr>
        <w:t xml:space="preserve">Our seniors did better this year.  In the last several years, the trend was for scores to go up considerably from freshman to sophomore year, then up again from sophomore to junior year, but then to drop off a bit in the senior year.  But this year, the scores continued to go up through the senior year, with the seniors outperforming all the other classes. </w:t>
      </w:r>
    </w:p>
    <w:p w14:paraId="38D0240A" w14:textId="77777777" w:rsidR="002B1124" w:rsidRPr="001A31EB" w:rsidRDefault="002B1124">
      <w:pPr>
        <w:pStyle w:val="ListParagraph"/>
        <w:spacing w:after="200" w:line="276" w:lineRule="auto"/>
        <w:rPr>
          <w:rFonts w:cs="Times New Roman"/>
        </w:rPr>
      </w:pPr>
    </w:p>
    <w:p w14:paraId="240357F8" w14:textId="77777777" w:rsidR="002B1124" w:rsidRPr="001A31EB" w:rsidRDefault="00000000">
      <w:pPr>
        <w:pStyle w:val="ListParagraph"/>
        <w:numPr>
          <w:ilvl w:val="0"/>
          <w:numId w:val="8"/>
        </w:numPr>
        <w:rPr>
          <w:rFonts w:cs="Times New Roman"/>
        </w:rPr>
      </w:pPr>
      <w:r w:rsidRPr="001A31EB">
        <w:rPr>
          <w:rFonts w:cs="Times New Roman"/>
        </w:rPr>
        <w:t>This year, we had 19% of the students without an ACT score.  That is a considerable drop from the 27% without an ACT last year and the 34% the year before that.  This drop helps our overall scores because historically, students without an ACT score perform at the level of a student with an ACT score of about 16 or 17.</w:t>
      </w:r>
    </w:p>
    <w:p w14:paraId="2F5291BF" w14:textId="77777777" w:rsidR="002B1124" w:rsidRPr="001A31EB" w:rsidRDefault="002B1124">
      <w:pPr>
        <w:pStyle w:val="BodyCAA"/>
      </w:pPr>
    </w:p>
    <w:p w14:paraId="0DAE1F43" w14:textId="77777777" w:rsidR="002B1124" w:rsidRPr="001A31EB" w:rsidRDefault="00000000">
      <w:pPr>
        <w:pStyle w:val="BodyCAA"/>
        <w:rPr>
          <w:b/>
          <w:bCs/>
        </w:rPr>
      </w:pPr>
      <w:r w:rsidRPr="001A31EB">
        <w:rPr>
          <w:rFonts w:eastAsia="Arial Unicode MS"/>
          <w:b/>
          <w:bCs/>
        </w:rPr>
        <w:t>II-6.</w:t>
      </w:r>
      <w:r w:rsidRPr="001A31EB">
        <w:rPr>
          <w:rFonts w:eastAsia="Arial Unicode MS"/>
          <w:b/>
          <w:bCs/>
        </w:rPr>
        <w:tab/>
        <w:t>How was student progress tracked into future semesters and what were the findings?</w:t>
      </w:r>
    </w:p>
    <w:p w14:paraId="6BF1FCC4" w14:textId="77777777" w:rsidR="002B1124" w:rsidRPr="001A31EB" w:rsidRDefault="002B1124">
      <w:pPr>
        <w:pStyle w:val="BodyCAA"/>
      </w:pPr>
    </w:p>
    <w:p w14:paraId="3D7AEA95" w14:textId="77777777" w:rsidR="002B1124" w:rsidRPr="001A31EB" w:rsidRDefault="00000000" w:rsidP="00126363">
      <w:pPr>
        <w:pStyle w:val="Default"/>
        <w:rPr>
          <w:rFonts w:ascii="Times New Roman" w:hAnsi="Times New Roman" w:cs="Times New Roman"/>
        </w:rPr>
      </w:pPr>
      <w:r w:rsidRPr="001A31EB">
        <w:rPr>
          <w:rFonts w:ascii="Times New Roman" w:hAnsi="Times New Roman" w:cs="Times New Roman"/>
        </w:rPr>
        <w:t xml:space="preserve">Student progress was tracked by sampling cohort groups in a point in time sample; cohort groups were defined by the four undergraduate classifications (freshmen, sophomore, junior, and senior).  Although we did not track individual students, we completed a longitudinal analysis and examined for differences among the different classifications (see above).  </w:t>
      </w:r>
    </w:p>
    <w:p w14:paraId="2F8627E1" w14:textId="77777777" w:rsidR="002B1124" w:rsidRPr="001A31EB" w:rsidRDefault="002B1124">
      <w:pPr>
        <w:pStyle w:val="BodyCAA"/>
      </w:pPr>
    </w:p>
    <w:p w14:paraId="703E6BE8" w14:textId="77777777" w:rsidR="00EA3A7F" w:rsidRPr="001A31EB" w:rsidRDefault="00000000" w:rsidP="00126363">
      <w:pPr>
        <w:pStyle w:val="Default"/>
        <w:rPr>
          <w:rFonts w:ascii="Times New Roman" w:hAnsi="Times New Roman" w:cs="Times New Roman"/>
        </w:rPr>
      </w:pPr>
      <w:r w:rsidRPr="001A31EB">
        <w:rPr>
          <w:rFonts w:ascii="Times New Roman" w:hAnsi="Times New Roman" w:cs="Times New Roman"/>
        </w:rPr>
        <w:t xml:space="preserve">II-7.  Describe the evaluation of the general education assessment and any modifications made to assessment and teaching in response to the evaluation. </w:t>
      </w:r>
    </w:p>
    <w:p w14:paraId="1CCC46A5" w14:textId="77777777" w:rsidR="00EA3A7F" w:rsidRPr="001A31EB" w:rsidRDefault="00EA3A7F">
      <w:pPr>
        <w:pStyle w:val="BodyCAA"/>
        <w:rPr>
          <w:rFonts w:eastAsia="Arial Unicode MS"/>
          <w:b/>
          <w:bCs/>
          <w:shd w:val="clear" w:color="auto" w:fill="FBCAA2"/>
        </w:rPr>
      </w:pPr>
    </w:p>
    <w:p w14:paraId="53EDA266" w14:textId="3B49A209" w:rsidR="002B1124" w:rsidRPr="001A31EB" w:rsidRDefault="00EA3A7F" w:rsidP="00EA3A7F">
      <w:pPr>
        <w:pStyle w:val="Default"/>
        <w:rPr>
          <w:rFonts w:ascii="Times New Roman" w:eastAsia="Times New Roman" w:hAnsi="Times New Roman" w:cs="Times New Roman"/>
          <w:color w:val="000000" w:themeColor="text1"/>
        </w:rPr>
      </w:pPr>
      <w:r w:rsidRPr="001A31EB">
        <w:rPr>
          <w:rFonts w:ascii="Times New Roman" w:hAnsi="Times New Roman" w:cs="Times New Roman"/>
        </w:rPr>
        <w:t xml:space="preserve">This is more than a point and a half higher than last year's Total Score, which was 424.69.  The national average for the Total Score (for universities of all sizes) was 440.4 (down one point from last year's national average) with a standard deviation of 20.3. This means that this year </w:t>
      </w:r>
      <w:proofErr w:type="spellStart"/>
      <w:r w:rsidRPr="001A31EB">
        <w:rPr>
          <w:rFonts w:ascii="Times New Roman" w:hAnsi="Times New Roman" w:cs="Times New Roman"/>
        </w:rPr>
        <w:t>Southeastern’s</w:t>
      </w:r>
      <w:proofErr w:type="spellEnd"/>
      <w:r w:rsidRPr="001A31EB">
        <w:rPr>
          <w:rFonts w:ascii="Times New Roman" w:hAnsi="Times New Roman" w:cs="Times New Roman"/>
        </w:rPr>
        <w:t xml:space="preserve"> average is about 2/3’s of a standard deviation below the national average from last year (compared to the year before, when we were 4/5's of a standard deviation below the national average). No immediate modifications to teaching are planned in response to these results.   </w:t>
      </w:r>
    </w:p>
    <w:p w14:paraId="5E7C158B" w14:textId="77777777" w:rsidR="002B1124" w:rsidRPr="001A31EB" w:rsidRDefault="002B1124">
      <w:pPr>
        <w:pStyle w:val="BodyDA"/>
        <w:rPr>
          <w:rFonts w:cs="Times New Roman"/>
          <w:shd w:val="clear" w:color="auto" w:fill="FBCAA2"/>
        </w:rPr>
      </w:pPr>
    </w:p>
    <w:p w14:paraId="5B1201CD" w14:textId="7672695C" w:rsidR="00135D89" w:rsidRPr="001A31EB" w:rsidRDefault="00135D89" w:rsidP="00135D89">
      <w:pPr>
        <w:pStyle w:val="Default"/>
        <w:rPr>
          <w:rFonts w:ascii="Times New Roman" w:eastAsia="Times New Roman" w:hAnsi="Times New Roman" w:cs="Times New Roman"/>
        </w:rPr>
      </w:pPr>
      <w:proofErr w:type="spellStart"/>
      <w:r w:rsidRPr="001A31EB">
        <w:rPr>
          <w:rFonts w:ascii="Times New Roman" w:hAnsi="Times New Roman" w:cs="Times New Roman"/>
        </w:rPr>
        <w:t>Southeastern’s</w:t>
      </w:r>
      <w:proofErr w:type="spellEnd"/>
      <w:r w:rsidRPr="001A31EB">
        <w:rPr>
          <w:rFonts w:ascii="Times New Roman" w:hAnsi="Times New Roman" w:cs="Times New Roman"/>
        </w:rPr>
        <w:t xml:space="preserve"> average includes all classifications (freshmen through seniors) since no breakdown is given by </w:t>
      </w:r>
      <w:proofErr w:type="spellStart"/>
      <w:r w:rsidRPr="001A31EB">
        <w:rPr>
          <w:rFonts w:ascii="Times New Roman" w:hAnsi="Times New Roman" w:cs="Times New Roman"/>
        </w:rPr>
        <w:t>Territorium</w:t>
      </w:r>
      <w:proofErr w:type="spellEnd"/>
      <w:r w:rsidRPr="001A31EB">
        <w:rPr>
          <w:rFonts w:ascii="Times New Roman" w:hAnsi="Times New Roman" w:cs="Times New Roman"/>
        </w:rPr>
        <w:t>.  In past years, our freshmen were often more than 1 standard deviation below the mean of national freshmen, with each successive class doing better compared to their national peers, culminating in our graduating students typically scoring about 1/3 of a standard deviation below their national peers.  So</w:t>
      </w:r>
      <w:r w:rsidR="001F38B7">
        <w:rPr>
          <w:rFonts w:ascii="Times New Roman" w:hAnsi="Times New Roman" w:cs="Times New Roman"/>
        </w:rPr>
        <w:t>,</w:t>
      </w:r>
      <w:r w:rsidRPr="001A31EB">
        <w:rPr>
          <w:rFonts w:ascii="Times New Roman" w:hAnsi="Times New Roman" w:cs="Times New Roman"/>
        </w:rPr>
        <w:t xml:space="preserve"> these results seem mostly in line with past years, especially when considering that in previous years we were comparing ourselves to universities of similar size and type, and now we are comparing ourselves to universities of ALL sizes and types.  It may be that as </w:t>
      </w:r>
      <w:proofErr w:type="spellStart"/>
      <w:r w:rsidRPr="001A31EB">
        <w:rPr>
          <w:rFonts w:ascii="Times New Roman" w:hAnsi="Times New Roman" w:cs="Times New Roman"/>
        </w:rPr>
        <w:t>Territorium</w:t>
      </w:r>
      <w:proofErr w:type="spellEnd"/>
      <w:r w:rsidRPr="001A31EB">
        <w:rPr>
          <w:rFonts w:ascii="Times New Roman" w:hAnsi="Times New Roman" w:cs="Times New Roman"/>
        </w:rPr>
        <w:t xml:space="preserve"> gathers more data, it will parse the results into different types of universities as ETS did in the past, but so far, that is not happening.</w:t>
      </w:r>
    </w:p>
    <w:p w14:paraId="6F3C43B3" w14:textId="77777777" w:rsidR="002B1124" w:rsidRPr="001A31EB" w:rsidRDefault="002B1124">
      <w:pPr>
        <w:pStyle w:val="BodyCAA"/>
        <w:rPr>
          <w:shd w:val="clear" w:color="auto" w:fill="FBCAA2"/>
        </w:rPr>
      </w:pPr>
    </w:p>
    <w:p w14:paraId="75FE26C8" w14:textId="59E18EF8" w:rsidR="002B1124" w:rsidRPr="001A31EB" w:rsidRDefault="00000000">
      <w:pPr>
        <w:pStyle w:val="BodyCAA"/>
        <w:rPr>
          <w:rFonts w:eastAsia="Arial Unicode MS"/>
        </w:rPr>
      </w:pPr>
      <w:r w:rsidRPr="001A31EB">
        <w:rPr>
          <w:rFonts w:eastAsia="Arial Unicode MS"/>
        </w:rPr>
        <w:t>However, a change in assessment that needs to be considered is some form of motivation to encourage the students to do their best on the exam. Especially when it comes to graduating seniors who really have little motivation to tr</w:t>
      </w:r>
      <w:r w:rsidR="00135D89" w:rsidRPr="001A31EB">
        <w:rPr>
          <w:rFonts w:eastAsia="Arial Unicode MS"/>
        </w:rPr>
        <w:t>y.</w:t>
      </w:r>
    </w:p>
    <w:p w14:paraId="5A84128A" w14:textId="77777777" w:rsidR="00126363" w:rsidRPr="001A31EB" w:rsidRDefault="00126363">
      <w:pPr>
        <w:pStyle w:val="BodyCAA"/>
        <w:rPr>
          <w:rFonts w:eastAsia="Arial Unicode MS"/>
        </w:rPr>
      </w:pPr>
    </w:p>
    <w:p w14:paraId="21D41A3C" w14:textId="6A401B1E" w:rsidR="00126363" w:rsidRPr="001A31EB" w:rsidRDefault="00126363" w:rsidP="00126363">
      <w:pPr>
        <w:pStyle w:val="Default"/>
        <w:rPr>
          <w:rFonts w:ascii="Times New Roman" w:eastAsia="Times New Roman" w:hAnsi="Times New Roman" w:cs="Times New Roman"/>
        </w:rPr>
      </w:pPr>
      <w:r w:rsidRPr="001A31EB">
        <w:rPr>
          <w:rFonts w:ascii="Times New Roman" w:hAnsi="Times New Roman" w:cs="Times New Roman"/>
        </w:rPr>
        <w:t xml:space="preserve">There were no statistical differences in the Total Score or any of the sub scores between those students who took </w:t>
      </w:r>
      <w:r w:rsidR="00237058" w:rsidRPr="001A31EB">
        <w:rPr>
          <w:rFonts w:ascii="Times New Roman" w:hAnsi="Times New Roman" w:cs="Times New Roman"/>
        </w:rPr>
        <w:t xml:space="preserve">most of </w:t>
      </w:r>
      <w:r w:rsidRPr="001A31EB">
        <w:rPr>
          <w:rFonts w:ascii="Times New Roman" w:hAnsi="Times New Roman" w:cs="Times New Roman"/>
        </w:rPr>
        <w:t xml:space="preserve">their general education classes face-to-face vs. those who took </w:t>
      </w:r>
      <w:r w:rsidR="00237058" w:rsidRPr="001A31EB">
        <w:rPr>
          <w:rFonts w:ascii="Times New Roman" w:hAnsi="Times New Roman" w:cs="Times New Roman"/>
        </w:rPr>
        <w:t>most</w:t>
      </w:r>
      <w:r w:rsidRPr="001A31EB">
        <w:rPr>
          <w:rFonts w:ascii="Times New Roman" w:hAnsi="Times New Roman" w:cs="Times New Roman"/>
        </w:rPr>
        <w:t xml:space="preserve"> </w:t>
      </w:r>
      <w:r w:rsidR="00237058">
        <w:rPr>
          <w:rFonts w:ascii="Times New Roman" w:hAnsi="Times New Roman" w:cs="Times New Roman"/>
        </w:rPr>
        <w:t xml:space="preserve">of </w:t>
      </w:r>
      <w:r w:rsidRPr="001A31EB">
        <w:rPr>
          <w:rFonts w:ascii="Times New Roman" w:hAnsi="Times New Roman" w:cs="Times New Roman"/>
        </w:rPr>
        <w:t xml:space="preserve">their general education classes online. There was, however, a statistically significant difference in ACT scores, with those students who took </w:t>
      </w:r>
      <w:r w:rsidR="003A1783" w:rsidRPr="001A31EB">
        <w:rPr>
          <w:rFonts w:ascii="Times New Roman" w:hAnsi="Times New Roman" w:cs="Times New Roman"/>
        </w:rPr>
        <w:t>most of</w:t>
      </w:r>
      <w:r w:rsidRPr="001A31EB">
        <w:rPr>
          <w:rFonts w:ascii="Times New Roman" w:hAnsi="Times New Roman" w:cs="Times New Roman"/>
        </w:rPr>
        <w:t xml:space="preserve"> their general education face-to-face having an average ACT of 21.4 vs. 19.8 for </w:t>
      </w:r>
      <w:r w:rsidR="004327B3" w:rsidRPr="001A31EB">
        <w:rPr>
          <w:rFonts w:ascii="Times New Roman" w:hAnsi="Times New Roman" w:cs="Times New Roman"/>
        </w:rPr>
        <w:t>most</w:t>
      </w:r>
      <w:r w:rsidRPr="001A31EB">
        <w:rPr>
          <w:rFonts w:ascii="Times New Roman" w:hAnsi="Times New Roman" w:cs="Times New Roman"/>
        </w:rPr>
        <w:t xml:space="preserve"> online students.</w:t>
      </w:r>
    </w:p>
    <w:p w14:paraId="74B3691B" w14:textId="77777777" w:rsidR="00126363" w:rsidRPr="001A31EB" w:rsidRDefault="00126363">
      <w:pPr>
        <w:pStyle w:val="BodyCAA"/>
        <w:rPr>
          <w:shd w:val="clear" w:color="auto" w:fill="FBCAA2"/>
        </w:rPr>
      </w:pPr>
    </w:p>
    <w:p w14:paraId="655E8CFC" w14:textId="77777777" w:rsidR="002B1124" w:rsidRPr="001A31EB" w:rsidRDefault="002B1124">
      <w:pPr>
        <w:pStyle w:val="BodyE"/>
        <w:rPr>
          <w:rFonts w:cs="Times New Roman"/>
        </w:rPr>
      </w:pPr>
    </w:p>
    <w:p w14:paraId="77538380" w14:textId="77777777" w:rsidR="002B1124" w:rsidRPr="001F38B7" w:rsidRDefault="00000000">
      <w:pPr>
        <w:pStyle w:val="Heading"/>
        <w:rPr>
          <w:rFonts w:ascii="Times New Roman" w:eastAsia="Helvetica" w:hAnsi="Times New Roman" w:cs="Times New Roman"/>
          <w:sz w:val="28"/>
          <w:szCs w:val="28"/>
        </w:rPr>
      </w:pPr>
      <w:r w:rsidRPr="001F38B7">
        <w:rPr>
          <w:rFonts w:ascii="Times New Roman" w:hAnsi="Times New Roman" w:cs="Times New Roman"/>
          <w:sz w:val="28"/>
          <w:szCs w:val="28"/>
        </w:rPr>
        <w:t xml:space="preserve">SECTION III – PROGRAM ASSESSMENT OUTCOMES </w:t>
      </w:r>
    </w:p>
    <w:p w14:paraId="59E8AB2D" w14:textId="77777777" w:rsidR="002B1124" w:rsidRPr="001A31EB" w:rsidRDefault="002B1124">
      <w:pPr>
        <w:pStyle w:val="BodyH"/>
      </w:pPr>
    </w:p>
    <w:p w14:paraId="4F7E1DC7" w14:textId="3D5163E7" w:rsidR="002B1124" w:rsidRPr="001A31EB" w:rsidRDefault="00000000" w:rsidP="001F38B7">
      <w:pPr>
        <w:pStyle w:val="Heading2"/>
        <w:rPr>
          <w:rFonts w:ascii="Times New Roman" w:eastAsia="Calibri" w:hAnsi="Times New Roman" w:cs="Times New Roman"/>
          <w:sz w:val="24"/>
          <w:szCs w:val="24"/>
        </w:rPr>
      </w:pPr>
      <w:r w:rsidRPr="001A31EB">
        <w:rPr>
          <w:rFonts w:ascii="Times New Roman" w:hAnsi="Times New Roman" w:cs="Times New Roman"/>
          <w:sz w:val="24"/>
          <w:szCs w:val="24"/>
        </w:rPr>
        <w:t>III-1</w:t>
      </w:r>
      <w:r w:rsidR="001F38B7">
        <w:rPr>
          <w:rFonts w:ascii="Times New Roman" w:hAnsi="Times New Roman" w:cs="Times New Roman"/>
          <w:sz w:val="24"/>
          <w:szCs w:val="24"/>
        </w:rPr>
        <w:t xml:space="preserve">. </w:t>
      </w:r>
      <w:r w:rsidRPr="001A31EB">
        <w:rPr>
          <w:rFonts w:ascii="Times New Roman" w:hAnsi="Times New Roman" w:cs="Times New Roman"/>
          <w:sz w:val="24"/>
          <w:szCs w:val="24"/>
        </w:rPr>
        <w:t>This section lists the assessment measures and types of assessments for each degree program. Both undergraduate and graduate-level programs are included.</w:t>
      </w:r>
      <w:r w:rsidRPr="001A31EB">
        <w:rPr>
          <w:rFonts w:ascii="Times New Roman" w:hAnsi="Times New Roman" w:cs="Times New Roman"/>
          <w:sz w:val="24"/>
          <w:szCs w:val="24"/>
          <w:lang w:val="fr-FR"/>
        </w:rPr>
        <w:t xml:space="preserve"> </w:t>
      </w:r>
    </w:p>
    <w:p w14:paraId="34493A3A" w14:textId="77777777" w:rsidR="002B1124" w:rsidRPr="001A31EB" w:rsidRDefault="002B1124">
      <w:pPr>
        <w:pStyle w:val="BodyIA"/>
        <w:rPr>
          <w:rFonts w:cs="Times New Roman"/>
          <w:lang w:val="da-DK"/>
        </w:rPr>
      </w:pPr>
    </w:p>
    <w:p w14:paraId="784BA23A" w14:textId="77777777" w:rsidR="002B1124" w:rsidRPr="001A31EB" w:rsidRDefault="00000000">
      <w:pPr>
        <w:pStyle w:val="Heading2"/>
        <w:rPr>
          <w:rFonts w:ascii="Times New Roman" w:hAnsi="Times New Roman" w:cs="Times New Roman"/>
          <w:sz w:val="24"/>
          <w:szCs w:val="24"/>
        </w:rPr>
      </w:pPr>
      <w:proofErr w:type="spellStart"/>
      <w:r w:rsidRPr="001A31EB">
        <w:rPr>
          <w:rFonts w:ascii="Times New Roman" w:hAnsi="Times New Roman" w:cs="Times New Roman"/>
          <w:sz w:val="24"/>
          <w:szCs w:val="24"/>
          <w:lang w:val="pt-PT"/>
        </w:rPr>
        <w:t>Program</w:t>
      </w:r>
      <w:proofErr w:type="spellEnd"/>
      <w:r w:rsidRPr="001A31EB">
        <w:rPr>
          <w:rFonts w:ascii="Times New Roman" w:hAnsi="Times New Roman" w:cs="Times New Roman"/>
          <w:sz w:val="24"/>
          <w:szCs w:val="24"/>
          <w:lang w:val="pt-PT"/>
        </w:rPr>
        <w:t xml:space="preserve"> </w:t>
      </w:r>
      <w:r w:rsidRPr="001A31EB">
        <w:rPr>
          <w:rFonts w:ascii="Times New Roman" w:hAnsi="Times New Roman" w:cs="Times New Roman"/>
          <w:sz w:val="24"/>
          <w:szCs w:val="24"/>
        </w:rPr>
        <w:t>Outcomes Assessment Summary for Undergraduate Programs</w:t>
      </w:r>
    </w:p>
    <w:p w14:paraId="089B7F23" w14:textId="77777777" w:rsidR="002B1124" w:rsidRPr="001A31EB" w:rsidRDefault="00000000">
      <w:pPr>
        <w:pStyle w:val="BodyIA"/>
        <w:rPr>
          <w:rFonts w:cs="Times New Roman"/>
          <w:b/>
          <w:bCs/>
          <w:lang w:val="da-DK"/>
        </w:rPr>
      </w:pPr>
      <w:r w:rsidRPr="001A31EB">
        <w:rPr>
          <w:rFonts w:cs="Times New Roman"/>
          <w:b/>
          <w:bCs/>
          <w:lang w:val="da-DK"/>
        </w:rPr>
        <w:t>TABLE III-1.A</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3431"/>
        <w:gridCol w:w="6462"/>
      </w:tblGrid>
      <w:tr w:rsidR="002B1124" w:rsidRPr="001A31EB" w14:paraId="6C75726A" w14:textId="77777777" w:rsidTr="00CC5F5F">
        <w:trPr>
          <w:trHeight w:val="331"/>
          <w:tblHeader/>
        </w:trPr>
        <w:tc>
          <w:tcPr>
            <w:tcW w:w="5000" w:type="pct"/>
            <w:gridSpan w:val="2"/>
            <w:tcBorders>
              <w:top w:val="nil"/>
              <w:left w:val="nil"/>
              <w:bottom w:val="single" w:sz="7" w:space="0" w:color="000000"/>
              <w:right w:val="nil"/>
            </w:tcBorders>
            <w:tcMar>
              <w:top w:w="80" w:type="dxa"/>
              <w:left w:w="80" w:type="dxa"/>
              <w:bottom w:w="80" w:type="dxa"/>
              <w:right w:w="80" w:type="dxa"/>
            </w:tcMar>
            <w:vAlign w:val="center"/>
          </w:tcPr>
          <w:p w14:paraId="50692320" w14:textId="2D2A48DD" w:rsidR="002B1124" w:rsidRPr="001A31EB" w:rsidRDefault="00000000">
            <w:pPr>
              <w:pStyle w:val="Heading"/>
              <w:rPr>
                <w:rFonts w:ascii="Times New Roman" w:hAnsi="Times New Roman" w:cs="Times New Roman"/>
                <w:sz w:val="24"/>
                <w:szCs w:val="24"/>
              </w:rPr>
            </w:pPr>
            <w:r w:rsidRPr="001A31EB">
              <w:rPr>
                <w:rFonts w:ascii="Times New Roman" w:hAnsi="Times New Roman" w:cs="Times New Roman"/>
                <w:sz w:val="24"/>
                <w:szCs w:val="24"/>
              </w:rPr>
              <w:t xml:space="preserve">School of Arts &amp; Sciences </w:t>
            </w:r>
          </w:p>
        </w:tc>
      </w:tr>
      <w:tr w:rsidR="002B1124" w:rsidRPr="001A31EB" w14:paraId="799180E9" w14:textId="77777777" w:rsidTr="00CC5F5F">
        <w:tblPrEx>
          <w:shd w:val="clear" w:color="auto" w:fill="CED7E7"/>
        </w:tblPrEx>
        <w:trPr>
          <w:trHeight w:val="661"/>
        </w:trPr>
        <w:tc>
          <w:tcPr>
            <w:tcW w:w="1734" w:type="pct"/>
            <w:tcBorders>
              <w:top w:val="single" w:sz="7" w:space="0" w:color="000000"/>
              <w:left w:val="single" w:sz="7" w:space="0" w:color="000000"/>
              <w:bottom w:val="single" w:sz="7" w:space="0" w:color="000000"/>
              <w:right w:val="single" w:sz="7" w:space="0" w:color="000000"/>
            </w:tcBorders>
            <w:shd w:val="clear" w:color="auto" w:fill="CCCCCC"/>
            <w:tcMar>
              <w:top w:w="80" w:type="dxa"/>
              <w:left w:w="80" w:type="dxa"/>
              <w:bottom w:w="80" w:type="dxa"/>
              <w:right w:w="80" w:type="dxa"/>
            </w:tcMar>
          </w:tcPr>
          <w:p w14:paraId="70B34D02" w14:textId="77777777" w:rsidR="002B1124" w:rsidRPr="001A31EB" w:rsidRDefault="002B1124">
            <w:pPr>
              <w:pStyle w:val="BodyA"/>
              <w:spacing w:line="120" w:lineRule="exact"/>
              <w:rPr>
                <w:rFonts w:eastAsia="Calibri" w:cs="Times New Roman"/>
                <w:sz w:val="18"/>
                <w:szCs w:val="18"/>
              </w:rPr>
            </w:pPr>
          </w:p>
          <w:p w14:paraId="299E3359" w14:textId="77777777" w:rsidR="002B1124" w:rsidRPr="001A31EB" w:rsidRDefault="002B1124">
            <w:pPr>
              <w:pStyle w:val="BodyA"/>
              <w:rPr>
                <w:rFonts w:eastAsia="Calibri" w:cs="Times New Roman"/>
                <w:sz w:val="18"/>
                <w:szCs w:val="18"/>
              </w:rPr>
            </w:pPr>
          </w:p>
          <w:p w14:paraId="3524AD48" w14:textId="77777777" w:rsidR="002B1124" w:rsidRPr="001A31EB" w:rsidRDefault="00000000">
            <w:pPr>
              <w:pStyle w:val="BodyA"/>
              <w:jc w:val="center"/>
              <w:rPr>
                <w:rFonts w:cs="Times New Roman"/>
              </w:rPr>
            </w:pPr>
            <w:r w:rsidRPr="001A31EB">
              <w:rPr>
                <w:rFonts w:cs="Times New Roman"/>
                <w:b/>
                <w:bCs/>
                <w:sz w:val="18"/>
                <w:szCs w:val="18"/>
              </w:rPr>
              <w:t>Program(s)</w:t>
            </w:r>
          </w:p>
        </w:tc>
        <w:tc>
          <w:tcPr>
            <w:tcW w:w="3266" w:type="pct"/>
            <w:tcBorders>
              <w:top w:val="single" w:sz="7" w:space="0" w:color="000000"/>
              <w:left w:val="single" w:sz="7" w:space="0" w:color="000000"/>
              <w:bottom w:val="single" w:sz="7" w:space="0" w:color="000000"/>
              <w:right w:val="single" w:sz="7" w:space="0" w:color="000000"/>
            </w:tcBorders>
            <w:shd w:val="clear" w:color="auto" w:fill="CCCCCC"/>
            <w:tcMar>
              <w:top w:w="80" w:type="dxa"/>
              <w:left w:w="80" w:type="dxa"/>
              <w:bottom w:w="80" w:type="dxa"/>
              <w:right w:w="80" w:type="dxa"/>
            </w:tcMar>
          </w:tcPr>
          <w:p w14:paraId="5B1875BA" w14:textId="77777777" w:rsidR="002B1124" w:rsidRPr="001A31EB" w:rsidRDefault="002B1124">
            <w:pPr>
              <w:pStyle w:val="BodyA"/>
              <w:spacing w:line="120" w:lineRule="exact"/>
              <w:rPr>
                <w:rFonts w:eastAsia="Calibri" w:cs="Times New Roman"/>
                <w:sz w:val="18"/>
                <w:szCs w:val="18"/>
              </w:rPr>
            </w:pPr>
          </w:p>
          <w:p w14:paraId="546940DA" w14:textId="77777777" w:rsidR="002B1124" w:rsidRPr="001A31EB" w:rsidRDefault="002B1124">
            <w:pPr>
              <w:pStyle w:val="BodyA"/>
              <w:jc w:val="center"/>
              <w:rPr>
                <w:rFonts w:eastAsia="Calibri" w:cs="Times New Roman"/>
                <w:sz w:val="18"/>
                <w:szCs w:val="18"/>
              </w:rPr>
            </w:pPr>
          </w:p>
          <w:p w14:paraId="64E9D4B1" w14:textId="77777777" w:rsidR="002B1124" w:rsidRPr="001A31EB" w:rsidRDefault="00000000">
            <w:pPr>
              <w:pStyle w:val="BodyA"/>
              <w:spacing w:after="58"/>
              <w:jc w:val="center"/>
              <w:rPr>
                <w:rFonts w:cs="Times New Roman"/>
              </w:rPr>
            </w:pPr>
            <w:r w:rsidRPr="001A31EB">
              <w:rPr>
                <w:rFonts w:cs="Times New Roman"/>
                <w:b/>
                <w:bCs/>
                <w:sz w:val="18"/>
                <w:szCs w:val="18"/>
              </w:rPr>
              <w:t>Type of Assessment</w:t>
            </w:r>
          </w:p>
        </w:tc>
      </w:tr>
      <w:tr w:rsidR="002B1124" w:rsidRPr="001A31EB" w14:paraId="471499C8" w14:textId="77777777" w:rsidTr="00CC5F5F">
        <w:tblPrEx>
          <w:shd w:val="clear" w:color="auto" w:fill="CED7E7"/>
        </w:tblPrEx>
        <w:trPr>
          <w:trHeight w:val="440"/>
        </w:trPr>
        <w:tc>
          <w:tcPr>
            <w:tcW w:w="1734"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5E0B5916" w14:textId="77777777" w:rsidR="002B1124" w:rsidRPr="001A31EB" w:rsidRDefault="002B1124">
            <w:pPr>
              <w:pStyle w:val="BodyA"/>
              <w:spacing w:line="120" w:lineRule="exact"/>
              <w:rPr>
                <w:rFonts w:eastAsia="Calibri" w:cs="Times New Roman"/>
                <w:sz w:val="18"/>
                <w:szCs w:val="18"/>
              </w:rPr>
            </w:pPr>
          </w:p>
          <w:p w14:paraId="74659727" w14:textId="77777777" w:rsidR="002B1124" w:rsidRPr="001A31EB" w:rsidRDefault="00000000">
            <w:pPr>
              <w:pStyle w:val="BodyA"/>
              <w:spacing w:after="58"/>
              <w:rPr>
                <w:rFonts w:cs="Times New Roman"/>
              </w:rPr>
            </w:pPr>
            <w:r w:rsidRPr="001A31EB">
              <w:rPr>
                <w:rFonts w:cs="Times New Roman"/>
                <w:sz w:val="18"/>
                <w:szCs w:val="18"/>
              </w:rPr>
              <w:t xml:space="preserve">Art </w:t>
            </w:r>
          </w:p>
        </w:tc>
        <w:tc>
          <w:tcPr>
            <w:tcW w:w="3266"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78649E2A" w14:textId="77777777" w:rsidR="002B1124" w:rsidRPr="001A31EB" w:rsidRDefault="00000000">
            <w:pPr>
              <w:pStyle w:val="BodyA"/>
              <w:spacing w:after="58"/>
              <w:rPr>
                <w:rFonts w:cs="Times New Roman"/>
              </w:rPr>
            </w:pPr>
            <w:r w:rsidRPr="001A31EB">
              <w:rPr>
                <w:rFonts w:cs="Times New Roman"/>
                <w:sz w:val="18"/>
                <w:szCs w:val="18"/>
              </w:rPr>
              <w:t>ACAT in Art; Course-embedded assessments; Course Grades; Capstone Project</w:t>
            </w:r>
          </w:p>
        </w:tc>
      </w:tr>
      <w:tr w:rsidR="002B1124" w:rsidRPr="001A31EB" w14:paraId="0C8E4CBA" w14:textId="77777777" w:rsidTr="00CC5F5F">
        <w:tblPrEx>
          <w:shd w:val="clear" w:color="auto" w:fill="CED7E7"/>
        </w:tblPrEx>
        <w:trPr>
          <w:trHeight w:val="320"/>
        </w:trPr>
        <w:tc>
          <w:tcPr>
            <w:tcW w:w="1734"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7C5C767A" w14:textId="77777777" w:rsidR="002B1124" w:rsidRPr="001A31EB" w:rsidRDefault="00000000">
            <w:pPr>
              <w:pStyle w:val="BodyE"/>
              <w:spacing w:line="120" w:lineRule="exact"/>
              <w:rPr>
                <w:rFonts w:cs="Times New Roman"/>
              </w:rPr>
            </w:pPr>
            <w:r w:rsidRPr="001A31EB">
              <w:rPr>
                <w:rFonts w:cs="Times New Roman"/>
                <w:sz w:val="18"/>
                <w:szCs w:val="18"/>
              </w:rPr>
              <w:t>BSLAS</w:t>
            </w:r>
          </w:p>
        </w:tc>
        <w:tc>
          <w:tcPr>
            <w:tcW w:w="3266"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023A2AF3" w14:textId="77777777" w:rsidR="002B1124" w:rsidRPr="001A31EB" w:rsidRDefault="00000000">
            <w:pPr>
              <w:pStyle w:val="BodyE"/>
              <w:rPr>
                <w:rFonts w:cs="Times New Roman"/>
              </w:rPr>
            </w:pPr>
            <w:r w:rsidRPr="001A31EB">
              <w:rPr>
                <w:rFonts w:cs="Times New Roman"/>
                <w:sz w:val="18"/>
                <w:szCs w:val="18"/>
              </w:rPr>
              <w:t>Exams, course-embedded assessments, ETS scores</w:t>
            </w:r>
          </w:p>
        </w:tc>
      </w:tr>
      <w:tr w:rsidR="008854A1" w:rsidRPr="001A31EB" w14:paraId="4F2FA4B2" w14:textId="77777777" w:rsidTr="00CC5F5F">
        <w:tblPrEx>
          <w:shd w:val="clear" w:color="auto" w:fill="CED7E7"/>
        </w:tblPrEx>
        <w:trPr>
          <w:trHeight w:val="440"/>
        </w:trPr>
        <w:tc>
          <w:tcPr>
            <w:tcW w:w="1734"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02F08FAF" w14:textId="77777777" w:rsidR="008854A1" w:rsidRPr="001A31EB" w:rsidRDefault="008854A1" w:rsidP="008854A1">
            <w:pPr>
              <w:pStyle w:val="BodyA"/>
              <w:spacing w:line="120" w:lineRule="exact"/>
              <w:rPr>
                <w:rFonts w:eastAsia="Calibri" w:cs="Times New Roman"/>
                <w:sz w:val="18"/>
                <w:szCs w:val="18"/>
              </w:rPr>
            </w:pPr>
          </w:p>
          <w:p w14:paraId="7563396F" w14:textId="61C4E717" w:rsidR="008854A1" w:rsidRPr="001A31EB" w:rsidRDefault="008854A1" w:rsidP="008854A1">
            <w:pPr>
              <w:pStyle w:val="BodyA"/>
              <w:spacing w:line="120" w:lineRule="exact"/>
              <w:rPr>
                <w:rFonts w:eastAsia="Calibri" w:cs="Times New Roman"/>
                <w:sz w:val="18"/>
                <w:szCs w:val="18"/>
              </w:rPr>
            </w:pPr>
            <w:r w:rsidRPr="001A31EB">
              <w:rPr>
                <w:rFonts w:cs="Times New Roman"/>
                <w:sz w:val="18"/>
                <w:szCs w:val="18"/>
              </w:rPr>
              <w:t xml:space="preserve">Biology </w:t>
            </w:r>
          </w:p>
        </w:tc>
        <w:tc>
          <w:tcPr>
            <w:tcW w:w="3266"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7A9F5FEB" w14:textId="73785AD4" w:rsidR="008854A1" w:rsidRPr="001A31EB" w:rsidRDefault="008854A1" w:rsidP="008854A1">
            <w:pPr>
              <w:pStyle w:val="BodyBAA"/>
              <w:rPr>
                <w:rFonts w:cs="Times New Roman"/>
                <w:sz w:val="18"/>
                <w:szCs w:val="18"/>
              </w:rPr>
            </w:pPr>
            <w:r w:rsidRPr="001A31EB">
              <w:rPr>
                <w:rFonts w:cs="Times New Roman"/>
                <w:sz w:val="18"/>
                <w:szCs w:val="18"/>
              </w:rPr>
              <w:t>In-house exit exam; ETS Major Field Test in Biology; Ecology Research Paper and Presentation; Other Writing and Presentations in Biology; Biology Exit Survey; Senior Seminar written proposal and presentation; Laboratory Experience; MCAT Scores</w:t>
            </w:r>
          </w:p>
        </w:tc>
      </w:tr>
      <w:tr w:rsidR="008854A1" w:rsidRPr="001A31EB" w14:paraId="3AE9CCBC" w14:textId="77777777" w:rsidTr="00CC5F5F">
        <w:tblPrEx>
          <w:shd w:val="clear" w:color="auto" w:fill="CED7E7"/>
        </w:tblPrEx>
        <w:trPr>
          <w:trHeight w:val="440"/>
        </w:trPr>
        <w:tc>
          <w:tcPr>
            <w:tcW w:w="1734"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5E59C7A2" w14:textId="77777777" w:rsidR="008854A1" w:rsidRPr="001A31EB" w:rsidRDefault="008854A1" w:rsidP="008854A1">
            <w:pPr>
              <w:pStyle w:val="BodyA"/>
              <w:spacing w:line="120" w:lineRule="exact"/>
              <w:rPr>
                <w:rFonts w:eastAsia="Calibri" w:cs="Times New Roman"/>
                <w:sz w:val="18"/>
                <w:szCs w:val="18"/>
              </w:rPr>
            </w:pPr>
          </w:p>
          <w:p w14:paraId="3B41686F" w14:textId="354C7069" w:rsidR="008854A1" w:rsidRPr="001A31EB" w:rsidRDefault="008854A1" w:rsidP="008854A1">
            <w:pPr>
              <w:pStyle w:val="BodyA"/>
              <w:spacing w:line="120" w:lineRule="exact"/>
              <w:rPr>
                <w:rFonts w:eastAsia="Calibri" w:cs="Times New Roman"/>
                <w:sz w:val="18"/>
                <w:szCs w:val="18"/>
              </w:rPr>
            </w:pPr>
            <w:r w:rsidRPr="001A31EB">
              <w:rPr>
                <w:rFonts w:cs="Times New Roman"/>
                <w:sz w:val="18"/>
                <w:szCs w:val="18"/>
              </w:rPr>
              <w:t xml:space="preserve">Chemistry </w:t>
            </w:r>
          </w:p>
        </w:tc>
        <w:tc>
          <w:tcPr>
            <w:tcW w:w="3266"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5750340D" w14:textId="0BB9D6F6" w:rsidR="008854A1" w:rsidRPr="001A31EB" w:rsidRDefault="008854A1" w:rsidP="008854A1">
            <w:pPr>
              <w:pStyle w:val="BodyBAA"/>
              <w:rPr>
                <w:rFonts w:cs="Times New Roman"/>
                <w:sz w:val="18"/>
                <w:szCs w:val="18"/>
              </w:rPr>
            </w:pPr>
            <w:r w:rsidRPr="001A31EB">
              <w:rPr>
                <w:rFonts w:cs="Times New Roman"/>
                <w:sz w:val="18"/>
                <w:szCs w:val="18"/>
              </w:rPr>
              <w:t>American Chemical Society Standardized Exams (1</w:t>
            </w:r>
            <w:r w:rsidRPr="001A31EB">
              <w:rPr>
                <w:rFonts w:cs="Times New Roman"/>
                <w:sz w:val="18"/>
                <w:szCs w:val="18"/>
                <w:vertAlign w:val="superscript"/>
              </w:rPr>
              <w:t>st</w:t>
            </w:r>
            <w:r w:rsidRPr="001A31EB">
              <w:rPr>
                <w:rFonts w:cs="Times New Roman"/>
                <w:sz w:val="18"/>
                <w:szCs w:val="18"/>
              </w:rPr>
              <w:t xml:space="preserve"> Semester General Chemistry; 2</w:t>
            </w:r>
            <w:r w:rsidRPr="001A31EB">
              <w:rPr>
                <w:rFonts w:cs="Times New Roman"/>
                <w:sz w:val="18"/>
                <w:szCs w:val="18"/>
                <w:vertAlign w:val="superscript"/>
              </w:rPr>
              <w:t>nd</w:t>
            </w:r>
            <w:r w:rsidRPr="001A31EB">
              <w:rPr>
                <w:rFonts w:cs="Times New Roman"/>
                <w:sz w:val="18"/>
                <w:szCs w:val="18"/>
              </w:rPr>
              <w:t xml:space="preserve"> Semester General Chemistry; Analytical Chemistry; Organic Chemistry; Instrumental Analysis; 1</w:t>
            </w:r>
            <w:r w:rsidRPr="001A31EB">
              <w:rPr>
                <w:rFonts w:cs="Times New Roman"/>
                <w:sz w:val="18"/>
                <w:szCs w:val="18"/>
                <w:vertAlign w:val="superscript"/>
              </w:rPr>
              <w:t>st</w:t>
            </w:r>
            <w:r w:rsidRPr="001A31EB">
              <w:rPr>
                <w:rFonts w:cs="Times New Roman"/>
                <w:sz w:val="18"/>
                <w:szCs w:val="18"/>
              </w:rPr>
              <w:t xml:space="preserve"> Semester Biochemistry; 2</w:t>
            </w:r>
            <w:r w:rsidRPr="001A31EB">
              <w:rPr>
                <w:rFonts w:cs="Times New Roman"/>
                <w:sz w:val="18"/>
                <w:szCs w:val="18"/>
                <w:vertAlign w:val="superscript"/>
              </w:rPr>
              <w:t>nd</w:t>
            </w:r>
            <w:r w:rsidRPr="001A31EB">
              <w:rPr>
                <w:rFonts w:cs="Times New Roman"/>
                <w:sz w:val="18"/>
                <w:szCs w:val="18"/>
              </w:rPr>
              <w:t xml:space="preserve"> Semester Biochemistry; Inorganic Chemistry; Diagnostic of Undergraduate Chemistry Knowledge Exam) Research Paper/Presentation; Presentations at Professional Meetings; Senior Seminar; MCAT; Labs</w:t>
            </w:r>
          </w:p>
        </w:tc>
      </w:tr>
      <w:tr w:rsidR="008854A1" w:rsidRPr="001A31EB" w14:paraId="36C88DC9" w14:textId="77777777" w:rsidTr="00CC5F5F">
        <w:tblPrEx>
          <w:shd w:val="clear" w:color="auto" w:fill="CED7E7"/>
        </w:tblPrEx>
        <w:trPr>
          <w:trHeight w:val="440"/>
        </w:trPr>
        <w:tc>
          <w:tcPr>
            <w:tcW w:w="1734"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4A2221A3" w14:textId="77777777" w:rsidR="008854A1" w:rsidRPr="001A31EB" w:rsidRDefault="008854A1" w:rsidP="008854A1">
            <w:pPr>
              <w:pStyle w:val="BodyA"/>
              <w:spacing w:line="120" w:lineRule="exact"/>
              <w:rPr>
                <w:rFonts w:eastAsia="Calibri" w:cs="Times New Roman"/>
                <w:sz w:val="18"/>
                <w:szCs w:val="18"/>
              </w:rPr>
            </w:pPr>
          </w:p>
          <w:p w14:paraId="1A713F2D" w14:textId="77777777" w:rsidR="008854A1" w:rsidRPr="001A31EB" w:rsidRDefault="008854A1" w:rsidP="008854A1">
            <w:pPr>
              <w:pStyle w:val="BodyA"/>
              <w:rPr>
                <w:rFonts w:cs="Times New Roman"/>
              </w:rPr>
            </w:pPr>
            <w:r w:rsidRPr="001A31EB">
              <w:rPr>
                <w:rFonts w:cs="Times New Roman"/>
                <w:sz w:val="18"/>
                <w:szCs w:val="18"/>
              </w:rPr>
              <w:t xml:space="preserve">Communication </w:t>
            </w:r>
          </w:p>
        </w:tc>
        <w:tc>
          <w:tcPr>
            <w:tcW w:w="3266"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05916B28" w14:textId="77777777" w:rsidR="008854A1" w:rsidRPr="001A31EB" w:rsidRDefault="008854A1" w:rsidP="008854A1">
            <w:pPr>
              <w:pStyle w:val="BodyBAA"/>
              <w:rPr>
                <w:rFonts w:cs="Times New Roman"/>
              </w:rPr>
            </w:pPr>
            <w:r w:rsidRPr="001A31EB">
              <w:rPr>
                <w:rFonts w:cs="Times New Roman"/>
                <w:sz w:val="18"/>
                <w:szCs w:val="18"/>
              </w:rPr>
              <w:t>Exams, Course-embedded assessments; competition performances</w:t>
            </w:r>
          </w:p>
        </w:tc>
      </w:tr>
      <w:tr w:rsidR="008854A1" w:rsidRPr="001A31EB" w14:paraId="008AEE02" w14:textId="77777777" w:rsidTr="00CC5F5F">
        <w:tblPrEx>
          <w:shd w:val="clear" w:color="auto" w:fill="CED7E7"/>
        </w:tblPrEx>
        <w:trPr>
          <w:trHeight w:val="440"/>
        </w:trPr>
        <w:tc>
          <w:tcPr>
            <w:tcW w:w="1734"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0E6D35E5" w14:textId="77777777" w:rsidR="008854A1" w:rsidRPr="001A31EB" w:rsidRDefault="008854A1" w:rsidP="008854A1">
            <w:pPr>
              <w:pStyle w:val="BodyA"/>
              <w:spacing w:after="58"/>
              <w:rPr>
                <w:rFonts w:eastAsia="Calibri" w:cs="Times New Roman"/>
                <w:sz w:val="18"/>
                <w:szCs w:val="18"/>
              </w:rPr>
            </w:pPr>
            <w:r w:rsidRPr="001A31EB">
              <w:rPr>
                <w:rFonts w:cs="Times New Roman"/>
                <w:sz w:val="18"/>
                <w:szCs w:val="18"/>
              </w:rPr>
              <w:t xml:space="preserve">Fisheries &amp; Wildlife </w:t>
            </w:r>
          </w:p>
          <w:p w14:paraId="0E17E71C" w14:textId="0EB93C3B" w:rsidR="008854A1" w:rsidRPr="001A31EB" w:rsidRDefault="008854A1" w:rsidP="008854A1">
            <w:pPr>
              <w:pStyle w:val="BodyA"/>
              <w:spacing w:line="120" w:lineRule="exact"/>
              <w:rPr>
                <w:rFonts w:eastAsia="Calibri" w:cs="Times New Roman"/>
                <w:sz w:val="18"/>
                <w:szCs w:val="18"/>
              </w:rPr>
            </w:pPr>
            <w:r w:rsidRPr="001A31EB">
              <w:rPr>
                <w:rFonts w:cs="Times New Roman"/>
                <w:sz w:val="18"/>
                <w:szCs w:val="18"/>
              </w:rPr>
              <w:t>(Conservation)</w:t>
            </w:r>
          </w:p>
        </w:tc>
        <w:tc>
          <w:tcPr>
            <w:tcW w:w="3266"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4609C9AE" w14:textId="73485316" w:rsidR="008854A1" w:rsidRPr="001A31EB" w:rsidRDefault="008854A1" w:rsidP="008854A1">
            <w:pPr>
              <w:pStyle w:val="BodyA"/>
              <w:spacing w:after="58"/>
              <w:rPr>
                <w:rFonts w:cs="Times New Roman"/>
                <w:sz w:val="18"/>
                <w:szCs w:val="18"/>
              </w:rPr>
            </w:pPr>
            <w:r w:rsidRPr="001A31EB">
              <w:rPr>
                <w:rFonts w:cs="Times New Roman"/>
                <w:sz w:val="18"/>
                <w:szCs w:val="18"/>
              </w:rPr>
              <w:t>ETS MFT in Biology; Fish and Wildlife Assessment Exam (Pre/Post-test); Research Papers in Ornithology; Oral Presentations in Courses; Senior Exit Survey</w:t>
            </w:r>
          </w:p>
        </w:tc>
      </w:tr>
      <w:tr w:rsidR="008854A1" w:rsidRPr="001A31EB" w14:paraId="40A65277" w14:textId="77777777" w:rsidTr="00CC5F5F">
        <w:tblPrEx>
          <w:shd w:val="clear" w:color="auto" w:fill="CED7E7"/>
        </w:tblPrEx>
        <w:trPr>
          <w:trHeight w:val="440"/>
        </w:trPr>
        <w:tc>
          <w:tcPr>
            <w:tcW w:w="1734"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46F430F6" w14:textId="77777777" w:rsidR="008854A1" w:rsidRPr="001A31EB" w:rsidRDefault="008854A1" w:rsidP="008854A1">
            <w:pPr>
              <w:pStyle w:val="BodyA"/>
              <w:spacing w:line="120" w:lineRule="exact"/>
              <w:rPr>
                <w:rFonts w:eastAsia="Calibri" w:cs="Times New Roman"/>
                <w:sz w:val="18"/>
                <w:szCs w:val="18"/>
              </w:rPr>
            </w:pPr>
          </w:p>
          <w:p w14:paraId="21071826" w14:textId="77777777" w:rsidR="008854A1" w:rsidRPr="001A31EB" w:rsidRDefault="008854A1" w:rsidP="008854A1">
            <w:pPr>
              <w:pStyle w:val="BodyA"/>
              <w:spacing w:after="58"/>
              <w:rPr>
                <w:rFonts w:cs="Times New Roman"/>
              </w:rPr>
            </w:pPr>
            <w:r w:rsidRPr="001A31EB">
              <w:rPr>
                <w:rFonts w:cs="Times New Roman"/>
                <w:sz w:val="18"/>
                <w:szCs w:val="18"/>
              </w:rPr>
              <w:t xml:space="preserve">English </w:t>
            </w:r>
          </w:p>
        </w:tc>
        <w:tc>
          <w:tcPr>
            <w:tcW w:w="3266"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283627EC" w14:textId="77777777" w:rsidR="008854A1" w:rsidRPr="001A31EB" w:rsidRDefault="008854A1" w:rsidP="008854A1">
            <w:pPr>
              <w:pStyle w:val="BodyA"/>
              <w:spacing w:after="58"/>
              <w:rPr>
                <w:rFonts w:cs="Times New Roman"/>
              </w:rPr>
            </w:pPr>
            <w:r w:rsidRPr="001A31EB">
              <w:rPr>
                <w:rFonts w:cs="Times New Roman"/>
                <w:sz w:val="18"/>
                <w:szCs w:val="18"/>
              </w:rPr>
              <w:t>Course-embedded assessments</w:t>
            </w:r>
          </w:p>
        </w:tc>
      </w:tr>
      <w:tr w:rsidR="008854A1" w:rsidRPr="001A31EB" w14:paraId="7481A4E0" w14:textId="77777777" w:rsidTr="00CC5F5F">
        <w:tblPrEx>
          <w:shd w:val="clear" w:color="auto" w:fill="CED7E7"/>
        </w:tblPrEx>
        <w:trPr>
          <w:trHeight w:val="320"/>
        </w:trPr>
        <w:tc>
          <w:tcPr>
            <w:tcW w:w="1734"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47B66EE1" w14:textId="77777777" w:rsidR="008854A1" w:rsidRPr="001A31EB" w:rsidRDefault="008854A1" w:rsidP="008854A1">
            <w:pPr>
              <w:pStyle w:val="BodyA"/>
              <w:spacing w:after="58"/>
              <w:rPr>
                <w:rFonts w:cs="Times New Roman"/>
              </w:rPr>
            </w:pPr>
            <w:r w:rsidRPr="001A31EB">
              <w:rPr>
                <w:rFonts w:cs="Times New Roman"/>
                <w:sz w:val="18"/>
                <w:szCs w:val="18"/>
              </w:rPr>
              <w:t xml:space="preserve">English Education </w:t>
            </w:r>
          </w:p>
        </w:tc>
        <w:tc>
          <w:tcPr>
            <w:tcW w:w="3266"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3CC88ACD" w14:textId="77777777" w:rsidR="008854A1" w:rsidRPr="001A31EB" w:rsidRDefault="008854A1" w:rsidP="008854A1">
            <w:pPr>
              <w:pStyle w:val="BodyA"/>
              <w:spacing w:after="58"/>
              <w:rPr>
                <w:rFonts w:cs="Times New Roman"/>
              </w:rPr>
            </w:pPr>
            <w:r w:rsidRPr="001A31EB">
              <w:rPr>
                <w:rFonts w:cs="Times New Roman"/>
                <w:sz w:val="18"/>
                <w:szCs w:val="18"/>
              </w:rPr>
              <w:t>Course-embedded assessments</w:t>
            </w:r>
          </w:p>
        </w:tc>
      </w:tr>
      <w:tr w:rsidR="008854A1" w:rsidRPr="001A31EB" w14:paraId="281BB765" w14:textId="77777777" w:rsidTr="00CC5F5F">
        <w:tblPrEx>
          <w:shd w:val="clear" w:color="auto" w:fill="CED7E7"/>
        </w:tblPrEx>
        <w:trPr>
          <w:trHeight w:val="320"/>
        </w:trPr>
        <w:tc>
          <w:tcPr>
            <w:tcW w:w="1734"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2C9F0D61" w14:textId="77777777" w:rsidR="008854A1" w:rsidRPr="001A31EB" w:rsidRDefault="008854A1" w:rsidP="008854A1">
            <w:pPr>
              <w:pStyle w:val="BodyA"/>
              <w:spacing w:after="58"/>
              <w:rPr>
                <w:rFonts w:cs="Times New Roman"/>
              </w:rPr>
            </w:pPr>
            <w:r w:rsidRPr="001A31EB">
              <w:rPr>
                <w:rFonts w:cs="Times New Roman"/>
                <w:sz w:val="18"/>
                <w:szCs w:val="18"/>
              </w:rPr>
              <w:t xml:space="preserve">History </w:t>
            </w:r>
          </w:p>
        </w:tc>
        <w:tc>
          <w:tcPr>
            <w:tcW w:w="3266"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6CD0FA35" w14:textId="77777777" w:rsidR="008854A1" w:rsidRPr="001A31EB" w:rsidRDefault="008854A1" w:rsidP="008854A1">
            <w:pPr>
              <w:pStyle w:val="BodyA"/>
              <w:spacing w:after="58"/>
              <w:rPr>
                <w:rFonts w:cs="Times New Roman"/>
              </w:rPr>
            </w:pPr>
            <w:r w:rsidRPr="001A31EB">
              <w:rPr>
                <w:rFonts w:cs="Times New Roman"/>
                <w:sz w:val="18"/>
                <w:szCs w:val="18"/>
              </w:rPr>
              <w:t>ACAT; Entrance &amp; Exit Exams; Courses-embedded assessments</w:t>
            </w:r>
          </w:p>
        </w:tc>
      </w:tr>
      <w:tr w:rsidR="008854A1" w:rsidRPr="001A31EB" w14:paraId="01F4BCB9" w14:textId="77777777" w:rsidTr="00CC5F5F">
        <w:tblPrEx>
          <w:shd w:val="clear" w:color="auto" w:fill="CED7E7"/>
        </w:tblPrEx>
        <w:trPr>
          <w:trHeight w:val="541"/>
        </w:trPr>
        <w:tc>
          <w:tcPr>
            <w:tcW w:w="1734"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5F189325" w14:textId="77777777" w:rsidR="008854A1" w:rsidRPr="001A31EB" w:rsidRDefault="008854A1" w:rsidP="008854A1">
            <w:pPr>
              <w:pStyle w:val="BodyA"/>
              <w:spacing w:line="120" w:lineRule="exact"/>
              <w:rPr>
                <w:rFonts w:eastAsia="Calibri" w:cs="Times New Roman"/>
                <w:sz w:val="18"/>
                <w:szCs w:val="18"/>
              </w:rPr>
            </w:pPr>
          </w:p>
          <w:p w14:paraId="64FA2025" w14:textId="4CD1D81E" w:rsidR="008854A1" w:rsidRPr="001A31EB" w:rsidRDefault="008854A1" w:rsidP="008854A1">
            <w:pPr>
              <w:pStyle w:val="BodyA"/>
              <w:spacing w:after="58"/>
              <w:rPr>
                <w:rFonts w:cs="Times New Roman"/>
                <w:sz w:val="18"/>
                <w:szCs w:val="18"/>
              </w:rPr>
            </w:pPr>
            <w:r w:rsidRPr="001A31EB">
              <w:rPr>
                <w:rFonts w:cs="Times New Roman"/>
                <w:sz w:val="18"/>
                <w:szCs w:val="18"/>
              </w:rPr>
              <w:t xml:space="preserve">Mathematics </w:t>
            </w:r>
          </w:p>
        </w:tc>
        <w:tc>
          <w:tcPr>
            <w:tcW w:w="3266"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6AB02127" w14:textId="1BE17961" w:rsidR="008854A1" w:rsidRPr="001A31EB" w:rsidRDefault="008854A1" w:rsidP="008854A1">
            <w:pPr>
              <w:pStyle w:val="BodyA"/>
              <w:spacing w:after="58"/>
              <w:rPr>
                <w:rFonts w:cs="Times New Roman"/>
                <w:sz w:val="18"/>
                <w:szCs w:val="18"/>
              </w:rPr>
            </w:pPr>
            <w:r w:rsidRPr="001A31EB">
              <w:rPr>
                <w:rFonts w:cs="Times New Roman"/>
                <w:sz w:val="18"/>
                <w:szCs w:val="18"/>
              </w:rPr>
              <w:t>ETS Calculus Indicator; GRE Practice Exams (Calculus; Algebra); Proof Analyses; ETS Exam Algebra Indicator; ETS Exam Nonroutine Indicator, ETS Exam Applied Indicator; Senior Seminar Presentation; Student Seminar Project; National Competitions; Alumni Data</w:t>
            </w:r>
          </w:p>
        </w:tc>
      </w:tr>
      <w:tr w:rsidR="008854A1" w:rsidRPr="001A31EB" w14:paraId="2D405E8F" w14:textId="77777777" w:rsidTr="00CC5F5F">
        <w:tblPrEx>
          <w:shd w:val="clear" w:color="auto" w:fill="CED7E7"/>
        </w:tblPrEx>
        <w:trPr>
          <w:trHeight w:val="541"/>
        </w:trPr>
        <w:tc>
          <w:tcPr>
            <w:tcW w:w="1734"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6B8C7421" w14:textId="77777777" w:rsidR="008854A1" w:rsidRPr="001A31EB" w:rsidRDefault="008854A1" w:rsidP="008854A1">
            <w:pPr>
              <w:pStyle w:val="BodyA"/>
              <w:spacing w:line="120" w:lineRule="exact"/>
              <w:rPr>
                <w:rFonts w:eastAsia="Calibri" w:cs="Times New Roman"/>
                <w:sz w:val="18"/>
                <w:szCs w:val="18"/>
              </w:rPr>
            </w:pPr>
          </w:p>
          <w:p w14:paraId="7650CDC0" w14:textId="064FF90C" w:rsidR="008854A1" w:rsidRPr="001A31EB" w:rsidRDefault="008854A1" w:rsidP="008854A1">
            <w:pPr>
              <w:pStyle w:val="BodyA"/>
              <w:spacing w:after="58"/>
              <w:rPr>
                <w:rFonts w:cs="Times New Roman"/>
                <w:sz w:val="18"/>
                <w:szCs w:val="18"/>
              </w:rPr>
            </w:pPr>
            <w:r w:rsidRPr="001A31EB">
              <w:rPr>
                <w:rFonts w:cs="Times New Roman"/>
                <w:sz w:val="18"/>
                <w:szCs w:val="18"/>
              </w:rPr>
              <w:t xml:space="preserve">Math Education </w:t>
            </w:r>
          </w:p>
        </w:tc>
        <w:tc>
          <w:tcPr>
            <w:tcW w:w="3266"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14F244A6" w14:textId="4511F9C8" w:rsidR="008854A1" w:rsidRPr="001A31EB" w:rsidRDefault="008854A1" w:rsidP="008854A1">
            <w:pPr>
              <w:pStyle w:val="BodyA"/>
              <w:spacing w:after="58"/>
              <w:rPr>
                <w:rFonts w:cs="Times New Roman"/>
                <w:sz w:val="18"/>
                <w:szCs w:val="18"/>
              </w:rPr>
            </w:pPr>
            <w:r w:rsidRPr="001A31EB">
              <w:rPr>
                <w:rFonts w:cs="Times New Roman"/>
                <w:sz w:val="18"/>
                <w:szCs w:val="18"/>
              </w:rPr>
              <w:t>ETS MFAT in Mathematics; OSAT; Proof Analyses; ETS Calculus Indicator; ETS Algebra Indicator; ETS Nonroutine Indicator; Summative Evaluations by Mentor Teachers; Lesson Plans; Teacher Work Sample; Alumni Data</w:t>
            </w:r>
          </w:p>
        </w:tc>
      </w:tr>
      <w:tr w:rsidR="008854A1" w:rsidRPr="001A31EB" w14:paraId="51DC043D" w14:textId="77777777" w:rsidTr="00CC5F5F">
        <w:tblPrEx>
          <w:shd w:val="clear" w:color="auto" w:fill="CED7E7"/>
        </w:tblPrEx>
        <w:trPr>
          <w:trHeight w:val="541"/>
        </w:trPr>
        <w:tc>
          <w:tcPr>
            <w:tcW w:w="1734"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4A5765FF" w14:textId="77777777" w:rsidR="008854A1" w:rsidRPr="001A31EB" w:rsidRDefault="008854A1" w:rsidP="008854A1">
            <w:pPr>
              <w:pStyle w:val="BodyA"/>
              <w:spacing w:after="58"/>
              <w:rPr>
                <w:rFonts w:cs="Times New Roman"/>
              </w:rPr>
            </w:pPr>
            <w:r w:rsidRPr="001A31EB">
              <w:rPr>
                <w:rFonts w:cs="Times New Roman"/>
                <w:sz w:val="18"/>
                <w:szCs w:val="18"/>
              </w:rPr>
              <w:t>Music (BA)</w:t>
            </w:r>
          </w:p>
        </w:tc>
        <w:tc>
          <w:tcPr>
            <w:tcW w:w="3266"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15F0CC58" w14:textId="77777777" w:rsidR="008854A1" w:rsidRPr="001A31EB" w:rsidRDefault="008854A1" w:rsidP="008854A1">
            <w:pPr>
              <w:pStyle w:val="BodyA"/>
              <w:spacing w:after="58"/>
              <w:rPr>
                <w:rFonts w:cs="Times New Roman"/>
              </w:rPr>
            </w:pPr>
            <w:r w:rsidRPr="001A31EB">
              <w:rPr>
                <w:rFonts w:cs="Times New Roman"/>
                <w:sz w:val="18"/>
                <w:szCs w:val="18"/>
              </w:rPr>
              <w:t>ETS Examination Scores; Course-embedded assessments; Ensemble Participation; Exit Assessment; Performance Juries; Sophomore Proficiency;</w:t>
            </w:r>
          </w:p>
        </w:tc>
      </w:tr>
      <w:tr w:rsidR="008854A1" w:rsidRPr="001A31EB" w14:paraId="782C9BD8" w14:textId="77777777" w:rsidTr="00CC5F5F">
        <w:tblPrEx>
          <w:shd w:val="clear" w:color="auto" w:fill="CED7E7"/>
        </w:tblPrEx>
        <w:trPr>
          <w:trHeight w:val="538"/>
        </w:trPr>
        <w:tc>
          <w:tcPr>
            <w:tcW w:w="1734" w:type="pct"/>
            <w:tcBorders>
              <w:top w:val="single" w:sz="7" w:space="0" w:color="000000"/>
              <w:left w:val="single" w:sz="7" w:space="0" w:color="000000"/>
              <w:bottom w:val="single" w:sz="4" w:space="0" w:color="000000"/>
              <w:right w:val="single" w:sz="7" w:space="0" w:color="000000"/>
            </w:tcBorders>
            <w:tcMar>
              <w:top w:w="80" w:type="dxa"/>
              <w:left w:w="80" w:type="dxa"/>
              <w:bottom w:w="80" w:type="dxa"/>
              <w:right w:w="80" w:type="dxa"/>
            </w:tcMar>
            <w:vAlign w:val="center"/>
          </w:tcPr>
          <w:p w14:paraId="009B81D0" w14:textId="77777777" w:rsidR="008854A1" w:rsidRPr="001A31EB" w:rsidRDefault="008854A1" w:rsidP="008854A1">
            <w:pPr>
              <w:pStyle w:val="BodyA"/>
              <w:spacing w:line="120" w:lineRule="exact"/>
              <w:rPr>
                <w:rFonts w:eastAsia="Calibri" w:cs="Times New Roman"/>
                <w:sz w:val="18"/>
                <w:szCs w:val="18"/>
              </w:rPr>
            </w:pPr>
          </w:p>
          <w:p w14:paraId="68CFC062" w14:textId="77777777" w:rsidR="008854A1" w:rsidRPr="001A31EB" w:rsidRDefault="008854A1" w:rsidP="008854A1">
            <w:pPr>
              <w:pStyle w:val="BodyA"/>
              <w:rPr>
                <w:rFonts w:cs="Times New Roman"/>
              </w:rPr>
            </w:pPr>
            <w:r w:rsidRPr="001A31EB">
              <w:rPr>
                <w:rFonts w:cs="Times New Roman"/>
                <w:sz w:val="18"/>
                <w:szCs w:val="18"/>
              </w:rPr>
              <w:t>Music (BM)</w:t>
            </w:r>
          </w:p>
        </w:tc>
        <w:tc>
          <w:tcPr>
            <w:tcW w:w="3266" w:type="pct"/>
            <w:tcBorders>
              <w:top w:val="single" w:sz="7" w:space="0" w:color="000000"/>
              <w:left w:val="single" w:sz="7" w:space="0" w:color="000000"/>
              <w:bottom w:val="single" w:sz="4" w:space="0" w:color="000000"/>
              <w:right w:val="single" w:sz="7" w:space="0" w:color="000000"/>
            </w:tcBorders>
            <w:tcMar>
              <w:top w:w="80" w:type="dxa"/>
              <w:left w:w="80" w:type="dxa"/>
              <w:bottom w:w="80" w:type="dxa"/>
              <w:right w:w="80" w:type="dxa"/>
            </w:tcMar>
            <w:vAlign w:val="center"/>
          </w:tcPr>
          <w:p w14:paraId="051455CF" w14:textId="77777777" w:rsidR="008854A1" w:rsidRPr="001A31EB" w:rsidRDefault="008854A1" w:rsidP="008854A1">
            <w:pPr>
              <w:pStyle w:val="BodyA"/>
              <w:spacing w:after="58"/>
              <w:rPr>
                <w:rFonts w:cs="Times New Roman"/>
              </w:rPr>
            </w:pPr>
            <w:r w:rsidRPr="001A31EB">
              <w:rPr>
                <w:rFonts w:cs="Times New Roman"/>
                <w:sz w:val="18"/>
                <w:szCs w:val="18"/>
              </w:rPr>
              <w:t>ETS Examination Scores; Course-embedded assessments; Ensemble Participation; Exit Assessment; Performance Juries; Sophomore Proficiency;</w:t>
            </w:r>
          </w:p>
        </w:tc>
      </w:tr>
      <w:tr w:rsidR="008854A1" w:rsidRPr="001A31EB" w14:paraId="2C5A59BB" w14:textId="77777777" w:rsidTr="00CC5F5F">
        <w:tblPrEx>
          <w:shd w:val="clear" w:color="auto" w:fill="CED7E7"/>
        </w:tblPrEx>
        <w:trPr>
          <w:trHeight w:val="484"/>
        </w:trPr>
        <w:tc>
          <w:tcPr>
            <w:tcW w:w="1734" w:type="pct"/>
            <w:tcBorders>
              <w:top w:val="single" w:sz="4"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6263AFC4" w14:textId="77777777" w:rsidR="008854A1" w:rsidRPr="001A31EB" w:rsidRDefault="008854A1" w:rsidP="008854A1">
            <w:pPr>
              <w:pStyle w:val="BodyA"/>
              <w:spacing w:after="58"/>
              <w:rPr>
                <w:rFonts w:cs="Times New Roman"/>
              </w:rPr>
            </w:pPr>
            <w:r w:rsidRPr="001A31EB">
              <w:rPr>
                <w:rFonts w:cs="Times New Roman"/>
                <w:sz w:val="18"/>
                <w:szCs w:val="18"/>
              </w:rPr>
              <w:t xml:space="preserve">Music Education  </w:t>
            </w:r>
          </w:p>
        </w:tc>
        <w:tc>
          <w:tcPr>
            <w:tcW w:w="3266" w:type="pct"/>
            <w:tcBorders>
              <w:top w:val="single" w:sz="4"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255AED9D" w14:textId="20E1C4B0" w:rsidR="008854A1" w:rsidRPr="001A31EB" w:rsidRDefault="008854A1" w:rsidP="008854A1">
            <w:pPr>
              <w:pStyle w:val="BodyA"/>
              <w:spacing w:after="58"/>
              <w:rPr>
                <w:rFonts w:cs="Times New Roman"/>
              </w:rPr>
            </w:pPr>
            <w:r w:rsidRPr="001A31EB">
              <w:rPr>
                <w:rFonts w:cs="Times New Roman"/>
                <w:sz w:val="18"/>
                <w:szCs w:val="18"/>
              </w:rPr>
              <w:t>Course-embedded assessments &amp; exams, ETS Exam; OSAT;</w:t>
            </w:r>
            <w:r w:rsidR="003A1783">
              <w:rPr>
                <w:rFonts w:cs="Times New Roman"/>
                <w:sz w:val="18"/>
                <w:szCs w:val="18"/>
              </w:rPr>
              <w:t xml:space="preserve"> </w:t>
            </w:r>
            <w:r w:rsidRPr="001A31EB">
              <w:rPr>
                <w:rFonts w:cs="Times New Roman"/>
                <w:sz w:val="18"/>
                <w:szCs w:val="18"/>
              </w:rPr>
              <w:t>Portfolio artifacts; Participation in Professional Organizations; Disposition surveys.</w:t>
            </w:r>
          </w:p>
        </w:tc>
      </w:tr>
      <w:tr w:rsidR="008854A1" w:rsidRPr="001A31EB" w14:paraId="4FE635FD" w14:textId="77777777" w:rsidTr="00CC5F5F">
        <w:tblPrEx>
          <w:shd w:val="clear" w:color="auto" w:fill="CED7E7"/>
        </w:tblPrEx>
        <w:trPr>
          <w:trHeight w:val="333"/>
        </w:trPr>
        <w:tc>
          <w:tcPr>
            <w:tcW w:w="1734"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21312F88" w14:textId="77777777" w:rsidR="008854A1" w:rsidRPr="001A31EB" w:rsidRDefault="008854A1" w:rsidP="008854A1">
            <w:pPr>
              <w:pStyle w:val="BodyA"/>
              <w:spacing w:after="58"/>
              <w:rPr>
                <w:rFonts w:cs="Times New Roman"/>
              </w:rPr>
            </w:pPr>
            <w:r w:rsidRPr="001A31EB">
              <w:rPr>
                <w:rFonts w:cs="Times New Roman"/>
                <w:sz w:val="18"/>
                <w:szCs w:val="18"/>
              </w:rPr>
              <w:t xml:space="preserve">Political Science </w:t>
            </w:r>
          </w:p>
        </w:tc>
        <w:tc>
          <w:tcPr>
            <w:tcW w:w="3266"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76F92AA7" w14:textId="77777777" w:rsidR="008854A1" w:rsidRPr="001A31EB" w:rsidRDefault="008854A1" w:rsidP="008854A1">
            <w:pPr>
              <w:pStyle w:val="BodyJ"/>
              <w:rPr>
                <w:rFonts w:cs="Times New Roman"/>
              </w:rPr>
            </w:pPr>
            <w:r w:rsidRPr="001A31EB">
              <w:rPr>
                <w:rFonts w:cs="Times New Roman"/>
                <w:sz w:val="18"/>
                <w:szCs w:val="18"/>
              </w:rPr>
              <w:t>Area concentration achievement test; portfolio; course-embedded research reports</w:t>
            </w:r>
          </w:p>
        </w:tc>
      </w:tr>
      <w:tr w:rsidR="008854A1" w:rsidRPr="001A31EB" w14:paraId="72FFD4F8" w14:textId="77777777" w:rsidTr="00CC5F5F">
        <w:tblPrEx>
          <w:shd w:val="clear" w:color="auto" w:fill="CED7E7"/>
        </w:tblPrEx>
        <w:trPr>
          <w:trHeight w:val="761"/>
        </w:trPr>
        <w:tc>
          <w:tcPr>
            <w:tcW w:w="1734"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4DB20559" w14:textId="77777777" w:rsidR="008854A1" w:rsidRPr="001A31EB" w:rsidRDefault="008854A1" w:rsidP="008854A1">
            <w:pPr>
              <w:pStyle w:val="BodyA"/>
              <w:spacing w:line="120" w:lineRule="exact"/>
              <w:rPr>
                <w:rFonts w:eastAsia="Calibri" w:cs="Times New Roman"/>
                <w:sz w:val="18"/>
                <w:szCs w:val="18"/>
              </w:rPr>
            </w:pPr>
          </w:p>
          <w:p w14:paraId="41840A63" w14:textId="77777777" w:rsidR="008854A1" w:rsidRPr="001A31EB" w:rsidRDefault="008854A1" w:rsidP="008854A1">
            <w:pPr>
              <w:pStyle w:val="BodyA"/>
              <w:spacing w:after="58"/>
              <w:rPr>
                <w:rFonts w:cs="Times New Roman"/>
              </w:rPr>
            </w:pPr>
            <w:r w:rsidRPr="001A31EB">
              <w:rPr>
                <w:rFonts w:cs="Times New Roman"/>
                <w:sz w:val="18"/>
                <w:szCs w:val="18"/>
              </w:rPr>
              <w:t xml:space="preserve">Theatre </w:t>
            </w:r>
          </w:p>
        </w:tc>
        <w:tc>
          <w:tcPr>
            <w:tcW w:w="3266"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018F56C1" w14:textId="77777777" w:rsidR="008854A1" w:rsidRPr="001A31EB" w:rsidRDefault="008854A1" w:rsidP="008854A1">
            <w:pPr>
              <w:pStyle w:val="BodyA"/>
              <w:spacing w:after="58"/>
              <w:rPr>
                <w:rFonts w:cs="Times New Roman"/>
              </w:rPr>
            </w:pPr>
            <w:r w:rsidRPr="001A31EB">
              <w:rPr>
                <w:rFonts w:cs="Times New Roman"/>
                <w:sz w:val="18"/>
                <w:szCs w:val="18"/>
              </w:rPr>
              <w:t>Entry Level Audition/Jury; Production Audition; Technical Theatre Student Interviews; Juries; Semester Reviews; Independent Project; Advanced Project; Theatre Auditions; Senior Capstone; Student Placement</w:t>
            </w:r>
          </w:p>
        </w:tc>
      </w:tr>
    </w:tbl>
    <w:p w14:paraId="56FDADF8" w14:textId="77777777" w:rsidR="002B1124" w:rsidRPr="001A31EB" w:rsidRDefault="002B1124">
      <w:pPr>
        <w:pStyle w:val="BodyA"/>
        <w:rPr>
          <w:rFonts w:eastAsia="Helvetica" w:cs="Times New Roman"/>
          <w:b/>
          <w:bCs/>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3635"/>
        <w:gridCol w:w="6258"/>
      </w:tblGrid>
      <w:tr w:rsidR="002B1124" w:rsidRPr="001A31EB" w14:paraId="11E18C6E" w14:textId="77777777" w:rsidTr="00683D9F">
        <w:trPr>
          <w:trHeight w:val="331"/>
          <w:tblHeader/>
        </w:trPr>
        <w:tc>
          <w:tcPr>
            <w:tcW w:w="5000" w:type="pct"/>
            <w:gridSpan w:val="2"/>
            <w:tcBorders>
              <w:top w:val="nil"/>
              <w:left w:val="nil"/>
              <w:bottom w:val="single" w:sz="7" w:space="0" w:color="000000"/>
              <w:right w:val="nil"/>
            </w:tcBorders>
            <w:tcMar>
              <w:top w:w="80" w:type="dxa"/>
              <w:left w:w="80" w:type="dxa"/>
              <w:bottom w:w="80" w:type="dxa"/>
              <w:right w:w="80" w:type="dxa"/>
            </w:tcMar>
            <w:vAlign w:val="center"/>
          </w:tcPr>
          <w:p w14:paraId="5D07DE21" w14:textId="77777777" w:rsidR="002B1124" w:rsidRPr="001A31EB" w:rsidRDefault="00000000">
            <w:pPr>
              <w:pStyle w:val="Heading"/>
              <w:rPr>
                <w:rFonts w:ascii="Times New Roman" w:hAnsi="Times New Roman" w:cs="Times New Roman"/>
                <w:sz w:val="24"/>
                <w:szCs w:val="24"/>
              </w:rPr>
            </w:pPr>
            <w:r w:rsidRPr="001A31EB">
              <w:rPr>
                <w:rFonts w:ascii="Times New Roman" w:hAnsi="Times New Roman" w:cs="Times New Roman"/>
                <w:sz w:val="24"/>
                <w:szCs w:val="24"/>
              </w:rPr>
              <w:t>John Massey School of Business</w:t>
            </w:r>
          </w:p>
        </w:tc>
      </w:tr>
      <w:tr w:rsidR="002B1124" w:rsidRPr="001A31EB" w14:paraId="584BBB7F" w14:textId="77777777" w:rsidTr="00683D9F">
        <w:tblPrEx>
          <w:shd w:val="clear" w:color="auto" w:fill="CED7E7"/>
        </w:tblPrEx>
        <w:trPr>
          <w:trHeight w:val="701"/>
        </w:trPr>
        <w:tc>
          <w:tcPr>
            <w:tcW w:w="1837" w:type="pct"/>
            <w:tcBorders>
              <w:top w:val="single" w:sz="7" w:space="0" w:color="000000"/>
              <w:left w:val="single" w:sz="7" w:space="0" w:color="000000"/>
              <w:bottom w:val="single" w:sz="7" w:space="0" w:color="000000"/>
              <w:right w:val="single" w:sz="7" w:space="0" w:color="000000"/>
            </w:tcBorders>
            <w:shd w:val="clear" w:color="auto" w:fill="CCCCCC"/>
            <w:tcMar>
              <w:top w:w="80" w:type="dxa"/>
              <w:left w:w="80" w:type="dxa"/>
              <w:bottom w:w="80" w:type="dxa"/>
              <w:right w:w="80" w:type="dxa"/>
            </w:tcMar>
          </w:tcPr>
          <w:p w14:paraId="14D515C8" w14:textId="77777777" w:rsidR="002B1124" w:rsidRPr="001A31EB" w:rsidRDefault="002B1124">
            <w:pPr>
              <w:pStyle w:val="BodyA"/>
              <w:spacing w:line="120" w:lineRule="exact"/>
              <w:rPr>
                <w:rFonts w:eastAsia="Calibri" w:cs="Times New Roman"/>
                <w:sz w:val="18"/>
                <w:szCs w:val="18"/>
              </w:rPr>
            </w:pPr>
          </w:p>
          <w:p w14:paraId="4DB14783" w14:textId="77777777" w:rsidR="002B1124" w:rsidRPr="001A31EB" w:rsidRDefault="002B1124">
            <w:pPr>
              <w:pStyle w:val="BodyA"/>
              <w:rPr>
                <w:rFonts w:eastAsia="Calibri" w:cs="Times New Roman"/>
                <w:sz w:val="18"/>
                <w:szCs w:val="18"/>
              </w:rPr>
            </w:pPr>
          </w:p>
          <w:p w14:paraId="25114CBA" w14:textId="77777777" w:rsidR="002B1124" w:rsidRPr="001A31EB" w:rsidRDefault="00000000">
            <w:pPr>
              <w:pStyle w:val="BodyA"/>
              <w:jc w:val="center"/>
              <w:rPr>
                <w:rFonts w:cs="Times New Roman"/>
              </w:rPr>
            </w:pPr>
            <w:r w:rsidRPr="001A31EB">
              <w:rPr>
                <w:rFonts w:cs="Times New Roman"/>
                <w:b/>
                <w:bCs/>
                <w:sz w:val="18"/>
                <w:szCs w:val="18"/>
              </w:rPr>
              <w:t>Program(s)</w:t>
            </w:r>
          </w:p>
        </w:tc>
        <w:tc>
          <w:tcPr>
            <w:tcW w:w="3163" w:type="pct"/>
            <w:tcBorders>
              <w:top w:val="single" w:sz="7" w:space="0" w:color="000000"/>
              <w:left w:val="single" w:sz="7" w:space="0" w:color="000000"/>
              <w:bottom w:val="single" w:sz="7" w:space="0" w:color="000000"/>
              <w:right w:val="single" w:sz="7" w:space="0" w:color="000000"/>
            </w:tcBorders>
            <w:shd w:val="clear" w:color="auto" w:fill="CCCCCC"/>
            <w:tcMar>
              <w:top w:w="80" w:type="dxa"/>
              <w:left w:w="80" w:type="dxa"/>
              <w:bottom w:w="80" w:type="dxa"/>
              <w:right w:w="80" w:type="dxa"/>
            </w:tcMar>
          </w:tcPr>
          <w:p w14:paraId="23B930C5" w14:textId="77777777" w:rsidR="002B1124" w:rsidRPr="001A31EB" w:rsidRDefault="002B1124">
            <w:pPr>
              <w:pStyle w:val="BodyA"/>
              <w:spacing w:line="120" w:lineRule="exact"/>
              <w:rPr>
                <w:rFonts w:eastAsia="Calibri" w:cs="Times New Roman"/>
                <w:sz w:val="18"/>
                <w:szCs w:val="18"/>
              </w:rPr>
            </w:pPr>
          </w:p>
          <w:p w14:paraId="1290CE0F" w14:textId="77777777" w:rsidR="002B1124" w:rsidRPr="001A31EB" w:rsidRDefault="002B1124">
            <w:pPr>
              <w:pStyle w:val="BodyA"/>
              <w:jc w:val="center"/>
              <w:rPr>
                <w:rFonts w:eastAsia="Calibri" w:cs="Times New Roman"/>
                <w:sz w:val="18"/>
                <w:szCs w:val="18"/>
              </w:rPr>
            </w:pPr>
          </w:p>
          <w:p w14:paraId="583DDCC8" w14:textId="77777777" w:rsidR="002B1124" w:rsidRPr="001A31EB" w:rsidRDefault="00000000">
            <w:pPr>
              <w:pStyle w:val="BodyA"/>
              <w:spacing w:after="58"/>
              <w:jc w:val="center"/>
              <w:rPr>
                <w:rFonts w:cs="Times New Roman"/>
              </w:rPr>
            </w:pPr>
            <w:r w:rsidRPr="001A31EB">
              <w:rPr>
                <w:rFonts w:cs="Times New Roman"/>
                <w:b/>
                <w:bCs/>
                <w:sz w:val="18"/>
                <w:szCs w:val="18"/>
              </w:rPr>
              <w:t>Type of Assessment</w:t>
            </w:r>
          </w:p>
        </w:tc>
      </w:tr>
      <w:tr w:rsidR="002B1124" w:rsidRPr="001A31EB" w14:paraId="1E112692" w14:textId="77777777" w:rsidTr="00683D9F">
        <w:tblPrEx>
          <w:shd w:val="clear" w:color="auto" w:fill="CED7E7"/>
        </w:tblPrEx>
        <w:trPr>
          <w:trHeight w:val="541"/>
        </w:trPr>
        <w:tc>
          <w:tcPr>
            <w:tcW w:w="1837"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6C64E4FB" w14:textId="77777777" w:rsidR="002B1124" w:rsidRPr="001A31EB" w:rsidRDefault="002B1124">
            <w:pPr>
              <w:pStyle w:val="BodyA"/>
              <w:spacing w:line="120" w:lineRule="exact"/>
              <w:rPr>
                <w:rFonts w:eastAsia="Calibri" w:cs="Times New Roman"/>
                <w:sz w:val="18"/>
                <w:szCs w:val="18"/>
              </w:rPr>
            </w:pPr>
          </w:p>
          <w:p w14:paraId="75B155F6" w14:textId="77777777" w:rsidR="002B1124" w:rsidRPr="001A31EB" w:rsidRDefault="00000000">
            <w:pPr>
              <w:pStyle w:val="BodyA"/>
              <w:spacing w:after="58"/>
              <w:rPr>
                <w:rFonts w:cs="Times New Roman"/>
              </w:rPr>
            </w:pPr>
            <w:r w:rsidRPr="001A31EB">
              <w:rPr>
                <w:rFonts w:cs="Times New Roman"/>
                <w:sz w:val="18"/>
                <w:szCs w:val="18"/>
              </w:rPr>
              <w:t xml:space="preserve">Accounting </w:t>
            </w:r>
          </w:p>
        </w:tc>
        <w:tc>
          <w:tcPr>
            <w:tcW w:w="3163"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2F3BA40C" w14:textId="10435F18" w:rsidR="002B1124" w:rsidRPr="001A31EB" w:rsidRDefault="00000000">
            <w:pPr>
              <w:pStyle w:val="BodyA"/>
              <w:spacing w:after="58"/>
              <w:rPr>
                <w:rFonts w:cs="Times New Roman"/>
              </w:rPr>
            </w:pPr>
            <w:r w:rsidRPr="001A31EB">
              <w:rPr>
                <w:rFonts w:cs="Times New Roman"/>
                <w:sz w:val="18"/>
                <w:szCs w:val="18"/>
              </w:rPr>
              <w:t>ETS Major Field Test; CPA Exam; Internships; Senior Exit Survey; Placement</w:t>
            </w:r>
          </w:p>
        </w:tc>
      </w:tr>
      <w:tr w:rsidR="002B1124" w:rsidRPr="001A31EB" w14:paraId="5DEA2178" w14:textId="77777777" w:rsidTr="00683D9F">
        <w:tblPrEx>
          <w:shd w:val="clear" w:color="auto" w:fill="CED7E7"/>
        </w:tblPrEx>
        <w:trPr>
          <w:trHeight w:val="320"/>
        </w:trPr>
        <w:tc>
          <w:tcPr>
            <w:tcW w:w="1837"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13016A16" w14:textId="77777777" w:rsidR="002B1124" w:rsidRPr="001A31EB" w:rsidRDefault="00000000">
            <w:pPr>
              <w:pStyle w:val="BodyA"/>
              <w:rPr>
                <w:rFonts w:cs="Times New Roman"/>
              </w:rPr>
            </w:pPr>
            <w:r w:rsidRPr="001A31EB">
              <w:rPr>
                <w:rFonts w:cs="Times New Roman"/>
                <w:sz w:val="18"/>
                <w:szCs w:val="18"/>
              </w:rPr>
              <w:lastRenderedPageBreak/>
              <w:t xml:space="preserve">Aviation Management </w:t>
            </w:r>
          </w:p>
        </w:tc>
        <w:tc>
          <w:tcPr>
            <w:tcW w:w="3163"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384F8690" w14:textId="77777777" w:rsidR="002B1124" w:rsidRPr="001A31EB" w:rsidRDefault="00000000">
            <w:pPr>
              <w:pStyle w:val="BodyBAA"/>
              <w:rPr>
                <w:rFonts w:cs="Times New Roman"/>
              </w:rPr>
            </w:pPr>
            <w:r w:rsidRPr="001A31EB">
              <w:rPr>
                <w:rFonts w:cs="Times New Roman"/>
                <w:sz w:val="18"/>
                <w:szCs w:val="18"/>
              </w:rPr>
              <w:t>Course-embedded exams, projects</w:t>
            </w:r>
          </w:p>
        </w:tc>
      </w:tr>
      <w:tr w:rsidR="00EE6B38" w:rsidRPr="001A31EB" w14:paraId="04398882" w14:textId="77777777" w:rsidTr="00683D9F">
        <w:tblPrEx>
          <w:shd w:val="clear" w:color="auto" w:fill="CED7E7"/>
        </w:tblPrEx>
        <w:trPr>
          <w:trHeight w:val="320"/>
        </w:trPr>
        <w:tc>
          <w:tcPr>
            <w:tcW w:w="1837"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168D5442" w14:textId="40367F36" w:rsidR="00EE6B38" w:rsidRPr="001A31EB" w:rsidRDefault="00EE6B38">
            <w:pPr>
              <w:pStyle w:val="BodyA"/>
              <w:spacing w:after="58"/>
              <w:rPr>
                <w:rFonts w:cs="Times New Roman"/>
                <w:sz w:val="18"/>
                <w:szCs w:val="18"/>
              </w:rPr>
            </w:pPr>
            <w:r w:rsidRPr="001A31EB">
              <w:rPr>
                <w:rFonts w:cs="Times New Roman"/>
                <w:sz w:val="18"/>
                <w:szCs w:val="18"/>
              </w:rPr>
              <w:t>Computer Information Systems</w:t>
            </w:r>
          </w:p>
        </w:tc>
        <w:tc>
          <w:tcPr>
            <w:tcW w:w="3163"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46E61828" w14:textId="0F5CEF62" w:rsidR="00EE6B38" w:rsidRPr="001A31EB" w:rsidRDefault="00EE6B38">
            <w:pPr>
              <w:pStyle w:val="BodyA"/>
              <w:spacing w:after="58"/>
              <w:rPr>
                <w:rFonts w:cs="Times New Roman"/>
                <w:sz w:val="18"/>
                <w:szCs w:val="18"/>
              </w:rPr>
            </w:pPr>
            <w:r w:rsidRPr="001A31EB">
              <w:rPr>
                <w:rFonts w:cs="Times New Roman"/>
                <w:sz w:val="18"/>
                <w:szCs w:val="18"/>
              </w:rPr>
              <w:t>Exams, projects</w:t>
            </w:r>
          </w:p>
        </w:tc>
      </w:tr>
      <w:tr w:rsidR="00EE6B38" w:rsidRPr="001A31EB" w14:paraId="3589CA76" w14:textId="77777777" w:rsidTr="00683D9F">
        <w:tblPrEx>
          <w:shd w:val="clear" w:color="auto" w:fill="CED7E7"/>
        </w:tblPrEx>
        <w:trPr>
          <w:trHeight w:val="320"/>
        </w:trPr>
        <w:tc>
          <w:tcPr>
            <w:tcW w:w="1837"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39C87D79" w14:textId="6B4537D5" w:rsidR="00EE6B38" w:rsidRPr="001A31EB" w:rsidRDefault="00EE6B38">
            <w:pPr>
              <w:pStyle w:val="BodyA"/>
              <w:spacing w:after="58"/>
              <w:rPr>
                <w:rFonts w:cs="Times New Roman"/>
                <w:sz w:val="18"/>
                <w:szCs w:val="18"/>
              </w:rPr>
            </w:pPr>
            <w:r w:rsidRPr="001A31EB">
              <w:rPr>
                <w:rFonts w:cs="Times New Roman"/>
                <w:sz w:val="18"/>
                <w:szCs w:val="18"/>
              </w:rPr>
              <w:t>Computer Science</w:t>
            </w:r>
          </w:p>
        </w:tc>
        <w:tc>
          <w:tcPr>
            <w:tcW w:w="3163"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5B826C83" w14:textId="2C8E5BA8" w:rsidR="00EE6B38" w:rsidRPr="001A31EB" w:rsidRDefault="00EE6B38">
            <w:pPr>
              <w:pStyle w:val="BodyA"/>
              <w:spacing w:after="58"/>
              <w:rPr>
                <w:rFonts w:cs="Times New Roman"/>
                <w:sz w:val="18"/>
                <w:szCs w:val="18"/>
              </w:rPr>
            </w:pPr>
            <w:r w:rsidRPr="001A31EB">
              <w:rPr>
                <w:rFonts w:cs="Times New Roman"/>
                <w:sz w:val="18"/>
                <w:szCs w:val="18"/>
              </w:rPr>
              <w:t>Course-embedded Exams; Algorithm Implementation and Analysis</w:t>
            </w:r>
          </w:p>
        </w:tc>
      </w:tr>
      <w:tr w:rsidR="002B1124" w:rsidRPr="001A31EB" w14:paraId="040D7EC3" w14:textId="77777777" w:rsidTr="00683D9F">
        <w:tblPrEx>
          <w:shd w:val="clear" w:color="auto" w:fill="CED7E7"/>
        </w:tblPrEx>
        <w:trPr>
          <w:trHeight w:val="320"/>
        </w:trPr>
        <w:tc>
          <w:tcPr>
            <w:tcW w:w="1837"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7A12ECA8" w14:textId="77777777" w:rsidR="002B1124" w:rsidRPr="001A31EB" w:rsidRDefault="00000000">
            <w:pPr>
              <w:pStyle w:val="BodyA"/>
              <w:spacing w:after="58"/>
              <w:rPr>
                <w:rFonts w:cs="Times New Roman"/>
              </w:rPr>
            </w:pPr>
            <w:r w:rsidRPr="001A31EB">
              <w:rPr>
                <w:rFonts w:cs="Times New Roman"/>
                <w:sz w:val="18"/>
                <w:szCs w:val="18"/>
              </w:rPr>
              <w:t xml:space="preserve">Finance </w:t>
            </w:r>
          </w:p>
        </w:tc>
        <w:tc>
          <w:tcPr>
            <w:tcW w:w="3163"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430DD0BB" w14:textId="77777777" w:rsidR="002B1124" w:rsidRPr="001A31EB" w:rsidRDefault="00000000">
            <w:pPr>
              <w:pStyle w:val="BodyA"/>
              <w:spacing w:after="58"/>
              <w:rPr>
                <w:rFonts w:cs="Times New Roman"/>
              </w:rPr>
            </w:pPr>
            <w:r w:rsidRPr="001A31EB">
              <w:rPr>
                <w:rFonts w:cs="Times New Roman"/>
                <w:sz w:val="18"/>
                <w:szCs w:val="18"/>
              </w:rPr>
              <w:t>ETS MFT; Internships</w:t>
            </w:r>
          </w:p>
        </w:tc>
      </w:tr>
      <w:tr w:rsidR="002B1124" w:rsidRPr="001A31EB" w14:paraId="70AD7B25" w14:textId="77777777" w:rsidTr="00683D9F">
        <w:tblPrEx>
          <w:shd w:val="clear" w:color="auto" w:fill="CED7E7"/>
        </w:tblPrEx>
        <w:trPr>
          <w:trHeight w:val="440"/>
        </w:trPr>
        <w:tc>
          <w:tcPr>
            <w:tcW w:w="1837"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14C4B6BD" w14:textId="77777777" w:rsidR="002B1124" w:rsidRPr="001A31EB" w:rsidRDefault="002B1124">
            <w:pPr>
              <w:pStyle w:val="BodyA"/>
              <w:spacing w:line="120" w:lineRule="exact"/>
              <w:rPr>
                <w:rFonts w:eastAsia="Calibri" w:cs="Times New Roman"/>
                <w:sz w:val="18"/>
                <w:szCs w:val="18"/>
                <w:shd w:val="clear" w:color="auto" w:fill="A5D5E2"/>
              </w:rPr>
            </w:pPr>
          </w:p>
          <w:p w14:paraId="59A33777" w14:textId="77777777" w:rsidR="002B1124" w:rsidRPr="001A31EB" w:rsidRDefault="00000000">
            <w:pPr>
              <w:pStyle w:val="BodyA"/>
              <w:spacing w:after="58"/>
              <w:rPr>
                <w:rFonts w:cs="Times New Roman"/>
              </w:rPr>
            </w:pPr>
            <w:r w:rsidRPr="001A31EB">
              <w:rPr>
                <w:rFonts w:cs="Times New Roman"/>
                <w:sz w:val="18"/>
                <w:szCs w:val="18"/>
              </w:rPr>
              <w:t xml:space="preserve">General Business </w:t>
            </w:r>
          </w:p>
        </w:tc>
        <w:tc>
          <w:tcPr>
            <w:tcW w:w="3163"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6593C305" w14:textId="77777777" w:rsidR="002B1124" w:rsidRPr="001A31EB" w:rsidRDefault="00000000" w:rsidP="00EE6B38">
            <w:pPr>
              <w:pStyle w:val="BodyA"/>
              <w:spacing w:after="58"/>
              <w:rPr>
                <w:rFonts w:cs="Times New Roman"/>
              </w:rPr>
            </w:pPr>
            <w:r w:rsidRPr="001A31EB">
              <w:rPr>
                <w:rFonts w:cs="Times New Roman"/>
                <w:sz w:val="18"/>
                <w:szCs w:val="18"/>
              </w:rPr>
              <w:t>No report submission</w:t>
            </w:r>
          </w:p>
        </w:tc>
      </w:tr>
      <w:tr w:rsidR="002B1124" w:rsidRPr="001A31EB" w14:paraId="2F36A784" w14:textId="77777777" w:rsidTr="00683D9F">
        <w:tblPrEx>
          <w:shd w:val="clear" w:color="auto" w:fill="CED7E7"/>
        </w:tblPrEx>
        <w:trPr>
          <w:trHeight w:val="541"/>
        </w:trPr>
        <w:tc>
          <w:tcPr>
            <w:tcW w:w="1837"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4A5A1C99" w14:textId="77777777" w:rsidR="002B1124" w:rsidRPr="001A31EB" w:rsidRDefault="002B1124">
            <w:pPr>
              <w:pStyle w:val="BodyA"/>
              <w:spacing w:line="120" w:lineRule="exact"/>
              <w:rPr>
                <w:rFonts w:eastAsia="Calibri" w:cs="Times New Roman"/>
                <w:sz w:val="18"/>
                <w:szCs w:val="18"/>
              </w:rPr>
            </w:pPr>
          </w:p>
          <w:p w14:paraId="7E07F178" w14:textId="77777777" w:rsidR="002B1124" w:rsidRPr="001A31EB" w:rsidRDefault="00000000">
            <w:pPr>
              <w:pStyle w:val="BodyA"/>
              <w:spacing w:after="58"/>
              <w:rPr>
                <w:rFonts w:cs="Times New Roman"/>
              </w:rPr>
            </w:pPr>
            <w:r w:rsidRPr="001A31EB">
              <w:rPr>
                <w:rFonts w:cs="Times New Roman"/>
                <w:sz w:val="18"/>
                <w:szCs w:val="18"/>
              </w:rPr>
              <w:t xml:space="preserve">Marketing </w:t>
            </w:r>
          </w:p>
        </w:tc>
        <w:tc>
          <w:tcPr>
            <w:tcW w:w="3163"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11C78B46" w14:textId="03A3D651" w:rsidR="002B1124" w:rsidRPr="001A31EB" w:rsidRDefault="00000000">
            <w:pPr>
              <w:pStyle w:val="BodyA"/>
              <w:spacing w:after="58"/>
              <w:rPr>
                <w:rFonts w:cs="Times New Roman"/>
              </w:rPr>
            </w:pPr>
            <w:r w:rsidRPr="001A31EB">
              <w:rPr>
                <w:rFonts w:cs="Times New Roman"/>
                <w:sz w:val="18"/>
                <w:szCs w:val="18"/>
              </w:rPr>
              <w:t xml:space="preserve">Case Analysis; Internships; Senior Exit Survey; Oral Presentation; </w:t>
            </w:r>
            <w:proofErr w:type="spellStart"/>
            <w:r w:rsidRPr="001A31EB">
              <w:rPr>
                <w:rFonts w:cs="Times New Roman"/>
                <w:sz w:val="18"/>
                <w:szCs w:val="18"/>
              </w:rPr>
              <w:t>CompXM</w:t>
            </w:r>
            <w:proofErr w:type="spellEnd"/>
            <w:r w:rsidRPr="001A31EB">
              <w:rPr>
                <w:rFonts w:cs="Times New Roman"/>
                <w:sz w:val="18"/>
                <w:szCs w:val="18"/>
              </w:rPr>
              <w:t xml:space="preserve"> Exam; ETS MFT; Peer Evaluation of Group Projects</w:t>
            </w:r>
          </w:p>
        </w:tc>
      </w:tr>
      <w:tr w:rsidR="002B1124" w:rsidRPr="001A31EB" w14:paraId="776209C6" w14:textId="77777777" w:rsidTr="00683D9F">
        <w:tblPrEx>
          <w:shd w:val="clear" w:color="auto" w:fill="CED7E7"/>
        </w:tblPrEx>
        <w:trPr>
          <w:trHeight w:val="541"/>
        </w:trPr>
        <w:tc>
          <w:tcPr>
            <w:tcW w:w="1837"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5EC53770" w14:textId="77777777" w:rsidR="002B1124" w:rsidRPr="001A31EB" w:rsidRDefault="002B1124">
            <w:pPr>
              <w:pStyle w:val="BodyA"/>
              <w:spacing w:line="120" w:lineRule="exact"/>
              <w:rPr>
                <w:rFonts w:eastAsia="Calibri" w:cs="Times New Roman"/>
                <w:sz w:val="18"/>
                <w:szCs w:val="18"/>
              </w:rPr>
            </w:pPr>
          </w:p>
          <w:p w14:paraId="4EEC9E46" w14:textId="77777777" w:rsidR="002B1124" w:rsidRPr="001A31EB" w:rsidRDefault="00000000">
            <w:pPr>
              <w:pStyle w:val="BodyA"/>
              <w:spacing w:after="58"/>
              <w:rPr>
                <w:rFonts w:cs="Times New Roman"/>
              </w:rPr>
            </w:pPr>
            <w:r w:rsidRPr="001A31EB">
              <w:rPr>
                <w:rFonts w:cs="Times New Roman"/>
                <w:sz w:val="18"/>
                <w:szCs w:val="18"/>
              </w:rPr>
              <w:t xml:space="preserve">Management </w:t>
            </w:r>
          </w:p>
        </w:tc>
        <w:tc>
          <w:tcPr>
            <w:tcW w:w="3163"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6680D46B" w14:textId="77777777" w:rsidR="002B1124" w:rsidRPr="001A31EB" w:rsidRDefault="00000000">
            <w:pPr>
              <w:pStyle w:val="BodyA"/>
              <w:spacing w:after="58"/>
              <w:rPr>
                <w:rFonts w:cs="Times New Roman"/>
              </w:rPr>
            </w:pPr>
            <w:r w:rsidRPr="001A31EB">
              <w:rPr>
                <w:rFonts w:cs="Times New Roman"/>
                <w:sz w:val="18"/>
                <w:szCs w:val="18"/>
              </w:rPr>
              <w:t xml:space="preserve">Case Analysis; Internships; Senior Exit Survey; </w:t>
            </w:r>
            <w:proofErr w:type="spellStart"/>
            <w:r w:rsidRPr="001A31EB">
              <w:rPr>
                <w:rFonts w:cs="Times New Roman"/>
                <w:sz w:val="18"/>
                <w:szCs w:val="18"/>
              </w:rPr>
              <w:t>CompXM</w:t>
            </w:r>
            <w:proofErr w:type="spellEnd"/>
            <w:r w:rsidRPr="001A31EB">
              <w:rPr>
                <w:rFonts w:cs="Times New Roman"/>
                <w:sz w:val="18"/>
                <w:szCs w:val="18"/>
              </w:rPr>
              <w:t xml:space="preserve"> Exam; Peer Evaluation of Group Projects; ETS MFT</w:t>
            </w:r>
          </w:p>
        </w:tc>
      </w:tr>
      <w:tr w:rsidR="00550A8F" w:rsidRPr="001A31EB" w14:paraId="471A3219" w14:textId="77777777" w:rsidTr="00683D9F">
        <w:tblPrEx>
          <w:shd w:val="clear" w:color="auto" w:fill="CED7E7"/>
        </w:tblPrEx>
        <w:trPr>
          <w:trHeight w:val="981"/>
        </w:trPr>
        <w:tc>
          <w:tcPr>
            <w:tcW w:w="1837"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6B6ACB48" w14:textId="77777777" w:rsidR="00550A8F" w:rsidRPr="001A31EB" w:rsidRDefault="00550A8F" w:rsidP="00550A8F">
            <w:pPr>
              <w:pStyle w:val="BodyA"/>
              <w:spacing w:line="120" w:lineRule="exact"/>
              <w:rPr>
                <w:rFonts w:eastAsia="Calibri" w:cs="Times New Roman"/>
                <w:sz w:val="18"/>
                <w:szCs w:val="18"/>
              </w:rPr>
            </w:pPr>
          </w:p>
          <w:p w14:paraId="6B07C9C6" w14:textId="77AAB83C" w:rsidR="00550A8F" w:rsidRPr="001A31EB" w:rsidRDefault="00550A8F" w:rsidP="00550A8F">
            <w:pPr>
              <w:pStyle w:val="BodyA"/>
              <w:spacing w:line="120" w:lineRule="exact"/>
              <w:rPr>
                <w:rFonts w:eastAsia="Calibri" w:cs="Times New Roman"/>
                <w:sz w:val="18"/>
                <w:szCs w:val="18"/>
              </w:rPr>
            </w:pPr>
            <w:r w:rsidRPr="001A31EB">
              <w:rPr>
                <w:rFonts w:eastAsia="Calibri" w:cs="Times New Roman"/>
                <w:sz w:val="18"/>
                <w:szCs w:val="18"/>
              </w:rPr>
              <w:t>Occupational Safety and Health</w:t>
            </w:r>
          </w:p>
          <w:p w14:paraId="6984CFCC" w14:textId="0C2262CE" w:rsidR="00550A8F" w:rsidRPr="001A31EB" w:rsidRDefault="00550A8F" w:rsidP="00550A8F">
            <w:pPr>
              <w:pStyle w:val="BodyA"/>
              <w:spacing w:line="120" w:lineRule="exact"/>
              <w:rPr>
                <w:rFonts w:eastAsia="Calibri" w:cs="Times New Roman"/>
                <w:sz w:val="18"/>
                <w:szCs w:val="18"/>
              </w:rPr>
            </w:pPr>
            <w:r w:rsidRPr="001A31EB">
              <w:rPr>
                <w:rFonts w:cs="Times New Roman"/>
                <w:sz w:val="18"/>
                <w:szCs w:val="18"/>
              </w:rPr>
              <w:t xml:space="preserve"> </w:t>
            </w:r>
          </w:p>
        </w:tc>
        <w:tc>
          <w:tcPr>
            <w:tcW w:w="3163"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2724BAAC" w14:textId="0DF87554" w:rsidR="00550A8F" w:rsidRPr="001A31EB" w:rsidRDefault="00550A8F" w:rsidP="00550A8F">
            <w:pPr>
              <w:pStyle w:val="BodyA"/>
              <w:spacing w:after="58"/>
              <w:rPr>
                <w:rFonts w:cs="Times New Roman"/>
                <w:sz w:val="18"/>
                <w:szCs w:val="18"/>
              </w:rPr>
            </w:pPr>
            <w:r w:rsidRPr="001A31EB">
              <w:rPr>
                <w:rFonts w:cs="Times New Roman"/>
                <w:sz w:val="18"/>
                <w:szCs w:val="18"/>
              </w:rPr>
              <w:t>Alumni Survey; ASP/CSP Certification Exams; Employer Surveys; Faculty Observations; Course Evaluations; Senior Exit Exam; Senior Exit Interview; Senior Survey; SUMMA Survey; Internship; Placement</w:t>
            </w:r>
          </w:p>
        </w:tc>
      </w:tr>
      <w:tr w:rsidR="00550A8F" w:rsidRPr="001A31EB" w14:paraId="5ADE9BF9" w14:textId="77777777" w:rsidTr="00683D9F">
        <w:tblPrEx>
          <w:shd w:val="clear" w:color="auto" w:fill="CED7E7"/>
        </w:tblPrEx>
        <w:trPr>
          <w:trHeight w:val="981"/>
        </w:trPr>
        <w:tc>
          <w:tcPr>
            <w:tcW w:w="1837"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071DE945" w14:textId="77777777" w:rsidR="00550A8F" w:rsidRPr="001A31EB" w:rsidRDefault="00550A8F" w:rsidP="00550A8F">
            <w:pPr>
              <w:pStyle w:val="BodyA"/>
              <w:spacing w:line="120" w:lineRule="exact"/>
              <w:rPr>
                <w:rFonts w:eastAsia="Calibri" w:cs="Times New Roman"/>
                <w:sz w:val="18"/>
                <w:szCs w:val="18"/>
              </w:rPr>
            </w:pPr>
          </w:p>
          <w:p w14:paraId="218AA49B" w14:textId="77777777" w:rsidR="00550A8F" w:rsidRPr="001A31EB" w:rsidRDefault="00550A8F" w:rsidP="00550A8F">
            <w:pPr>
              <w:pStyle w:val="BodyA"/>
              <w:spacing w:after="58"/>
              <w:rPr>
                <w:rFonts w:cs="Times New Roman"/>
              </w:rPr>
            </w:pPr>
            <w:r w:rsidRPr="001A31EB">
              <w:rPr>
                <w:rFonts w:cs="Times New Roman"/>
                <w:sz w:val="18"/>
                <w:szCs w:val="18"/>
              </w:rPr>
              <w:t>Professional Pilot</w:t>
            </w:r>
          </w:p>
        </w:tc>
        <w:tc>
          <w:tcPr>
            <w:tcW w:w="3163"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5ED98C0C" w14:textId="77777777" w:rsidR="00550A8F" w:rsidRPr="001A31EB" w:rsidRDefault="00550A8F" w:rsidP="00550A8F">
            <w:pPr>
              <w:pStyle w:val="BodyA"/>
              <w:spacing w:after="58"/>
              <w:rPr>
                <w:rFonts w:cs="Times New Roman"/>
              </w:rPr>
            </w:pPr>
            <w:r w:rsidRPr="001A31EB">
              <w:rPr>
                <w:rFonts w:cs="Times New Roman"/>
                <w:sz w:val="18"/>
                <w:szCs w:val="18"/>
              </w:rPr>
              <w:t>Written Documents; Oral Presentations; Problem Solving; Math Application; Science Application; Legal/Ethical Standards; Leadership/Teamwork; Practices and Techniques in Aviation; Contemporary Issues; Technology; Aviation Environment; Aviation Knowledge;</w:t>
            </w:r>
          </w:p>
        </w:tc>
      </w:tr>
    </w:tbl>
    <w:p w14:paraId="6EA29D52" w14:textId="77777777" w:rsidR="002B1124" w:rsidRPr="001A31EB" w:rsidRDefault="002B1124" w:rsidP="008854A1">
      <w:pPr>
        <w:pStyle w:val="BodyA"/>
        <w:widowControl w:val="0"/>
        <w:rPr>
          <w:rFonts w:eastAsia="Helvetica" w:cs="Times New Roman"/>
          <w:b/>
          <w:bCs/>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3635"/>
        <w:gridCol w:w="6258"/>
      </w:tblGrid>
      <w:tr w:rsidR="002B1124" w:rsidRPr="001A31EB" w14:paraId="402E0A48" w14:textId="77777777" w:rsidTr="00683D9F">
        <w:trPr>
          <w:trHeight w:val="331"/>
          <w:tblHeader/>
        </w:trPr>
        <w:tc>
          <w:tcPr>
            <w:tcW w:w="5000" w:type="pct"/>
            <w:gridSpan w:val="2"/>
            <w:tcBorders>
              <w:top w:val="nil"/>
              <w:left w:val="nil"/>
              <w:bottom w:val="single" w:sz="7" w:space="0" w:color="000000"/>
              <w:right w:val="nil"/>
            </w:tcBorders>
            <w:tcMar>
              <w:top w:w="80" w:type="dxa"/>
              <w:left w:w="80" w:type="dxa"/>
              <w:bottom w:w="80" w:type="dxa"/>
              <w:right w:w="80" w:type="dxa"/>
            </w:tcMar>
            <w:vAlign w:val="center"/>
          </w:tcPr>
          <w:p w14:paraId="6F7A4175" w14:textId="77777777" w:rsidR="002B1124" w:rsidRPr="001A31EB" w:rsidRDefault="00000000">
            <w:pPr>
              <w:pStyle w:val="Heading"/>
              <w:rPr>
                <w:rFonts w:ascii="Times New Roman" w:hAnsi="Times New Roman" w:cs="Times New Roman"/>
                <w:sz w:val="24"/>
                <w:szCs w:val="24"/>
              </w:rPr>
            </w:pPr>
            <w:r w:rsidRPr="001A31EB">
              <w:rPr>
                <w:rFonts w:ascii="Times New Roman" w:hAnsi="Times New Roman" w:cs="Times New Roman"/>
                <w:sz w:val="24"/>
                <w:szCs w:val="24"/>
              </w:rPr>
              <w:t>School of Education &amp; Behavioral Sciences</w:t>
            </w:r>
          </w:p>
        </w:tc>
      </w:tr>
      <w:tr w:rsidR="002B1124" w:rsidRPr="001A31EB" w14:paraId="5D87A68D" w14:textId="77777777" w:rsidTr="00683D9F">
        <w:tblPrEx>
          <w:shd w:val="clear" w:color="auto" w:fill="CED7E7"/>
        </w:tblPrEx>
        <w:trPr>
          <w:trHeight w:val="701"/>
        </w:trPr>
        <w:tc>
          <w:tcPr>
            <w:tcW w:w="1837" w:type="pct"/>
            <w:tcBorders>
              <w:top w:val="single" w:sz="7" w:space="0" w:color="000000"/>
              <w:left w:val="single" w:sz="7" w:space="0" w:color="000000"/>
              <w:bottom w:val="single" w:sz="7" w:space="0" w:color="000000"/>
              <w:right w:val="single" w:sz="7" w:space="0" w:color="000000"/>
            </w:tcBorders>
            <w:shd w:val="clear" w:color="auto" w:fill="CCCCCC"/>
            <w:tcMar>
              <w:top w:w="80" w:type="dxa"/>
              <w:left w:w="80" w:type="dxa"/>
              <w:bottom w:w="80" w:type="dxa"/>
              <w:right w:w="80" w:type="dxa"/>
            </w:tcMar>
          </w:tcPr>
          <w:p w14:paraId="414D51D6" w14:textId="77777777" w:rsidR="002B1124" w:rsidRPr="001A31EB" w:rsidRDefault="002B1124">
            <w:pPr>
              <w:pStyle w:val="BodyA"/>
              <w:spacing w:line="120" w:lineRule="exact"/>
              <w:rPr>
                <w:rFonts w:eastAsia="Calibri" w:cs="Times New Roman"/>
                <w:sz w:val="18"/>
                <w:szCs w:val="18"/>
              </w:rPr>
            </w:pPr>
          </w:p>
          <w:p w14:paraId="4E4944E0" w14:textId="77777777" w:rsidR="002B1124" w:rsidRPr="001A31EB" w:rsidRDefault="002B1124">
            <w:pPr>
              <w:pStyle w:val="BodyA"/>
              <w:rPr>
                <w:rFonts w:eastAsia="Calibri" w:cs="Times New Roman"/>
                <w:sz w:val="18"/>
                <w:szCs w:val="18"/>
              </w:rPr>
            </w:pPr>
          </w:p>
          <w:p w14:paraId="6BE41FD0" w14:textId="77777777" w:rsidR="002B1124" w:rsidRPr="001A31EB" w:rsidRDefault="00000000">
            <w:pPr>
              <w:pStyle w:val="BodyA"/>
              <w:jc w:val="center"/>
              <w:rPr>
                <w:rFonts w:cs="Times New Roman"/>
              </w:rPr>
            </w:pPr>
            <w:r w:rsidRPr="001A31EB">
              <w:rPr>
                <w:rFonts w:cs="Times New Roman"/>
                <w:b/>
                <w:bCs/>
                <w:sz w:val="18"/>
                <w:szCs w:val="18"/>
              </w:rPr>
              <w:t>Program(s)</w:t>
            </w:r>
          </w:p>
        </w:tc>
        <w:tc>
          <w:tcPr>
            <w:tcW w:w="3163" w:type="pct"/>
            <w:tcBorders>
              <w:top w:val="single" w:sz="7" w:space="0" w:color="000000"/>
              <w:left w:val="single" w:sz="7" w:space="0" w:color="000000"/>
              <w:bottom w:val="single" w:sz="7" w:space="0" w:color="000000"/>
              <w:right w:val="single" w:sz="7" w:space="0" w:color="000000"/>
            </w:tcBorders>
            <w:shd w:val="clear" w:color="auto" w:fill="CCCCCC"/>
            <w:tcMar>
              <w:top w:w="80" w:type="dxa"/>
              <w:left w:w="80" w:type="dxa"/>
              <w:bottom w:w="80" w:type="dxa"/>
              <w:right w:w="80" w:type="dxa"/>
            </w:tcMar>
          </w:tcPr>
          <w:p w14:paraId="29A5519F" w14:textId="77777777" w:rsidR="002B1124" w:rsidRPr="001A31EB" w:rsidRDefault="002B1124">
            <w:pPr>
              <w:pStyle w:val="BodyA"/>
              <w:spacing w:line="120" w:lineRule="exact"/>
              <w:rPr>
                <w:rFonts w:eastAsia="Calibri" w:cs="Times New Roman"/>
                <w:sz w:val="18"/>
                <w:szCs w:val="18"/>
              </w:rPr>
            </w:pPr>
          </w:p>
          <w:p w14:paraId="4638F92F" w14:textId="77777777" w:rsidR="002B1124" w:rsidRPr="001A31EB" w:rsidRDefault="002B1124">
            <w:pPr>
              <w:pStyle w:val="BodyA"/>
              <w:jc w:val="center"/>
              <w:rPr>
                <w:rFonts w:eastAsia="Calibri" w:cs="Times New Roman"/>
                <w:sz w:val="18"/>
                <w:szCs w:val="18"/>
              </w:rPr>
            </w:pPr>
          </w:p>
          <w:p w14:paraId="12BC514D" w14:textId="77777777" w:rsidR="002B1124" w:rsidRPr="001A31EB" w:rsidRDefault="00000000">
            <w:pPr>
              <w:pStyle w:val="BodyA"/>
              <w:spacing w:after="58"/>
              <w:jc w:val="center"/>
              <w:rPr>
                <w:rFonts w:cs="Times New Roman"/>
              </w:rPr>
            </w:pPr>
            <w:r w:rsidRPr="001A31EB">
              <w:rPr>
                <w:rFonts w:cs="Times New Roman"/>
                <w:b/>
                <w:bCs/>
                <w:sz w:val="18"/>
                <w:szCs w:val="18"/>
              </w:rPr>
              <w:t>Type of Assessment</w:t>
            </w:r>
          </w:p>
        </w:tc>
      </w:tr>
      <w:tr w:rsidR="002B1124" w:rsidRPr="001A31EB" w14:paraId="5C461D4D" w14:textId="77777777" w:rsidTr="00683D9F">
        <w:tblPrEx>
          <w:shd w:val="clear" w:color="auto" w:fill="CED7E7"/>
        </w:tblPrEx>
        <w:trPr>
          <w:trHeight w:val="320"/>
        </w:trPr>
        <w:tc>
          <w:tcPr>
            <w:tcW w:w="1837"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380D562D" w14:textId="77777777" w:rsidR="002B1124" w:rsidRPr="001A31EB" w:rsidRDefault="00000000">
            <w:pPr>
              <w:pStyle w:val="BodyA"/>
              <w:spacing w:after="58"/>
              <w:rPr>
                <w:rFonts w:cs="Times New Roman"/>
              </w:rPr>
            </w:pPr>
            <w:r w:rsidRPr="001A31EB">
              <w:rPr>
                <w:rFonts w:cs="Times New Roman"/>
                <w:sz w:val="18"/>
                <w:szCs w:val="18"/>
              </w:rPr>
              <w:t xml:space="preserve">Criminal Justice </w:t>
            </w:r>
          </w:p>
        </w:tc>
        <w:tc>
          <w:tcPr>
            <w:tcW w:w="3163"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72AFC5D9" w14:textId="3F61968D" w:rsidR="002B1124" w:rsidRPr="001A31EB" w:rsidRDefault="00000000">
            <w:pPr>
              <w:pStyle w:val="BodyA"/>
              <w:spacing w:after="58"/>
              <w:rPr>
                <w:rFonts w:cs="Times New Roman"/>
              </w:rPr>
            </w:pPr>
            <w:r w:rsidRPr="001A31EB">
              <w:rPr>
                <w:rFonts w:cs="Times New Roman"/>
                <w:sz w:val="18"/>
                <w:szCs w:val="18"/>
              </w:rPr>
              <w:t xml:space="preserve">ETS MFT; Senior Research; Field Experience </w:t>
            </w:r>
          </w:p>
        </w:tc>
      </w:tr>
      <w:tr w:rsidR="002B1124" w:rsidRPr="001A31EB" w14:paraId="48FB85EA" w14:textId="77777777" w:rsidTr="00683D9F">
        <w:tblPrEx>
          <w:shd w:val="clear" w:color="auto" w:fill="CED7E7"/>
        </w:tblPrEx>
        <w:trPr>
          <w:trHeight w:val="981"/>
        </w:trPr>
        <w:tc>
          <w:tcPr>
            <w:tcW w:w="1837"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08DEFC67" w14:textId="77777777" w:rsidR="002B1124" w:rsidRPr="001A31EB" w:rsidRDefault="002B1124">
            <w:pPr>
              <w:pStyle w:val="BodyA"/>
              <w:spacing w:line="120" w:lineRule="exact"/>
              <w:rPr>
                <w:rFonts w:eastAsia="Calibri" w:cs="Times New Roman"/>
                <w:sz w:val="18"/>
                <w:szCs w:val="18"/>
                <w:shd w:val="clear" w:color="auto" w:fill="A5D5E2"/>
              </w:rPr>
            </w:pPr>
          </w:p>
          <w:p w14:paraId="6D859E55" w14:textId="77777777" w:rsidR="002B1124" w:rsidRPr="001A31EB" w:rsidRDefault="00000000">
            <w:pPr>
              <w:pStyle w:val="BodyA"/>
              <w:spacing w:after="58"/>
              <w:rPr>
                <w:rFonts w:cs="Times New Roman"/>
              </w:rPr>
            </w:pPr>
            <w:r w:rsidRPr="001A31EB">
              <w:rPr>
                <w:rFonts w:cs="Times New Roman"/>
                <w:sz w:val="18"/>
                <w:szCs w:val="18"/>
              </w:rPr>
              <w:t xml:space="preserve">Elementary Education </w:t>
            </w:r>
          </w:p>
        </w:tc>
        <w:tc>
          <w:tcPr>
            <w:tcW w:w="3163"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3A181572" w14:textId="77777777" w:rsidR="002B1124" w:rsidRPr="001A31EB" w:rsidRDefault="00000000">
            <w:pPr>
              <w:pStyle w:val="BodyA"/>
              <w:spacing w:after="58"/>
              <w:rPr>
                <w:rFonts w:cs="Times New Roman"/>
              </w:rPr>
            </w:pPr>
            <w:r w:rsidRPr="001A31EB">
              <w:rPr>
                <w:rFonts w:cs="Times New Roman"/>
                <w:sz w:val="18"/>
                <w:szCs w:val="18"/>
              </w:rPr>
              <w:t>Tutoring Case Study; OSAT; Student Teaching Evaluation; Thematic Unit; Science Lesson Plan; Math Lesson Plan; Social Studies Lesson Plan; Fine Arts Lesson Plan; Health Education Teaching Unit; Physical Education Lesson Plan; Concepts about Prints/Reflection; Parent Letter;</w:t>
            </w:r>
          </w:p>
        </w:tc>
      </w:tr>
      <w:tr w:rsidR="002B1124" w:rsidRPr="001A31EB" w14:paraId="1AAE01B7" w14:textId="77777777" w:rsidTr="00683D9F">
        <w:tblPrEx>
          <w:shd w:val="clear" w:color="auto" w:fill="CED7E7"/>
        </w:tblPrEx>
        <w:trPr>
          <w:trHeight w:val="981"/>
        </w:trPr>
        <w:tc>
          <w:tcPr>
            <w:tcW w:w="1837"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744D3121" w14:textId="77777777" w:rsidR="002B1124" w:rsidRPr="001A31EB" w:rsidRDefault="002B1124">
            <w:pPr>
              <w:pStyle w:val="BodyA"/>
              <w:spacing w:line="120" w:lineRule="exact"/>
              <w:rPr>
                <w:rFonts w:eastAsia="Calibri" w:cs="Times New Roman"/>
                <w:sz w:val="18"/>
                <w:szCs w:val="18"/>
              </w:rPr>
            </w:pPr>
          </w:p>
          <w:p w14:paraId="5062B7FF" w14:textId="77777777" w:rsidR="002B1124" w:rsidRPr="001A31EB" w:rsidRDefault="00000000">
            <w:pPr>
              <w:pStyle w:val="BodyA"/>
              <w:spacing w:after="58"/>
              <w:rPr>
                <w:rFonts w:cs="Times New Roman"/>
              </w:rPr>
            </w:pPr>
            <w:r w:rsidRPr="001A31EB">
              <w:rPr>
                <w:rFonts w:cs="Times New Roman"/>
                <w:sz w:val="18"/>
                <w:szCs w:val="18"/>
              </w:rPr>
              <w:t xml:space="preserve">Health and Physical Education </w:t>
            </w:r>
          </w:p>
        </w:tc>
        <w:tc>
          <w:tcPr>
            <w:tcW w:w="3163"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763998F6" w14:textId="77777777" w:rsidR="002B1124" w:rsidRPr="001A31EB" w:rsidRDefault="00000000">
            <w:pPr>
              <w:pStyle w:val="BodyA"/>
              <w:spacing w:after="58"/>
              <w:rPr>
                <w:rFonts w:cs="Times New Roman"/>
              </w:rPr>
            </w:pPr>
            <w:r w:rsidRPr="001A31EB">
              <w:rPr>
                <w:rFonts w:cs="Times New Roman"/>
                <w:sz w:val="18"/>
                <w:szCs w:val="18"/>
              </w:rPr>
              <w:t>OSAT; Mentor Teacher Survey; Student Teacher Numerical Ratings; Teacher Work Sample; Assessment of Health-Related Fitness Components; Fundamental Skills Analysis (Lifetime Activities; Team Sports and Gymnastics); Secondary Physical Education Unit Plans</w:t>
            </w:r>
          </w:p>
        </w:tc>
      </w:tr>
      <w:tr w:rsidR="002B1124" w:rsidRPr="001A31EB" w14:paraId="11C4B1B9" w14:textId="77777777" w:rsidTr="00683D9F">
        <w:tblPrEx>
          <w:shd w:val="clear" w:color="auto" w:fill="CED7E7"/>
        </w:tblPrEx>
        <w:trPr>
          <w:trHeight w:val="320"/>
        </w:trPr>
        <w:tc>
          <w:tcPr>
            <w:tcW w:w="1837"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208495FC" w14:textId="77777777" w:rsidR="002B1124" w:rsidRPr="001A31EB" w:rsidRDefault="00000000">
            <w:pPr>
              <w:pStyle w:val="BodyA"/>
              <w:spacing w:after="58"/>
              <w:rPr>
                <w:rFonts w:cs="Times New Roman"/>
              </w:rPr>
            </w:pPr>
            <w:r w:rsidRPr="001A31EB">
              <w:rPr>
                <w:rFonts w:cs="Times New Roman"/>
                <w:sz w:val="18"/>
                <w:szCs w:val="18"/>
              </w:rPr>
              <w:t xml:space="preserve">Health and Human Performance </w:t>
            </w:r>
          </w:p>
        </w:tc>
        <w:tc>
          <w:tcPr>
            <w:tcW w:w="3163"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197AA97C" w14:textId="77777777" w:rsidR="002B1124" w:rsidRPr="001A31EB" w:rsidRDefault="00000000">
            <w:pPr>
              <w:pStyle w:val="BodyA"/>
              <w:spacing w:after="58"/>
              <w:rPr>
                <w:rFonts w:cs="Times New Roman"/>
              </w:rPr>
            </w:pPr>
            <w:r w:rsidRPr="001A31EB">
              <w:rPr>
                <w:rFonts w:cs="Times New Roman"/>
                <w:sz w:val="18"/>
                <w:szCs w:val="18"/>
              </w:rPr>
              <w:t>Internship Evaluations, Course-embedded assessments</w:t>
            </w:r>
          </w:p>
        </w:tc>
      </w:tr>
      <w:tr w:rsidR="002B1124" w:rsidRPr="001A31EB" w14:paraId="5CB8DA92" w14:textId="77777777" w:rsidTr="00683D9F">
        <w:tblPrEx>
          <w:shd w:val="clear" w:color="auto" w:fill="CED7E7"/>
        </w:tblPrEx>
        <w:trPr>
          <w:trHeight w:val="320"/>
        </w:trPr>
        <w:tc>
          <w:tcPr>
            <w:tcW w:w="1837"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41E2B81C" w14:textId="77777777" w:rsidR="002B1124" w:rsidRPr="001A31EB" w:rsidRDefault="00000000">
            <w:pPr>
              <w:pStyle w:val="BodyA"/>
              <w:spacing w:after="58"/>
              <w:rPr>
                <w:rFonts w:cs="Times New Roman"/>
              </w:rPr>
            </w:pPr>
            <w:r w:rsidRPr="001A31EB">
              <w:rPr>
                <w:rFonts w:cs="Times New Roman"/>
                <w:sz w:val="18"/>
                <w:szCs w:val="18"/>
              </w:rPr>
              <w:t>Early Childhood</w:t>
            </w:r>
          </w:p>
        </w:tc>
        <w:tc>
          <w:tcPr>
            <w:tcW w:w="3163"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31BDE2F7" w14:textId="77777777" w:rsidR="002B1124" w:rsidRPr="001A31EB" w:rsidRDefault="00000000">
            <w:pPr>
              <w:pStyle w:val="BodyA"/>
              <w:spacing w:after="58"/>
              <w:rPr>
                <w:rFonts w:cs="Times New Roman"/>
              </w:rPr>
            </w:pPr>
            <w:r w:rsidRPr="001A31EB">
              <w:rPr>
                <w:rFonts w:cs="Times New Roman"/>
                <w:sz w:val="18"/>
                <w:szCs w:val="18"/>
              </w:rPr>
              <w:t>Course-Embedded Assessments (ELED 4623 and ELED 4723)</w:t>
            </w:r>
          </w:p>
        </w:tc>
      </w:tr>
      <w:tr w:rsidR="002B1124" w:rsidRPr="001A31EB" w14:paraId="102CE2FC" w14:textId="77777777" w:rsidTr="00683D9F">
        <w:tblPrEx>
          <w:shd w:val="clear" w:color="auto" w:fill="CED7E7"/>
        </w:tblPrEx>
        <w:trPr>
          <w:trHeight w:val="541"/>
        </w:trPr>
        <w:tc>
          <w:tcPr>
            <w:tcW w:w="1837"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3AA5FFC3" w14:textId="77777777" w:rsidR="002B1124" w:rsidRPr="001A31EB" w:rsidRDefault="00000000">
            <w:pPr>
              <w:pStyle w:val="BodyA"/>
              <w:spacing w:after="58"/>
              <w:rPr>
                <w:rFonts w:cs="Times New Roman"/>
              </w:rPr>
            </w:pPr>
            <w:r w:rsidRPr="001A31EB">
              <w:rPr>
                <w:rFonts w:cs="Times New Roman"/>
                <w:sz w:val="18"/>
                <w:szCs w:val="18"/>
              </w:rPr>
              <w:t>Early Intervention and Child Development</w:t>
            </w:r>
          </w:p>
        </w:tc>
        <w:tc>
          <w:tcPr>
            <w:tcW w:w="3163"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0D51A4D3" w14:textId="77777777" w:rsidR="002B1124" w:rsidRPr="001A31EB" w:rsidRDefault="00000000">
            <w:pPr>
              <w:pStyle w:val="BodyA"/>
              <w:spacing w:after="58"/>
              <w:rPr>
                <w:rFonts w:cs="Times New Roman"/>
              </w:rPr>
            </w:pPr>
            <w:r w:rsidRPr="001A31EB">
              <w:rPr>
                <w:rFonts w:cs="Times New Roman"/>
                <w:sz w:val="18"/>
                <w:szCs w:val="18"/>
              </w:rPr>
              <w:t xml:space="preserve">Course-Embedded Assessments (EICD 2213, 3024, 3064, 4084, 4074, 4133, 3044, EDUC 2013, SPED 2123, PSY 3123); Exit Exam; </w:t>
            </w:r>
          </w:p>
        </w:tc>
      </w:tr>
      <w:tr w:rsidR="002B1124" w:rsidRPr="001A31EB" w14:paraId="3BD02124" w14:textId="77777777" w:rsidTr="00683D9F">
        <w:tblPrEx>
          <w:shd w:val="clear" w:color="auto" w:fill="CED7E7"/>
        </w:tblPrEx>
        <w:trPr>
          <w:trHeight w:val="761"/>
        </w:trPr>
        <w:tc>
          <w:tcPr>
            <w:tcW w:w="1837"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250C9718" w14:textId="77777777" w:rsidR="002B1124" w:rsidRPr="001A31EB" w:rsidRDefault="002B1124">
            <w:pPr>
              <w:pStyle w:val="BodyA"/>
              <w:spacing w:line="120" w:lineRule="exact"/>
              <w:rPr>
                <w:rFonts w:eastAsia="Calibri" w:cs="Times New Roman"/>
                <w:sz w:val="18"/>
                <w:szCs w:val="18"/>
              </w:rPr>
            </w:pPr>
          </w:p>
          <w:p w14:paraId="6F0D3A60" w14:textId="77777777" w:rsidR="002B1124" w:rsidRPr="001A31EB" w:rsidRDefault="00000000">
            <w:pPr>
              <w:pStyle w:val="BodyA"/>
              <w:rPr>
                <w:rFonts w:cs="Times New Roman"/>
              </w:rPr>
            </w:pPr>
            <w:r w:rsidRPr="001A31EB">
              <w:rPr>
                <w:rFonts w:cs="Times New Roman"/>
                <w:sz w:val="18"/>
                <w:szCs w:val="18"/>
              </w:rPr>
              <w:t xml:space="preserve">Psychology </w:t>
            </w:r>
          </w:p>
        </w:tc>
        <w:tc>
          <w:tcPr>
            <w:tcW w:w="3163"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698559BA" w14:textId="77777777" w:rsidR="002B1124" w:rsidRPr="001A31EB" w:rsidRDefault="00000000">
            <w:pPr>
              <w:pStyle w:val="BodyA"/>
              <w:spacing w:after="58"/>
              <w:rPr>
                <w:rFonts w:cs="Times New Roman"/>
              </w:rPr>
            </w:pPr>
            <w:r w:rsidRPr="001A31EB">
              <w:rPr>
                <w:rFonts w:cs="Times New Roman"/>
                <w:sz w:val="18"/>
                <w:szCs w:val="18"/>
              </w:rPr>
              <w:t>PACAT; Senior Level Exit Exam; Undergraduate Psychology Program Student Survey; Student Field Experience Site Evaluation; Semester Enrollment and Faculty Loads; Grade Distributions</w:t>
            </w:r>
          </w:p>
        </w:tc>
      </w:tr>
      <w:tr w:rsidR="002B1124" w:rsidRPr="001A31EB" w14:paraId="1190DE58" w14:textId="77777777" w:rsidTr="00683D9F">
        <w:tblPrEx>
          <w:shd w:val="clear" w:color="auto" w:fill="CED7E7"/>
        </w:tblPrEx>
        <w:trPr>
          <w:trHeight w:val="320"/>
        </w:trPr>
        <w:tc>
          <w:tcPr>
            <w:tcW w:w="1837"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3A94437C" w14:textId="77777777" w:rsidR="002B1124" w:rsidRPr="001A31EB" w:rsidRDefault="00000000">
            <w:pPr>
              <w:pStyle w:val="BodyA"/>
              <w:rPr>
                <w:rFonts w:cs="Times New Roman"/>
              </w:rPr>
            </w:pPr>
            <w:r w:rsidRPr="001A31EB">
              <w:rPr>
                <w:rFonts w:cs="Times New Roman"/>
                <w:sz w:val="18"/>
                <w:szCs w:val="18"/>
              </w:rPr>
              <w:t xml:space="preserve">Recreation </w:t>
            </w:r>
          </w:p>
        </w:tc>
        <w:tc>
          <w:tcPr>
            <w:tcW w:w="3163"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64EDCAFB" w14:textId="77777777" w:rsidR="002B1124" w:rsidRPr="001A31EB" w:rsidRDefault="00000000">
            <w:pPr>
              <w:pStyle w:val="BodyA"/>
              <w:spacing w:after="58"/>
              <w:rPr>
                <w:rFonts w:cs="Times New Roman"/>
              </w:rPr>
            </w:pPr>
            <w:r w:rsidRPr="001A31EB">
              <w:rPr>
                <w:rFonts w:cs="Times New Roman"/>
                <w:sz w:val="18"/>
                <w:szCs w:val="18"/>
              </w:rPr>
              <w:t>Exit Exam; Portfolio; Supervisor Evaluation</w:t>
            </w:r>
          </w:p>
        </w:tc>
      </w:tr>
      <w:tr w:rsidR="002B1124" w:rsidRPr="001A31EB" w14:paraId="4942A1CB" w14:textId="77777777" w:rsidTr="00683D9F">
        <w:tblPrEx>
          <w:shd w:val="clear" w:color="auto" w:fill="CED7E7"/>
        </w:tblPrEx>
        <w:trPr>
          <w:trHeight w:val="440"/>
        </w:trPr>
        <w:tc>
          <w:tcPr>
            <w:tcW w:w="1837"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7DAEA3AA" w14:textId="77777777" w:rsidR="002B1124" w:rsidRPr="001A31EB" w:rsidRDefault="002B1124">
            <w:pPr>
              <w:pStyle w:val="BodyA"/>
              <w:spacing w:line="120" w:lineRule="exact"/>
              <w:rPr>
                <w:rFonts w:eastAsia="Calibri" w:cs="Times New Roman"/>
                <w:sz w:val="18"/>
                <w:szCs w:val="18"/>
              </w:rPr>
            </w:pPr>
          </w:p>
          <w:p w14:paraId="2FC9BED3" w14:textId="77777777" w:rsidR="002B1124" w:rsidRPr="001A31EB" w:rsidRDefault="00000000">
            <w:pPr>
              <w:pStyle w:val="BodyA"/>
              <w:spacing w:after="58"/>
              <w:rPr>
                <w:rFonts w:cs="Times New Roman"/>
              </w:rPr>
            </w:pPr>
            <w:r w:rsidRPr="001A31EB">
              <w:rPr>
                <w:rFonts w:cs="Times New Roman"/>
                <w:sz w:val="18"/>
                <w:szCs w:val="18"/>
              </w:rPr>
              <w:t xml:space="preserve">Sociology </w:t>
            </w:r>
          </w:p>
        </w:tc>
        <w:tc>
          <w:tcPr>
            <w:tcW w:w="3163" w:type="pct"/>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center"/>
          </w:tcPr>
          <w:p w14:paraId="69AA671D" w14:textId="77777777" w:rsidR="002B1124" w:rsidRPr="001A31EB" w:rsidRDefault="00000000">
            <w:pPr>
              <w:pStyle w:val="BodyA"/>
              <w:spacing w:after="58"/>
              <w:rPr>
                <w:rFonts w:cs="Times New Roman"/>
              </w:rPr>
            </w:pPr>
            <w:r w:rsidRPr="001A31EB">
              <w:rPr>
                <w:rFonts w:cs="Times New Roman"/>
                <w:sz w:val="18"/>
                <w:szCs w:val="18"/>
              </w:rPr>
              <w:t>ETS MFT-Sociology; Mid-Level Assessment</w:t>
            </w:r>
          </w:p>
        </w:tc>
      </w:tr>
    </w:tbl>
    <w:p w14:paraId="1C45D5EB" w14:textId="77777777" w:rsidR="002B1124" w:rsidRPr="001A31EB" w:rsidRDefault="002B1124">
      <w:pPr>
        <w:pStyle w:val="BodyA"/>
        <w:widowControl w:val="0"/>
        <w:ind w:left="1728" w:hanging="1728"/>
        <w:rPr>
          <w:rFonts w:eastAsia="Helvetica" w:cs="Times New Roman"/>
          <w:b/>
          <w:bCs/>
        </w:rPr>
      </w:pPr>
    </w:p>
    <w:p w14:paraId="2981B3DF" w14:textId="77777777" w:rsidR="002B1124" w:rsidRPr="001A31EB" w:rsidRDefault="002B1124">
      <w:pPr>
        <w:pStyle w:val="CaptionA"/>
        <w:rPr>
          <w:rFonts w:ascii="Times New Roman" w:hAnsi="Times New Roman" w:cs="Times New Roman"/>
          <w:sz w:val="24"/>
          <w:szCs w:val="24"/>
        </w:rPr>
      </w:pPr>
    </w:p>
    <w:p w14:paraId="6FDE4C99" w14:textId="77777777" w:rsidR="002B1124" w:rsidRPr="001A31EB" w:rsidRDefault="00000000">
      <w:pPr>
        <w:pStyle w:val="Heading2"/>
        <w:rPr>
          <w:rFonts w:ascii="Times New Roman" w:eastAsia="Calibri" w:hAnsi="Times New Roman" w:cs="Times New Roman"/>
          <w:sz w:val="24"/>
          <w:szCs w:val="24"/>
        </w:rPr>
      </w:pPr>
      <w:proofErr w:type="spellStart"/>
      <w:r w:rsidRPr="001A31EB">
        <w:rPr>
          <w:rFonts w:ascii="Times New Roman" w:hAnsi="Times New Roman" w:cs="Times New Roman"/>
          <w:sz w:val="24"/>
          <w:szCs w:val="24"/>
          <w:lang w:val="pt-PT"/>
        </w:rPr>
        <w:t>Program</w:t>
      </w:r>
      <w:proofErr w:type="spellEnd"/>
      <w:r w:rsidRPr="001A31EB">
        <w:rPr>
          <w:rFonts w:ascii="Times New Roman" w:hAnsi="Times New Roman" w:cs="Times New Roman"/>
          <w:sz w:val="24"/>
          <w:szCs w:val="24"/>
          <w:lang w:val="pt-PT"/>
        </w:rPr>
        <w:t xml:space="preserve"> </w:t>
      </w:r>
      <w:r w:rsidRPr="001A31EB">
        <w:rPr>
          <w:rFonts w:ascii="Times New Roman" w:hAnsi="Times New Roman" w:cs="Times New Roman"/>
          <w:sz w:val="24"/>
          <w:szCs w:val="24"/>
        </w:rPr>
        <w:t>Outcomes Assessment Summary for Graduate Programs</w:t>
      </w:r>
    </w:p>
    <w:p w14:paraId="3E2D7A93" w14:textId="77777777" w:rsidR="002B1124" w:rsidRPr="001A31EB" w:rsidRDefault="00000000">
      <w:pPr>
        <w:pStyle w:val="CaptionA"/>
        <w:rPr>
          <w:rFonts w:ascii="Times New Roman" w:eastAsia="Times New Roman" w:hAnsi="Times New Roman" w:cs="Times New Roman"/>
          <w:sz w:val="24"/>
          <w:szCs w:val="24"/>
        </w:rPr>
      </w:pPr>
      <w:r w:rsidRPr="001A31EB">
        <w:rPr>
          <w:rFonts w:ascii="Times New Roman" w:hAnsi="Times New Roman" w:cs="Times New Roman"/>
          <w:sz w:val="24"/>
          <w:szCs w:val="24"/>
        </w:rPr>
        <w:t>TABLE III-</w:t>
      </w:r>
      <w:r w:rsidRPr="001A31EB">
        <w:rPr>
          <w:rFonts w:ascii="Times New Roman" w:hAnsi="Times New Roman" w:cs="Times New Roman"/>
          <w:sz w:val="24"/>
          <w:szCs w:val="24"/>
          <w:lang w:val="en-US"/>
        </w:rPr>
        <w:t>1.b</w:t>
      </w:r>
    </w:p>
    <w:p w14:paraId="71C42FF1" w14:textId="77777777" w:rsidR="002B1124" w:rsidRPr="001A31EB" w:rsidRDefault="002B1124">
      <w:pPr>
        <w:pStyle w:val="BodyA"/>
        <w:jc w:val="center"/>
        <w:rPr>
          <w:rFonts w:cs="Times New Roman"/>
          <w:b/>
          <w:bCs/>
        </w:rPr>
      </w:pPr>
    </w:p>
    <w:tbl>
      <w:tblPr>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890"/>
        <w:gridCol w:w="2121"/>
        <w:gridCol w:w="5872"/>
      </w:tblGrid>
      <w:tr w:rsidR="002B1124" w:rsidRPr="001A31EB" w14:paraId="253B1215" w14:textId="77777777" w:rsidTr="00C6387E">
        <w:trPr>
          <w:trHeight w:val="343"/>
          <w:jc w:val="center"/>
        </w:trPr>
        <w:tc>
          <w:tcPr>
            <w:tcW w:w="95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E7028E4" w14:textId="77777777" w:rsidR="002B1124" w:rsidRPr="001A31EB" w:rsidRDefault="00000000">
            <w:pPr>
              <w:pStyle w:val="Heading"/>
              <w:rPr>
                <w:rFonts w:ascii="Times New Roman" w:hAnsi="Times New Roman" w:cs="Times New Roman"/>
                <w:sz w:val="24"/>
                <w:szCs w:val="24"/>
              </w:rPr>
            </w:pPr>
            <w:r w:rsidRPr="001A31EB">
              <w:rPr>
                <w:rFonts w:ascii="Times New Roman" w:hAnsi="Times New Roman" w:cs="Times New Roman"/>
                <w:sz w:val="24"/>
                <w:szCs w:val="24"/>
              </w:rPr>
              <w:t>Degree</w:t>
            </w:r>
          </w:p>
        </w:tc>
        <w:tc>
          <w:tcPr>
            <w:tcW w:w="1073"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FDD5B5C" w14:textId="77777777" w:rsidR="002B1124" w:rsidRPr="001A31EB" w:rsidRDefault="00000000">
            <w:pPr>
              <w:pStyle w:val="Heading"/>
              <w:rPr>
                <w:rFonts w:ascii="Times New Roman" w:hAnsi="Times New Roman" w:cs="Times New Roman"/>
                <w:sz w:val="24"/>
                <w:szCs w:val="24"/>
              </w:rPr>
            </w:pPr>
            <w:r w:rsidRPr="001A31EB">
              <w:rPr>
                <w:rFonts w:ascii="Times New Roman" w:hAnsi="Times New Roman" w:cs="Times New Roman"/>
                <w:sz w:val="24"/>
                <w:szCs w:val="24"/>
              </w:rPr>
              <w:t>Program</w:t>
            </w:r>
          </w:p>
        </w:tc>
        <w:tc>
          <w:tcPr>
            <w:tcW w:w="29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A06E2E3" w14:textId="77777777" w:rsidR="002B1124" w:rsidRPr="001A31EB" w:rsidRDefault="00000000">
            <w:pPr>
              <w:pStyle w:val="Heading"/>
              <w:rPr>
                <w:rFonts w:ascii="Times New Roman" w:hAnsi="Times New Roman" w:cs="Times New Roman"/>
                <w:sz w:val="24"/>
                <w:szCs w:val="24"/>
              </w:rPr>
            </w:pPr>
            <w:r w:rsidRPr="001A31EB">
              <w:rPr>
                <w:rFonts w:ascii="Times New Roman" w:hAnsi="Times New Roman" w:cs="Times New Roman"/>
                <w:sz w:val="24"/>
                <w:szCs w:val="24"/>
              </w:rPr>
              <w:t xml:space="preserve">Type of Assessment Used </w:t>
            </w:r>
          </w:p>
        </w:tc>
      </w:tr>
      <w:tr w:rsidR="002B1124" w:rsidRPr="001A31EB" w14:paraId="7FBB0507" w14:textId="77777777" w:rsidTr="00C6387E">
        <w:trPr>
          <w:trHeight w:val="480"/>
          <w:jc w:val="center"/>
        </w:trPr>
        <w:tc>
          <w:tcPr>
            <w:tcW w:w="95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316D85" w14:textId="77777777" w:rsidR="002B1124" w:rsidRPr="001A31EB" w:rsidRDefault="00000000">
            <w:pPr>
              <w:pStyle w:val="BodyA"/>
              <w:widowControl w:val="0"/>
              <w:jc w:val="center"/>
              <w:rPr>
                <w:rFonts w:cs="Times New Roman"/>
              </w:rPr>
            </w:pPr>
            <w:r w:rsidRPr="001A31EB">
              <w:rPr>
                <w:rFonts w:cs="Times New Roman"/>
                <w:b/>
                <w:bCs/>
                <w:sz w:val="18"/>
                <w:szCs w:val="18"/>
              </w:rPr>
              <w:t>Master of Arts</w:t>
            </w:r>
          </w:p>
        </w:tc>
        <w:tc>
          <w:tcPr>
            <w:tcW w:w="107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436282" w14:textId="77777777" w:rsidR="002B1124" w:rsidRPr="001A31EB" w:rsidRDefault="00000000">
            <w:pPr>
              <w:pStyle w:val="BodyA"/>
              <w:widowControl w:val="0"/>
              <w:jc w:val="center"/>
              <w:rPr>
                <w:rFonts w:cs="Times New Roman"/>
              </w:rPr>
            </w:pPr>
            <w:r w:rsidRPr="001A31EB">
              <w:rPr>
                <w:rFonts w:cs="Times New Roman"/>
                <w:sz w:val="18"/>
                <w:szCs w:val="18"/>
              </w:rPr>
              <w:t>Clinical Mental Health Counseling</w:t>
            </w:r>
          </w:p>
        </w:tc>
        <w:tc>
          <w:tcPr>
            <w:tcW w:w="297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26CAE0" w14:textId="77777777" w:rsidR="002B1124" w:rsidRPr="001A31EB" w:rsidRDefault="00000000">
            <w:pPr>
              <w:pStyle w:val="BodyA"/>
              <w:rPr>
                <w:rFonts w:eastAsia="Calibri" w:cs="Times New Roman"/>
                <w:sz w:val="18"/>
                <w:szCs w:val="18"/>
              </w:rPr>
            </w:pPr>
            <w:r w:rsidRPr="001A31EB">
              <w:rPr>
                <w:rFonts w:cs="Times New Roman"/>
                <w:sz w:val="18"/>
                <w:szCs w:val="18"/>
              </w:rPr>
              <w:t xml:space="preserve">National Counselor Exam for Certification and </w:t>
            </w:r>
            <w:proofErr w:type="gramStart"/>
            <w:r w:rsidRPr="001A31EB">
              <w:rPr>
                <w:rFonts w:cs="Times New Roman"/>
                <w:sz w:val="18"/>
                <w:szCs w:val="18"/>
              </w:rPr>
              <w:t>Licensure;</w:t>
            </w:r>
            <w:proofErr w:type="gramEnd"/>
          </w:p>
          <w:p w14:paraId="2841CF50" w14:textId="77777777" w:rsidR="002B1124" w:rsidRPr="001A31EB" w:rsidRDefault="00000000">
            <w:pPr>
              <w:pStyle w:val="BodyA"/>
              <w:widowControl w:val="0"/>
              <w:rPr>
                <w:rFonts w:cs="Times New Roman"/>
              </w:rPr>
            </w:pPr>
            <w:r w:rsidRPr="001A31EB">
              <w:rPr>
                <w:rFonts w:cs="Times New Roman"/>
                <w:sz w:val="18"/>
                <w:szCs w:val="18"/>
              </w:rPr>
              <w:t xml:space="preserve">Counselor Preparation Comprehensive Exam; </w:t>
            </w:r>
          </w:p>
        </w:tc>
      </w:tr>
      <w:tr w:rsidR="002B1124" w:rsidRPr="001A31EB" w14:paraId="40D31032" w14:textId="77777777" w:rsidTr="00C6387E">
        <w:trPr>
          <w:trHeight w:val="480"/>
          <w:jc w:val="center"/>
        </w:trPr>
        <w:tc>
          <w:tcPr>
            <w:tcW w:w="95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BCDCFF" w14:textId="77777777" w:rsidR="002B1124" w:rsidRPr="001A31EB" w:rsidRDefault="00000000">
            <w:pPr>
              <w:pStyle w:val="BodyA"/>
              <w:widowControl w:val="0"/>
              <w:jc w:val="center"/>
              <w:rPr>
                <w:rFonts w:cs="Times New Roman"/>
              </w:rPr>
            </w:pPr>
            <w:r w:rsidRPr="001A31EB">
              <w:rPr>
                <w:rFonts w:cs="Times New Roman"/>
                <w:b/>
                <w:bCs/>
                <w:sz w:val="18"/>
                <w:szCs w:val="18"/>
              </w:rPr>
              <w:t>Master of Arts</w:t>
            </w:r>
          </w:p>
        </w:tc>
        <w:tc>
          <w:tcPr>
            <w:tcW w:w="107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76FB6E" w14:textId="77777777" w:rsidR="002B1124" w:rsidRPr="001A31EB" w:rsidRDefault="00000000">
            <w:pPr>
              <w:pStyle w:val="BodyA"/>
              <w:widowControl w:val="0"/>
              <w:jc w:val="center"/>
              <w:rPr>
                <w:rFonts w:cs="Times New Roman"/>
              </w:rPr>
            </w:pPr>
            <w:r w:rsidRPr="001A31EB">
              <w:rPr>
                <w:rFonts w:cs="Times New Roman"/>
                <w:sz w:val="18"/>
                <w:szCs w:val="18"/>
              </w:rPr>
              <w:t>Early Intervention Child Development</w:t>
            </w:r>
          </w:p>
        </w:tc>
        <w:tc>
          <w:tcPr>
            <w:tcW w:w="297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9867CE" w14:textId="77777777" w:rsidR="002B1124" w:rsidRPr="001A31EB" w:rsidRDefault="00000000">
            <w:pPr>
              <w:pStyle w:val="BodyA"/>
              <w:rPr>
                <w:rFonts w:cs="Times New Roman"/>
              </w:rPr>
            </w:pPr>
            <w:r w:rsidRPr="001A31EB">
              <w:rPr>
                <w:rFonts w:cs="Times New Roman"/>
                <w:sz w:val="18"/>
                <w:szCs w:val="18"/>
              </w:rPr>
              <w:t>Course embedded assessments</w:t>
            </w:r>
          </w:p>
        </w:tc>
      </w:tr>
      <w:tr w:rsidR="002B1124" w:rsidRPr="001A31EB" w14:paraId="48D72DDE" w14:textId="77777777" w:rsidTr="00C6387E">
        <w:trPr>
          <w:trHeight w:val="610"/>
          <w:jc w:val="center"/>
        </w:trPr>
        <w:tc>
          <w:tcPr>
            <w:tcW w:w="95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211724" w14:textId="77777777" w:rsidR="002B1124" w:rsidRPr="001A31EB" w:rsidRDefault="00000000">
            <w:pPr>
              <w:pStyle w:val="BodyA"/>
              <w:widowControl w:val="0"/>
              <w:jc w:val="center"/>
              <w:rPr>
                <w:rFonts w:cs="Times New Roman"/>
              </w:rPr>
            </w:pPr>
            <w:r w:rsidRPr="001A31EB">
              <w:rPr>
                <w:rFonts w:cs="Times New Roman"/>
                <w:b/>
                <w:bCs/>
                <w:sz w:val="18"/>
                <w:szCs w:val="18"/>
              </w:rPr>
              <w:t>Master of Business Administration</w:t>
            </w:r>
          </w:p>
        </w:tc>
        <w:tc>
          <w:tcPr>
            <w:tcW w:w="107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81BD23" w14:textId="77777777" w:rsidR="002B1124" w:rsidRPr="001A31EB" w:rsidRDefault="00000000">
            <w:pPr>
              <w:pStyle w:val="BodyA"/>
              <w:widowControl w:val="0"/>
              <w:jc w:val="center"/>
              <w:rPr>
                <w:rFonts w:cs="Times New Roman"/>
              </w:rPr>
            </w:pPr>
            <w:r w:rsidRPr="001A31EB">
              <w:rPr>
                <w:rFonts w:cs="Times New Roman"/>
                <w:sz w:val="18"/>
                <w:szCs w:val="18"/>
              </w:rPr>
              <w:t>M.B.A.</w:t>
            </w:r>
          </w:p>
        </w:tc>
        <w:tc>
          <w:tcPr>
            <w:tcW w:w="297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41A156" w14:textId="77777777" w:rsidR="002B1124" w:rsidRPr="001A31EB" w:rsidRDefault="00000000">
            <w:pPr>
              <w:pStyle w:val="BodyA"/>
              <w:widowControl w:val="0"/>
              <w:rPr>
                <w:rFonts w:cs="Times New Roman"/>
              </w:rPr>
            </w:pPr>
            <w:r w:rsidRPr="001A31EB">
              <w:rPr>
                <w:rFonts w:cs="Times New Roman"/>
                <w:sz w:val="18"/>
                <w:szCs w:val="18"/>
              </w:rPr>
              <w:t xml:space="preserve">Case Analysis; Exit Survey; </w:t>
            </w:r>
          </w:p>
        </w:tc>
      </w:tr>
      <w:tr w:rsidR="002B1124" w:rsidRPr="001A31EB" w14:paraId="3D2022B3" w14:textId="77777777" w:rsidTr="00C6387E">
        <w:trPr>
          <w:trHeight w:val="460"/>
          <w:jc w:val="center"/>
        </w:trPr>
        <w:tc>
          <w:tcPr>
            <w:tcW w:w="956"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077E63" w14:textId="77777777" w:rsidR="002B1124" w:rsidRPr="001A31EB" w:rsidRDefault="00000000">
            <w:pPr>
              <w:pStyle w:val="BodyA"/>
              <w:widowControl w:val="0"/>
              <w:jc w:val="center"/>
              <w:rPr>
                <w:rFonts w:cs="Times New Roman"/>
              </w:rPr>
            </w:pPr>
            <w:r w:rsidRPr="001A31EB">
              <w:rPr>
                <w:rFonts w:cs="Times New Roman"/>
                <w:b/>
                <w:bCs/>
                <w:sz w:val="18"/>
                <w:szCs w:val="18"/>
              </w:rPr>
              <w:t>Master of Education</w:t>
            </w:r>
          </w:p>
        </w:tc>
        <w:tc>
          <w:tcPr>
            <w:tcW w:w="107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883C2E" w14:textId="77777777" w:rsidR="002B1124" w:rsidRPr="001A31EB" w:rsidRDefault="00000000">
            <w:pPr>
              <w:pStyle w:val="BodyA"/>
              <w:widowControl w:val="0"/>
              <w:jc w:val="center"/>
              <w:rPr>
                <w:rFonts w:cs="Times New Roman"/>
              </w:rPr>
            </w:pPr>
            <w:r w:rsidRPr="001A31EB">
              <w:rPr>
                <w:rFonts w:cs="Times New Roman"/>
                <w:sz w:val="18"/>
                <w:szCs w:val="18"/>
              </w:rPr>
              <w:t>Curriculum &amp; Instruction</w:t>
            </w:r>
          </w:p>
        </w:tc>
        <w:tc>
          <w:tcPr>
            <w:tcW w:w="297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79B4F7" w14:textId="77777777" w:rsidR="002B1124" w:rsidRPr="001A31EB" w:rsidRDefault="00000000">
            <w:pPr>
              <w:pStyle w:val="BodyA"/>
              <w:widowControl w:val="0"/>
              <w:rPr>
                <w:rFonts w:cs="Times New Roman"/>
              </w:rPr>
            </w:pPr>
            <w:r w:rsidRPr="001A31EB">
              <w:rPr>
                <w:rFonts w:cs="Times New Roman"/>
                <w:sz w:val="18"/>
                <w:szCs w:val="18"/>
              </w:rPr>
              <w:t>Course embedded assessments</w:t>
            </w:r>
          </w:p>
        </w:tc>
      </w:tr>
      <w:tr w:rsidR="002B1124" w:rsidRPr="001A31EB" w14:paraId="0270F8DF" w14:textId="77777777" w:rsidTr="00C6387E">
        <w:trPr>
          <w:trHeight w:val="260"/>
          <w:jc w:val="center"/>
        </w:trPr>
        <w:tc>
          <w:tcPr>
            <w:tcW w:w="956" w:type="pct"/>
            <w:vMerge/>
            <w:tcBorders>
              <w:top w:val="single" w:sz="4" w:space="0" w:color="000000"/>
              <w:left w:val="single" w:sz="4" w:space="0" w:color="000000"/>
              <w:bottom w:val="single" w:sz="4" w:space="0" w:color="000000"/>
              <w:right w:val="single" w:sz="4" w:space="0" w:color="000000"/>
            </w:tcBorders>
          </w:tcPr>
          <w:p w14:paraId="14E004FF" w14:textId="77777777" w:rsidR="002B1124" w:rsidRPr="001A31EB" w:rsidRDefault="002B1124"/>
        </w:tc>
        <w:tc>
          <w:tcPr>
            <w:tcW w:w="107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2C678D" w14:textId="6D85CFAB" w:rsidR="002B1124" w:rsidRPr="001A31EB" w:rsidRDefault="00000000">
            <w:pPr>
              <w:pStyle w:val="BodyA"/>
              <w:widowControl w:val="0"/>
              <w:jc w:val="center"/>
              <w:rPr>
                <w:rFonts w:cs="Times New Roman"/>
              </w:rPr>
            </w:pPr>
            <w:r w:rsidRPr="001A31EB">
              <w:rPr>
                <w:rFonts w:cs="Times New Roman"/>
                <w:sz w:val="18"/>
                <w:szCs w:val="18"/>
              </w:rPr>
              <w:t>Superin</w:t>
            </w:r>
            <w:r w:rsidR="00EE6B38" w:rsidRPr="001A31EB">
              <w:rPr>
                <w:rFonts w:cs="Times New Roman"/>
                <w:sz w:val="18"/>
                <w:szCs w:val="18"/>
              </w:rPr>
              <w:t>ten</w:t>
            </w:r>
            <w:r w:rsidRPr="001A31EB">
              <w:rPr>
                <w:rFonts w:cs="Times New Roman"/>
                <w:sz w:val="18"/>
                <w:szCs w:val="18"/>
              </w:rPr>
              <w:t>dent Level</w:t>
            </w:r>
          </w:p>
        </w:tc>
        <w:tc>
          <w:tcPr>
            <w:tcW w:w="297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8D7FE9" w14:textId="77777777" w:rsidR="002B1124" w:rsidRPr="001A31EB" w:rsidRDefault="00000000">
            <w:pPr>
              <w:pStyle w:val="BodyA"/>
              <w:widowControl w:val="0"/>
              <w:rPr>
                <w:rFonts w:cs="Times New Roman"/>
              </w:rPr>
            </w:pPr>
            <w:r w:rsidRPr="001A31EB">
              <w:rPr>
                <w:rFonts w:cs="Times New Roman"/>
                <w:sz w:val="18"/>
                <w:szCs w:val="18"/>
              </w:rPr>
              <w:t>Major field test, course embedded assessments</w:t>
            </w:r>
          </w:p>
        </w:tc>
      </w:tr>
      <w:tr w:rsidR="002B1124" w:rsidRPr="001A31EB" w14:paraId="5E59D4D6" w14:textId="77777777" w:rsidTr="00C6387E">
        <w:trPr>
          <w:trHeight w:val="363"/>
          <w:jc w:val="center"/>
        </w:trPr>
        <w:tc>
          <w:tcPr>
            <w:tcW w:w="956" w:type="pct"/>
            <w:vMerge/>
            <w:tcBorders>
              <w:top w:val="single" w:sz="4" w:space="0" w:color="000000"/>
              <w:left w:val="single" w:sz="4" w:space="0" w:color="000000"/>
              <w:bottom w:val="single" w:sz="4" w:space="0" w:color="000000"/>
              <w:right w:val="single" w:sz="4" w:space="0" w:color="000000"/>
            </w:tcBorders>
          </w:tcPr>
          <w:p w14:paraId="430833B7" w14:textId="77777777" w:rsidR="002B1124" w:rsidRPr="001A31EB" w:rsidRDefault="002B1124"/>
        </w:tc>
        <w:tc>
          <w:tcPr>
            <w:tcW w:w="107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B4CFDF" w14:textId="77777777" w:rsidR="002B1124" w:rsidRPr="001A31EB" w:rsidRDefault="00000000">
            <w:pPr>
              <w:pStyle w:val="BodyGA"/>
              <w:widowControl w:val="0"/>
              <w:jc w:val="center"/>
              <w:rPr>
                <w:rFonts w:cs="Times New Roman"/>
              </w:rPr>
            </w:pPr>
            <w:r w:rsidRPr="001A31EB">
              <w:rPr>
                <w:rFonts w:cs="Times New Roman"/>
                <w:sz w:val="18"/>
                <w:szCs w:val="18"/>
              </w:rPr>
              <w:t>Principalship</w:t>
            </w:r>
          </w:p>
        </w:tc>
        <w:tc>
          <w:tcPr>
            <w:tcW w:w="297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976711" w14:textId="77777777" w:rsidR="002B1124" w:rsidRPr="001A31EB" w:rsidRDefault="00000000">
            <w:pPr>
              <w:pStyle w:val="BodyHA"/>
              <w:rPr>
                <w:rFonts w:cs="Times New Roman"/>
              </w:rPr>
            </w:pPr>
            <w:r w:rsidRPr="001A31EB">
              <w:rPr>
                <w:rFonts w:cs="Times New Roman"/>
                <w:sz w:val="18"/>
                <w:szCs w:val="18"/>
              </w:rPr>
              <w:t>Major field test, course embedded assessments</w:t>
            </w:r>
          </w:p>
        </w:tc>
      </w:tr>
      <w:tr w:rsidR="002B1124" w:rsidRPr="001A31EB" w14:paraId="1F4B76C9" w14:textId="77777777" w:rsidTr="00C6387E">
        <w:trPr>
          <w:trHeight w:val="1120"/>
          <w:jc w:val="center"/>
        </w:trPr>
        <w:tc>
          <w:tcPr>
            <w:tcW w:w="956" w:type="pct"/>
            <w:vMerge/>
            <w:tcBorders>
              <w:top w:val="single" w:sz="4" w:space="0" w:color="000000"/>
              <w:left w:val="single" w:sz="4" w:space="0" w:color="000000"/>
              <w:bottom w:val="single" w:sz="4" w:space="0" w:color="000000"/>
              <w:right w:val="single" w:sz="4" w:space="0" w:color="000000"/>
            </w:tcBorders>
          </w:tcPr>
          <w:p w14:paraId="3746F188" w14:textId="77777777" w:rsidR="002B1124" w:rsidRPr="001A31EB" w:rsidRDefault="002B1124"/>
        </w:tc>
        <w:tc>
          <w:tcPr>
            <w:tcW w:w="107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ACB570" w14:textId="77777777" w:rsidR="002B1124" w:rsidRPr="001A31EB" w:rsidRDefault="00000000">
            <w:pPr>
              <w:pStyle w:val="BodyA"/>
              <w:widowControl w:val="0"/>
              <w:jc w:val="center"/>
              <w:rPr>
                <w:rFonts w:cs="Times New Roman"/>
              </w:rPr>
            </w:pPr>
            <w:r w:rsidRPr="001A31EB">
              <w:rPr>
                <w:rFonts w:cs="Times New Roman"/>
                <w:sz w:val="18"/>
                <w:szCs w:val="18"/>
              </w:rPr>
              <w:t>School Counseling</w:t>
            </w:r>
          </w:p>
        </w:tc>
        <w:tc>
          <w:tcPr>
            <w:tcW w:w="297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B96B04" w14:textId="77777777" w:rsidR="002B1124" w:rsidRPr="001A31EB" w:rsidRDefault="00000000">
            <w:pPr>
              <w:pStyle w:val="BodyA"/>
              <w:widowControl w:val="0"/>
              <w:rPr>
                <w:rFonts w:cs="Times New Roman"/>
              </w:rPr>
            </w:pPr>
            <w:r w:rsidRPr="001A31EB">
              <w:rPr>
                <w:rFonts w:cs="Times New Roman"/>
                <w:sz w:val="18"/>
                <w:szCs w:val="18"/>
              </w:rPr>
              <w:t>Professional Identity Paper; Field Experience Reflection Paper; Developmental Milestone Self-Reflection Paper; OSAT; Career Counseling Portfolio; Counseling Theory Research Paper; Group Counseling Proposal; Assessment Instrument Paper; Research Literature Review Paper</w:t>
            </w:r>
          </w:p>
        </w:tc>
      </w:tr>
      <w:tr w:rsidR="002B1124" w:rsidRPr="001A31EB" w14:paraId="0DC85FA2" w14:textId="77777777" w:rsidTr="00C6387E">
        <w:trPr>
          <w:trHeight w:val="260"/>
          <w:jc w:val="center"/>
        </w:trPr>
        <w:tc>
          <w:tcPr>
            <w:tcW w:w="956" w:type="pct"/>
            <w:vMerge/>
            <w:tcBorders>
              <w:top w:val="single" w:sz="4" w:space="0" w:color="000000"/>
              <w:left w:val="single" w:sz="4" w:space="0" w:color="000000"/>
              <w:bottom w:val="single" w:sz="4" w:space="0" w:color="000000"/>
              <w:right w:val="single" w:sz="4" w:space="0" w:color="000000"/>
            </w:tcBorders>
          </w:tcPr>
          <w:p w14:paraId="2D18B9F0" w14:textId="77777777" w:rsidR="002B1124" w:rsidRPr="001A31EB" w:rsidRDefault="002B1124"/>
        </w:tc>
        <w:tc>
          <w:tcPr>
            <w:tcW w:w="107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A1F984" w14:textId="77777777" w:rsidR="002B1124" w:rsidRPr="001A31EB" w:rsidRDefault="00000000">
            <w:pPr>
              <w:pStyle w:val="BodyA"/>
              <w:widowControl w:val="0"/>
              <w:jc w:val="center"/>
              <w:rPr>
                <w:rFonts w:cs="Times New Roman"/>
              </w:rPr>
            </w:pPr>
            <w:r w:rsidRPr="001A31EB">
              <w:rPr>
                <w:rFonts w:cs="Times New Roman"/>
                <w:sz w:val="18"/>
                <w:szCs w:val="18"/>
              </w:rPr>
              <w:t>Special Education</w:t>
            </w:r>
          </w:p>
        </w:tc>
        <w:tc>
          <w:tcPr>
            <w:tcW w:w="297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EE01CF" w14:textId="77777777" w:rsidR="002B1124" w:rsidRPr="001A31EB" w:rsidRDefault="00000000">
            <w:pPr>
              <w:pStyle w:val="BodyA"/>
              <w:widowControl w:val="0"/>
              <w:rPr>
                <w:rFonts w:cs="Times New Roman"/>
              </w:rPr>
            </w:pPr>
            <w:r w:rsidRPr="001A31EB">
              <w:rPr>
                <w:rFonts w:cs="Times New Roman"/>
                <w:sz w:val="18"/>
                <w:szCs w:val="18"/>
              </w:rPr>
              <w:t>Major field test, course embedded assessments</w:t>
            </w:r>
          </w:p>
        </w:tc>
      </w:tr>
      <w:tr w:rsidR="002B1124" w:rsidRPr="001A31EB" w14:paraId="33A4F523" w14:textId="77777777" w:rsidTr="00C6387E">
        <w:trPr>
          <w:trHeight w:val="485"/>
          <w:jc w:val="center"/>
        </w:trPr>
        <w:tc>
          <w:tcPr>
            <w:tcW w:w="956" w:type="pct"/>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5B097FE0" w14:textId="77777777" w:rsidR="002B1124" w:rsidRPr="001A31EB" w:rsidRDefault="00000000">
            <w:pPr>
              <w:pStyle w:val="BodyA"/>
              <w:widowControl w:val="0"/>
              <w:jc w:val="center"/>
              <w:rPr>
                <w:rFonts w:cs="Times New Roman"/>
              </w:rPr>
            </w:pPr>
            <w:r w:rsidRPr="001A31EB">
              <w:rPr>
                <w:rFonts w:cs="Times New Roman"/>
                <w:b/>
                <w:bCs/>
                <w:sz w:val="18"/>
                <w:szCs w:val="18"/>
              </w:rPr>
              <w:t>Master of Music Education</w:t>
            </w:r>
          </w:p>
        </w:tc>
        <w:tc>
          <w:tcPr>
            <w:tcW w:w="107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7B8CCB" w14:textId="77777777" w:rsidR="002B1124" w:rsidRPr="001A31EB" w:rsidRDefault="00000000">
            <w:pPr>
              <w:pStyle w:val="BodyA"/>
              <w:widowControl w:val="0"/>
              <w:jc w:val="center"/>
              <w:rPr>
                <w:rFonts w:cs="Times New Roman"/>
              </w:rPr>
            </w:pPr>
            <w:r w:rsidRPr="001A31EB">
              <w:rPr>
                <w:rFonts w:cs="Times New Roman"/>
                <w:sz w:val="18"/>
                <w:szCs w:val="18"/>
              </w:rPr>
              <w:t>Music Education</w:t>
            </w:r>
          </w:p>
        </w:tc>
        <w:tc>
          <w:tcPr>
            <w:tcW w:w="297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D5081D" w14:textId="77777777" w:rsidR="002B1124" w:rsidRPr="001A31EB" w:rsidRDefault="00000000">
            <w:pPr>
              <w:pStyle w:val="BodyA"/>
              <w:widowControl w:val="0"/>
              <w:rPr>
                <w:rFonts w:cs="Times New Roman"/>
              </w:rPr>
            </w:pPr>
            <w:r w:rsidRPr="001A31EB">
              <w:rPr>
                <w:rFonts w:cs="Times New Roman"/>
                <w:sz w:val="18"/>
                <w:szCs w:val="18"/>
              </w:rPr>
              <w:t>Courses embedded assessments</w:t>
            </w:r>
          </w:p>
        </w:tc>
      </w:tr>
      <w:tr w:rsidR="002B1124" w:rsidRPr="001A31EB" w14:paraId="557958AE" w14:textId="77777777" w:rsidTr="00C6387E">
        <w:trPr>
          <w:trHeight w:val="485"/>
          <w:jc w:val="center"/>
        </w:trPr>
        <w:tc>
          <w:tcPr>
            <w:tcW w:w="956" w:type="pct"/>
            <w:vMerge w:val="restart"/>
            <w:tcBorders>
              <w:top w:val="nil"/>
              <w:left w:val="single" w:sz="4" w:space="0" w:color="000000"/>
              <w:bottom w:val="single" w:sz="4" w:space="0" w:color="000000"/>
              <w:right w:val="single" w:sz="4" w:space="0" w:color="000000"/>
            </w:tcBorders>
            <w:tcMar>
              <w:top w:w="80" w:type="dxa"/>
              <w:left w:w="80" w:type="dxa"/>
              <w:bottom w:w="80" w:type="dxa"/>
              <w:right w:w="80" w:type="dxa"/>
            </w:tcMar>
            <w:vAlign w:val="center"/>
          </w:tcPr>
          <w:p w14:paraId="5A5D06D2" w14:textId="77777777" w:rsidR="002B1124" w:rsidRPr="001A31EB" w:rsidRDefault="00000000">
            <w:pPr>
              <w:pStyle w:val="BodyA"/>
              <w:widowControl w:val="0"/>
              <w:jc w:val="center"/>
              <w:rPr>
                <w:rFonts w:cs="Times New Roman"/>
              </w:rPr>
            </w:pPr>
            <w:r w:rsidRPr="001A31EB">
              <w:rPr>
                <w:rFonts w:cs="Times New Roman"/>
                <w:b/>
                <w:bCs/>
                <w:sz w:val="18"/>
                <w:szCs w:val="18"/>
              </w:rPr>
              <w:t>Master of Science</w:t>
            </w:r>
          </w:p>
        </w:tc>
        <w:tc>
          <w:tcPr>
            <w:tcW w:w="107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DB8E97" w14:textId="77777777" w:rsidR="002B1124" w:rsidRPr="001A31EB" w:rsidRDefault="00000000">
            <w:pPr>
              <w:pStyle w:val="BodyA"/>
              <w:widowControl w:val="0"/>
              <w:jc w:val="center"/>
              <w:rPr>
                <w:rFonts w:cs="Times New Roman"/>
              </w:rPr>
            </w:pPr>
            <w:r w:rsidRPr="001A31EB">
              <w:rPr>
                <w:rFonts w:cs="Times New Roman"/>
                <w:sz w:val="18"/>
                <w:szCs w:val="18"/>
              </w:rPr>
              <w:t>Aerospace Admin. and Logistics</w:t>
            </w:r>
          </w:p>
        </w:tc>
        <w:tc>
          <w:tcPr>
            <w:tcW w:w="297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FA0AB4" w14:textId="77777777" w:rsidR="002B1124" w:rsidRPr="001A31EB" w:rsidRDefault="00000000">
            <w:pPr>
              <w:pStyle w:val="BodyD"/>
            </w:pPr>
            <w:r w:rsidRPr="001A31EB">
              <w:rPr>
                <w:sz w:val="18"/>
                <w:szCs w:val="18"/>
              </w:rPr>
              <w:t>Report not submitted</w:t>
            </w:r>
          </w:p>
        </w:tc>
      </w:tr>
      <w:tr w:rsidR="002B1124" w:rsidRPr="001A31EB" w14:paraId="36273948" w14:textId="77777777" w:rsidTr="00C6387E">
        <w:trPr>
          <w:trHeight w:val="260"/>
          <w:jc w:val="center"/>
        </w:trPr>
        <w:tc>
          <w:tcPr>
            <w:tcW w:w="956" w:type="pct"/>
            <w:vMerge/>
            <w:tcBorders>
              <w:top w:val="nil"/>
              <w:left w:val="single" w:sz="4" w:space="0" w:color="000000"/>
              <w:bottom w:val="single" w:sz="4" w:space="0" w:color="000000"/>
              <w:right w:val="single" w:sz="4" w:space="0" w:color="000000"/>
            </w:tcBorders>
          </w:tcPr>
          <w:p w14:paraId="2B4BFB61" w14:textId="77777777" w:rsidR="002B1124" w:rsidRPr="001A31EB" w:rsidRDefault="002B1124"/>
        </w:tc>
        <w:tc>
          <w:tcPr>
            <w:tcW w:w="107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F78EDC" w14:textId="77777777" w:rsidR="002B1124" w:rsidRPr="001A31EB" w:rsidRDefault="00000000">
            <w:pPr>
              <w:pStyle w:val="BodyA"/>
              <w:rPr>
                <w:rFonts w:cs="Times New Roman"/>
              </w:rPr>
            </w:pPr>
            <w:r w:rsidRPr="001A31EB">
              <w:rPr>
                <w:rFonts w:cs="Times New Roman"/>
                <w:sz w:val="18"/>
                <w:szCs w:val="18"/>
              </w:rPr>
              <w:t>Community Health</w:t>
            </w:r>
          </w:p>
        </w:tc>
        <w:tc>
          <w:tcPr>
            <w:tcW w:w="297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30407F" w14:textId="0BD23A37" w:rsidR="002B1124" w:rsidRPr="001A31EB" w:rsidRDefault="00EE6B38">
            <w:pPr>
              <w:pStyle w:val="BodyD"/>
              <w:widowControl w:val="0"/>
            </w:pPr>
            <w:r w:rsidRPr="001A31EB">
              <w:rPr>
                <w:sz w:val="18"/>
                <w:szCs w:val="18"/>
              </w:rPr>
              <w:t>Course embedded assessments</w:t>
            </w:r>
          </w:p>
        </w:tc>
      </w:tr>
      <w:tr w:rsidR="002B1124" w:rsidRPr="001A31EB" w14:paraId="4E9845A2" w14:textId="77777777" w:rsidTr="00C6387E">
        <w:trPr>
          <w:trHeight w:val="260"/>
          <w:jc w:val="center"/>
        </w:trPr>
        <w:tc>
          <w:tcPr>
            <w:tcW w:w="956" w:type="pct"/>
            <w:vMerge/>
            <w:tcBorders>
              <w:top w:val="nil"/>
              <w:left w:val="single" w:sz="4" w:space="0" w:color="000000"/>
              <w:bottom w:val="single" w:sz="4" w:space="0" w:color="000000"/>
              <w:right w:val="single" w:sz="4" w:space="0" w:color="000000"/>
            </w:tcBorders>
          </w:tcPr>
          <w:p w14:paraId="19CD3D46" w14:textId="77777777" w:rsidR="002B1124" w:rsidRPr="001A31EB" w:rsidRDefault="002B1124"/>
        </w:tc>
        <w:tc>
          <w:tcPr>
            <w:tcW w:w="107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B47028" w14:textId="77777777" w:rsidR="002B1124" w:rsidRPr="001A31EB" w:rsidRDefault="00000000">
            <w:pPr>
              <w:pStyle w:val="BodyA"/>
              <w:rPr>
                <w:rFonts w:cs="Times New Roman"/>
              </w:rPr>
            </w:pPr>
            <w:r w:rsidRPr="001A31EB">
              <w:rPr>
                <w:rFonts w:cs="Times New Roman"/>
                <w:sz w:val="18"/>
                <w:szCs w:val="18"/>
              </w:rPr>
              <w:t>Health Administration</w:t>
            </w:r>
          </w:p>
        </w:tc>
        <w:tc>
          <w:tcPr>
            <w:tcW w:w="297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3FA48B" w14:textId="40C8CE8C" w:rsidR="002B1124" w:rsidRPr="001A31EB" w:rsidRDefault="009F4E37">
            <w:pPr>
              <w:pStyle w:val="BodyD"/>
              <w:widowControl w:val="0"/>
            </w:pPr>
            <w:r w:rsidRPr="001A31EB">
              <w:rPr>
                <w:sz w:val="18"/>
                <w:szCs w:val="18"/>
              </w:rPr>
              <w:t>No Report Submitted</w:t>
            </w:r>
          </w:p>
        </w:tc>
      </w:tr>
      <w:tr w:rsidR="002B1124" w:rsidRPr="001A31EB" w14:paraId="36B81525" w14:textId="77777777" w:rsidTr="00C6387E">
        <w:trPr>
          <w:trHeight w:val="260"/>
          <w:jc w:val="center"/>
        </w:trPr>
        <w:tc>
          <w:tcPr>
            <w:tcW w:w="956" w:type="pct"/>
            <w:vMerge/>
            <w:tcBorders>
              <w:top w:val="nil"/>
              <w:left w:val="single" w:sz="4" w:space="0" w:color="000000"/>
              <w:bottom w:val="single" w:sz="4" w:space="0" w:color="000000"/>
              <w:right w:val="single" w:sz="4" w:space="0" w:color="000000"/>
            </w:tcBorders>
          </w:tcPr>
          <w:p w14:paraId="42B42939" w14:textId="77777777" w:rsidR="002B1124" w:rsidRPr="001A31EB" w:rsidRDefault="002B1124"/>
        </w:tc>
        <w:tc>
          <w:tcPr>
            <w:tcW w:w="107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9E5397" w14:textId="77777777" w:rsidR="002B1124" w:rsidRPr="001A31EB" w:rsidRDefault="00000000">
            <w:pPr>
              <w:pStyle w:val="BodyA"/>
              <w:rPr>
                <w:rFonts w:cs="Times New Roman"/>
              </w:rPr>
            </w:pPr>
            <w:r w:rsidRPr="001A31EB">
              <w:rPr>
                <w:rFonts w:cs="Times New Roman"/>
                <w:sz w:val="18"/>
                <w:szCs w:val="18"/>
              </w:rPr>
              <w:t>Health Sciences</w:t>
            </w:r>
          </w:p>
        </w:tc>
        <w:tc>
          <w:tcPr>
            <w:tcW w:w="297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F98034" w14:textId="4D29C1F0" w:rsidR="002B1124" w:rsidRPr="001A31EB" w:rsidRDefault="009F4E37">
            <w:pPr>
              <w:pStyle w:val="BodyD"/>
              <w:widowControl w:val="0"/>
            </w:pPr>
            <w:r w:rsidRPr="001A31EB">
              <w:rPr>
                <w:sz w:val="18"/>
                <w:szCs w:val="18"/>
              </w:rPr>
              <w:t>No Report Submitted</w:t>
            </w:r>
          </w:p>
        </w:tc>
      </w:tr>
      <w:tr w:rsidR="002B1124" w:rsidRPr="001A31EB" w14:paraId="7DA28B9C" w14:textId="77777777" w:rsidTr="00C6387E">
        <w:trPr>
          <w:trHeight w:val="480"/>
          <w:jc w:val="center"/>
        </w:trPr>
        <w:tc>
          <w:tcPr>
            <w:tcW w:w="956" w:type="pct"/>
            <w:vMerge/>
            <w:tcBorders>
              <w:top w:val="nil"/>
              <w:left w:val="single" w:sz="4" w:space="0" w:color="000000"/>
              <w:bottom w:val="single" w:sz="4" w:space="0" w:color="000000"/>
              <w:right w:val="single" w:sz="4" w:space="0" w:color="000000"/>
            </w:tcBorders>
          </w:tcPr>
          <w:p w14:paraId="4F100681" w14:textId="77777777" w:rsidR="002B1124" w:rsidRPr="001A31EB" w:rsidRDefault="002B1124"/>
        </w:tc>
        <w:tc>
          <w:tcPr>
            <w:tcW w:w="107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D66971" w14:textId="77777777" w:rsidR="002B1124" w:rsidRPr="001A31EB" w:rsidRDefault="00000000">
            <w:pPr>
              <w:pStyle w:val="BodyA"/>
              <w:widowControl w:val="0"/>
              <w:jc w:val="center"/>
              <w:rPr>
                <w:rFonts w:cs="Times New Roman"/>
              </w:rPr>
            </w:pPr>
            <w:r w:rsidRPr="001A31EB">
              <w:rPr>
                <w:rFonts w:cs="Times New Roman"/>
                <w:sz w:val="18"/>
                <w:szCs w:val="18"/>
              </w:rPr>
              <w:t>Occupational Safety and Health</w:t>
            </w:r>
          </w:p>
        </w:tc>
        <w:tc>
          <w:tcPr>
            <w:tcW w:w="297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97E114" w14:textId="77777777" w:rsidR="002B1124" w:rsidRPr="001A31EB" w:rsidRDefault="00000000">
            <w:pPr>
              <w:pStyle w:val="BodyA"/>
              <w:widowControl w:val="0"/>
              <w:rPr>
                <w:rFonts w:cs="Times New Roman"/>
              </w:rPr>
            </w:pPr>
            <w:r w:rsidRPr="001A31EB">
              <w:rPr>
                <w:rFonts w:cs="Times New Roman"/>
                <w:sz w:val="18"/>
                <w:szCs w:val="18"/>
              </w:rPr>
              <w:t>Course embedded assessments; exams; Internships; Employment; Alumni Survey</w:t>
            </w:r>
          </w:p>
        </w:tc>
      </w:tr>
      <w:tr w:rsidR="002B1124" w:rsidRPr="001A31EB" w14:paraId="555FF015" w14:textId="77777777" w:rsidTr="00C6387E">
        <w:trPr>
          <w:trHeight w:val="480"/>
          <w:jc w:val="center"/>
        </w:trPr>
        <w:tc>
          <w:tcPr>
            <w:tcW w:w="956" w:type="pct"/>
            <w:vMerge/>
            <w:tcBorders>
              <w:top w:val="nil"/>
              <w:left w:val="single" w:sz="4" w:space="0" w:color="000000"/>
              <w:bottom w:val="single" w:sz="4" w:space="0" w:color="000000"/>
              <w:right w:val="single" w:sz="4" w:space="0" w:color="000000"/>
            </w:tcBorders>
          </w:tcPr>
          <w:p w14:paraId="5FD2ED96" w14:textId="77777777" w:rsidR="002B1124" w:rsidRPr="001A31EB" w:rsidRDefault="002B1124"/>
        </w:tc>
        <w:tc>
          <w:tcPr>
            <w:tcW w:w="107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F16E62" w14:textId="77777777" w:rsidR="002B1124" w:rsidRPr="001A31EB" w:rsidRDefault="00000000">
            <w:pPr>
              <w:pStyle w:val="BodyA"/>
              <w:widowControl w:val="0"/>
              <w:jc w:val="center"/>
              <w:rPr>
                <w:rFonts w:cs="Times New Roman"/>
              </w:rPr>
            </w:pPr>
            <w:r w:rsidRPr="001A31EB">
              <w:rPr>
                <w:rFonts w:cs="Times New Roman"/>
                <w:sz w:val="18"/>
                <w:szCs w:val="18"/>
              </w:rPr>
              <w:t>Native American Leadership</w:t>
            </w:r>
          </w:p>
        </w:tc>
        <w:tc>
          <w:tcPr>
            <w:tcW w:w="297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2465BD" w14:textId="43129979" w:rsidR="002B1124" w:rsidRPr="001A31EB" w:rsidRDefault="00000000">
            <w:pPr>
              <w:pStyle w:val="BodyBAA"/>
              <w:rPr>
                <w:rFonts w:cs="Times New Roman"/>
              </w:rPr>
            </w:pPr>
            <w:r w:rsidRPr="001A31EB">
              <w:rPr>
                <w:rFonts w:cs="Times New Roman"/>
                <w:sz w:val="18"/>
                <w:szCs w:val="18"/>
              </w:rPr>
              <w:t xml:space="preserve">Course embedded </w:t>
            </w:r>
            <w:r w:rsidR="00EE6B38" w:rsidRPr="001A31EB">
              <w:rPr>
                <w:rFonts w:cs="Times New Roman"/>
                <w:sz w:val="18"/>
                <w:szCs w:val="18"/>
              </w:rPr>
              <w:t>assessments</w:t>
            </w:r>
          </w:p>
        </w:tc>
      </w:tr>
      <w:tr w:rsidR="002B1124" w:rsidRPr="001A31EB" w14:paraId="44D397E9" w14:textId="77777777" w:rsidTr="00C6387E">
        <w:trPr>
          <w:trHeight w:val="260"/>
          <w:jc w:val="center"/>
        </w:trPr>
        <w:tc>
          <w:tcPr>
            <w:tcW w:w="956" w:type="pct"/>
            <w:vMerge/>
            <w:tcBorders>
              <w:top w:val="nil"/>
              <w:left w:val="single" w:sz="4" w:space="0" w:color="000000"/>
              <w:bottom w:val="single" w:sz="4" w:space="0" w:color="000000"/>
              <w:right w:val="single" w:sz="4" w:space="0" w:color="000000"/>
            </w:tcBorders>
          </w:tcPr>
          <w:p w14:paraId="5C8A292C" w14:textId="77777777" w:rsidR="002B1124" w:rsidRPr="001A31EB" w:rsidRDefault="002B1124"/>
        </w:tc>
        <w:tc>
          <w:tcPr>
            <w:tcW w:w="107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5A6B21" w14:textId="77777777" w:rsidR="002B1124" w:rsidRPr="001A31EB" w:rsidRDefault="00000000">
            <w:pPr>
              <w:pStyle w:val="BodyA"/>
              <w:widowControl w:val="0"/>
              <w:jc w:val="center"/>
              <w:rPr>
                <w:rFonts w:cs="Times New Roman"/>
              </w:rPr>
            </w:pPr>
            <w:r w:rsidRPr="001A31EB">
              <w:rPr>
                <w:rFonts w:cs="Times New Roman"/>
                <w:sz w:val="18"/>
                <w:szCs w:val="18"/>
              </w:rPr>
              <w:t>Sports Admin.</w:t>
            </w:r>
          </w:p>
        </w:tc>
        <w:tc>
          <w:tcPr>
            <w:tcW w:w="297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CCAB48" w14:textId="4445156D" w:rsidR="002B1124" w:rsidRPr="001A31EB" w:rsidRDefault="00000000">
            <w:pPr>
              <w:pStyle w:val="BodyA"/>
              <w:widowControl w:val="0"/>
              <w:rPr>
                <w:rFonts w:cs="Times New Roman"/>
              </w:rPr>
            </w:pPr>
            <w:r w:rsidRPr="001A31EB">
              <w:rPr>
                <w:rFonts w:cs="Times New Roman"/>
                <w:sz w:val="18"/>
                <w:szCs w:val="18"/>
              </w:rPr>
              <w:t xml:space="preserve">Course embedded </w:t>
            </w:r>
            <w:r w:rsidR="00EE6B38" w:rsidRPr="001A31EB">
              <w:rPr>
                <w:rFonts w:cs="Times New Roman"/>
                <w:sz w:val="18"/>
                <w:szCs w:val="18"/>
              </w:rPr>
              <w:t>assessments</w:t>
            </w:r>
          </w:p>
        </w:tc>
      </w:tr>
      <w:tr w:rsidR="002B1124" w:rsidRPr="001A31EB" w14:paraId="68C75CC8" w14:textId="77777777" w:rsidTr="00C6387E">
        <w:trPr>
          <w:trHeight w:val="480"/>
          <w:jc w:val="center"/>
        </w:trPr>
        <w:tc>
          <w:tcPr>
            <w:tcW w:w="95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77ACAD" w14:textId="1CC97775" w:rsidR="002B1124" w:rsidRPr="001A31EB" w:rsidRDefault="00EE6B38">
            <w:pPr>
              <w:pStyle w:val="BodyA"/>
              <w:widowControl w:val="0"/>
              <w:jc w:val="center"/>
              <w:rPr>
                <w:rFonts w:cs="Times New Roman"/>
              </w:rPr>
            </w:pPr>
            <w:r w:rsidRPr="001A31EB">
              <w:rPr>
                <w:rFonts w:cs="Times New Roman"/>
                <w:b/>
                <w:bCs/>
                <w:sz w:val="18"/>
                <w:szCs w:val="18"/>
              </w:rPr>
              <w:t>Master of Science</w:t>
            </w:r>
          </w:p>
        </w:tc>
        <w:tc>
          <w:tcPr>
            <w:tcW w:w="107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2812F4" w14:textId="77777777" w:rsidR="002B1124" w:rsidRPr="001A31EB" w:rsidRDefault="00000000">
            <w:pPr>
              <w:pStyle w:val="BodyA"/>
              <w:widowControl w:val="0"/>
              <w:jc w:val="center"/>
              <w:rPr>
                <w:rFonts w:cs="Times New Roman"/>
              </w:rPr>
            </w:pPr>
            <w:r w:rsidRPr="001A31EB">
              <w:rPr>
                <w:rFonts w:cs="Times New Roman"/>
                <w:sz w:val="18"/>
                <w:szCs w:val="18"/>
              </w:rPr>
              <w:t>Biology</w:t>
            </w:r>
          </w:p>
        </w:tc>
        <w:tc>
          <w:tcPr>
            <w:tcW w:w="297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6C1DFD" w14:textId="33C274B1" w:rsidR="002B1124" w:rsidRPr="001A31EB" w:rsidRDefault="00EE6B38">
            <w:pPr>
              <w:pStyle w:val="BodyA"/>
              <w:widowControl w:val="0"/>
              <w:rPr>
                <w:rFonts w:cs="Times New Roman"/>
              </w:rPr>
            </w:pPr>
            <w:r w:rsidRPr="001A31EB">
              <w:rPr>
                <w:rFonts w:cs="Times New Roman"/>
                <w:sz w:val="18"/>
                <w:szCs w:val="18"/>
              </w:rPr>
              <w:t>Course embedded assessments; thesis defense; written and presentation portfolios</w:t>
            </w:r>
          </w:p>
        </w:tc>
      </w:tr>
    </w:tbl>
    <w:p w14:paraId="433F57BF" w14:textId="77777777" w:rsidR="002B1124" w:rsidRPr="001A31EB" w:rsidRDefault="002B1124">
      <w:pPr>
        <w:pStyle w:val="BodyA"/>
        <w:widowControl w:val="0"/>
        <w:ind w:left="2052" w:hanging="2052"/>
        <w:jc w:val="center"/>
        <w:rPr>
          <w:rFonts w:cs="Times New Roman"/>
          <w:b/>
          <w:bCs/>
        </w:rPr>
      </w:pPr>
    </w:p>
    <w:p w14:paraId="70161439" w14:textId="77777777" w:rsidR="002B1124" w:rsidRPr="001A31EB" w:rsidRDefault="002B1124">
      <w:pPr>
        <w:pStyle w:val="BodyA"/>
        <w:widowControl w:val="0"/>
        <w:ind w:left="1944" w:hanging="1944"/>
        <w:jc w:val="center"/>
        <w:rPr>
          <w:rFonts w:cs="Times New Roman"/>
          <w:b/>
          <w:bCs/>
        </w:rPr>
      </w:pPr>
    </w:p>
    <w:p w14:paraId="1B286CE7" w14:textId="77777777" w:rsidR="002B1124" w:rsidRPr="005222D4" w:rsidRDefault="00000000">
      <w:pPr>
        <w:pStyle w:val="Heading"/>
        <w:rPr>
          <w:rFonts w:ascii="Times New Roman" w:eastAsia="Calibri" w:hAnsi="Times New Roman" w:cs="Times New Roman"/>
          <w:sz w:val="24"/>
          <w:szCs w:val="24"/>
        </w:rPr>
      </w:pPr>
      <w:r w:rsidRPr="005222D4">
        <w:rPr>
          <w:rFonts w:ascii="Times New Roman" w:hAnsi="Times New Roman" w:cs="Times New Roman"/>
          <w:sz w:val="24"/>
          <w:szCs w:val="24"/>
        </w:rPr>
        <w:t>III-2 Analyses and Findings</w:t>
      </w:r>
    </w:p>
    <w:p w14:paraId="78E6A4FE" w14:textId="77777777" w:rsidR="002B1124" w:rsidRPr="005222D4" w:rsidRDefault="002B1124">
      <w:pPr>
        <w:pStyle w:val="BodyE"/>
        <w:rPr>
          <w:rFonts w:eastAsia="Calibri" w:cs="Times New Roman"/>
        </w:rPr>
      </w:pPr>
    </w:p>
    <w:p w14:paraId="4354A4A0" w14:textId="0B5C5478" w:rsidR="002B1124" w:rsidRPr="005222D4" w:rsidRDefault="00000000">
      <w:pPr>
        <w:pStyle w:val="BodyE"/>
        <w:rPr>
          <w:rFonts w:eastAsia="Calibri" w:cs="Times New Roman"/>
        </w:rPr>
      </w:pPr>
      <w:r w:rsidRPr="005222D4">
        <w:rPr>
          <w:rFonts w:cs="Times New Roman"/>
        </w:rPr>
        <w:t>During 202</w:t>
      </w:r>
      <w:r w:rsidR="00C6387E" w:rsidRPr="005222D4">
        <w:rPr>
          <w:rFonts w:cs="Times New Roman"/>
        </w:rPr>
        <w:t>4</w:t>
      </w:r>
      <w:r w:rsidRPr="005222D4">
        <w:rPr>
          <w:rFonts w:cs="Times New Roman"/>
        </w:rPr>
        <w:t>-2</w:t>
      </w:r>
      <w:r w:rsidR="00C6387E" w:rsidRPr="005222D4">
        <w:rPr>
          <w:rFonts w:cs="Times New Roman"/>
        </w:rPr>
        <w:t>5</w:t>
      </w:r>
      <w:r w:rsidRPr="005222D4">
        <w:rPr>
          <w:rFonts w:cs="Times New Roman"/>
        </w:rPr>
        <w:t>, the Institutional Assessment Committee (IAC) reviewed assessment documents for undergraduate programs. Presented are ten years of undergraduate assessment report scores (</w:t>
      </w:r>
      <w:r w:rsidRPr="005222D4">
        <w:rPr>
          <w:rFonts w:cs="Times New Roman"/>
          <w:b/>
          <w:bCs/>
          <w:lang w:val="fr-FR"/>
        </w:rPr>
        <w:t>Table III-</w:t>
      </w:r>
      <w:proofErr w:type="gramStart"/>
      <w:r w:rsidRPr="005222D4">
        <w:rPr>
          <w:rFonts w:cs="Times New Roman"/>
          <w:b/>
          <w:bCs/>
          <w:lang w:val="fr-FR"/>
        </w:rPr>
        <w:t>2.A</w:t>
      </w:r>
      <w:proofErr w:type="gramEnd"/>
      <w:r w:rsidRPr="005222D4">
        <w:rPr>
          <w:rFonts w:cs="Times New Roman"/>
        </w:rPr>
        <w:t>) to examine for trends in assessment effort among the various programs. These programs are rated by the IAC members using a rubric constructed from the Assessment Matrix designed by The Higher Learning Commission. Two reviewers independently rate the reports. These scores represent an average of the two reviewer ratings (rounded-up to the next whole number).</w:t>
      </w:r>
    </w:p>
    <w:p w14:paraId="6EE3CB0F" w14:textId="77777777" w:rsidR="008854A1" w:rsidRPr="001A31EB" w:rsidRDefault="008854A1" w:rsidP="008854A1">
      <w:pPr>
        <w:pStyle w:val="BodyK"/>
        <w:rPr>
          <w:rFonts w:cs="Times New Roman"/>
          <w:b/>
          <w:bCs/>
        </w:rPr>
      </w:pPr>
    </w:p>
    <w:p w14:paraId="61F1CA62" w14:textId="77777777" w:rsidR="008854A1" w:rsidRPr="001A31EB" w:rsidRDefault="008854A1" w:rsidP="008854A1">
      <w:pPr>
        <w:pStyle w:val="BodyK"/>
        <w:rPr>
          <w:rFonts w:cs="Times New Roman"/>
          <w:b/>
          <w:bCs/>
        </w:rPr>
      </w:pPr>
    </w:p>
    <w:p w14:paraId="213C6DD0" w14:textId="69440AFE" w:rsidR="002B1124" w:rsidRPr="001A31EB" w:rsidRDefault="008854A1" w:rsidP="008854A1">
      <w:pPr>
        <w:pStyle w:val="BodyK"/>
        <w:rPr>
          <w:rFonts w:cs="Times New Roman"/>
          <w:b/>
          <w:bCs/>
          <w:lang w:val="en-US"/>
        </w:rPr>
      </w:pPr>
      <w:r w:rsidRPr="001A31EB">
        <w:rPr>
          <w:rFonts w:cs="Times New Roman"/>
          <w:b/>
          <w:bCs/>
        </w:rPr>
        <w:t>TABLE III-2</w:t>
      </w:r>
      <w:r w:rsidRPr="001A31EB">
        <w:rPr>
          <w:rFonts w:cs="Times New Roman"/>
          <w:b/>
          <w:bCs/>
          <w:lang w:val="en-US"/>
        </w:rPr>
        <w:t>.A</w:t>
      </w:r>
    </w:p>
    <w:p w14:paraId="66776A3E" w14:textId="77777777" w:rsidR="008854A1" w:rsidRPr="001A31EB" w:rsidRDefault="008854A1">
      <w:pPr>
        <w:pStyle w:val="BodyA"/>
        <w:jc w:val="center"/>
        <w:rPr>
          <w:rFonts w:eastAsia="Calibri" w:cs="Times New Roman"/>
          <w:lang w:val="da-DK"/>
        </w:rPr>
      </w:pPr>
    </w:p>
    <w:p w14:paraId="5730E96C" w14:textId="77777777" w:rsidR="002B1124" w:rsidRPr="001A31EB" w:rsidRDefault="00000000">
      <w:pPr>
        <w:pStyle w:val="BodyH"/>
        <w:rPr>
          <w:rFonts w:eastAsia="Helvetica"/>
          <w:b/>
          <w:bCs/>
        </w:rPr>
      </w:pPr>
      <w:r w:rsidRPr="001A31EB">
        <w:rPr>
          <w:b/>
          <w:bCs/>
        </w:rPr>
        <w:t>Summary of scores assigned to program outcomes assessment reports by the Institutional Assessment Committee</w:t>
      </w:r>
    </w:p>
    <w:p w14:paraId="0A77AE87" w14:textId="77777777" w:rsidR="002B1124" w:rsidRPr="001A31EB" w:rsidRDefault="002B1124">
      <w:pPr>
        <w:pStyle w:val="BodyH"/>
        <w:rPr>
          <w:rFonts w:eastAsia="Helvetica"/>
          <w:b/>
          <w:bCs/>
        </w:rPr>
      </w:pPr>
    </w:p>
    <w:p w14:paraId="2C6F1FCD" w14:textId="77777777" w:rsidR="002B1124" w:rsidRPr="005222D4" w:rsidRDefault="00000000">
      <w:pPr>
        <w:pStyle w:val="Heading2"/>
        <w:rPr>
          <w:rFonts w:ascii="Times New Roman" w:eastAsia="Helvetica" w:hAnsi="Times New Roman" w:cs="Times New Roman"/>
          <w:sz w:val="24"/>
          <w:szCs w:val="24"/>
        </w:rPr>
      </w:pPr>
      <w:r w:rsidRPr="005222D4">
        <w:rPr>
          <w:rFonts w:ascii="Times New Roman" w:hAnsi="Times New Roman" w:cs="Times New Roman"/>
          <w:sz w:val="24"/>
          <w:szCs w:val="24"/>
        </w:rPr>
        <w:t xml:space="preserve"> Undergraduate Programs</w:t>
      </w:r>
    </w:p>
    <w:p w14:paraId="7BF55B2F" w14:textId="77777777" w:rsidR="002B1124" w:rsidRPr="001A31EB" w:rsidRDefault="002B1124">
      <w:pPr>
        <w:pStyle w:val="BodyH"/>
        <w:rPr>
          <w:rFonts w:eastAsia="Helvetica"/>
          <w:b/>
          <w:bCs/>
        </w:rPr>
      </w:pPr>
    </w:p>
    <w:tbl>
      <w:tblPr>
        <w:tblStyle w:val="TableGrid"/>
        <w:tblW w:w="5003" w:type="pct"/>
        <w:tblLook w:val="04A0" w:firstRow="1" w:lastRow="0" w:firstColumn="1" w:lastColumn="0" w:noHBand="0" w:noVBand="1"/>
      </w:tblPr>
      <w:tblGrid>
        <w:gridCol w:w="2217"/>
        <w:gridCol w:w="736"/>
        <w:gridCol w:w="744"/>
        <w:gridCol w:w="742"/>
        <w:gridCol w:w="738"/>
        <w:gridCol w:w="783"/>
        <w:gridCol w:w="783"/>
        <w:gridCol w:w="783"/>
        <w:gridCol w:w="785"/>
        <w:gridCol w:w="791"/>
        <w:gridCol w:w="787"/>
      </w:tblGrid>
      <w:tr w:rsidR="00C6387E" w:rsidRPr="001A31EB" w14:paraId="3B50A4F2" w14:textId="02551A49" w:rsidTr="00C6387E">
        <w:trPr>
          <w:trHeight w:val="570"/>
        </w:trPr>
        <w:tc>
          <w:tcPr>
            <w:tcW w:w="1121" w:type="pct"/>
            <w:shd w:val="clear" w:color="auto" w:fill="B8CCE4" w:themeFill="accent1" w:themeFillTint="66"/>
          </w:tcPr>
          <w:p w14:paraId="0EB81D6D" w14:textId="77777777" w:rsidR="00C6387E" w:rsidRPr="001A31EB" w:rsidRDefault="00C6387E">
            <w:pPr>
              <w:pStyle w:val="CaptionA"/>
              <w:jc w:val="center"/>
              <w:rPr>
                <w:rFonts w:ascii="Times New Roman" w:hAnsi="Times New Roman" w:cs="Times New Roman"/>
              </w:rPr>
            </w:pPr>
            <w:r w:rsidRPr="001A31EB">
              <w:rPr>
                <w:rFonts w:ascii="Times New Roman" w:hAnsi="Times New Roman" w:cs="Times New Roman"/>
                <w:sz w:val="16"/>
                <w:szCs w:val="16"/>
                <w:lang w:val="en-US"/>
              </w:rPr>
              <w:t>Undergraduate Programs</w:t>
            </w:r>
          </w:p>
        </w:tc>
        <w:tc>
          <w:tcPr>
            <w:tcW w:w="372" w:type="pct"/>
            <w:shd w:val="clear" w:color="auto" w:fill="B8CCE4" w:themeFill="accent1" w:themeFillTint="66"/>
          </w:tcPr>
          <w:p w14:paraId="6550D8E6" w14:textId="77777777" w:rsidR="00C6387E" w:rsidRPr="001A31EB" w:rsidRDefault="00C6387E">
            <w:pPr>
              <w:pStyle w:val="CaptionA"/>
              <w:jc w:val="center"/>
              <w:rPr>
                <w:rFonts w:ascii="Times New Roman" w:hAnsi="Times New Roman" w:cs="Times New Roman"/>
              </w:rPr>
            </w:pPr>
            <w:r w:rsidRPr="001A31EB">
              <w:rPr>
                <w:rFonts w:ascii="Times New Roman" w:hAnsi="Times New Roman" w:cs="Times New Roman"/>
                <w:sz w:val="16"/>
                <w:szCs w:val="16"/>
                <w:lang w:val="en-US"/>
              </w:rPr>
              <w:t>2015-16</w:t>
            </w:r>
          </w:p>
        </w:tc>
        <w:tc>
          <w:tcPr>
            <w:tcW w:w="376" w:type="pct"/>
            <w:shd w:val="clear" w:color="auto" w:fill="B8CCE4" w:themeFill="accent1" w:themeFillTint="66"/>
          </w:tcPr>
          <w:p w14:paraId="699DC964" w14:textId="77777777" w:rsidR="00C6387E" w:rsidRPr="001A31EB" w:rsidRDefault="00C6387E">
            <w:pPr>
              <w:pStyle w:val="CaptionA"/>
              <w:jc w:val="center"/>
              <w:rPr>
                <w:rFonts w:ascii="Times New Roman" w:hAnsi="Times New Roman" w:cs="Times New Roman"/>
              </w:rPr>
            </w:pPr>
            <w:r w:rsidRPr="001A31EB">
              <w:rPr>
                <w:rFonts w:ascii="Times New Roman" w:hAnsi="Times New Roman" w:cs="Times New Roman"/>
                <w:sz w:val="16"/>
                <w:szCs w:val="16"/>
                <w:lang w:val="en-US"/>
              </w:rPr>
              <w:t>2016-17</w:t>
            </w:r>
          </w:p>
        </w:tc>
        <w:tc>
          <w:tcPr>
            <w:tcW w:w="375" w:type="pct"/>
            <w:shd w:val="clear" w:color="auto" w:fill="B8CCE4" w:themeFill="accent1" w:themeFillTint="66"/>
          </w:tcPr>
          <w:p w14:paraId="6543F95C" w14:textId="77777777" w:rsidR="00C6387E" w:rsidRPr="001A31EB" w:rsidRDefault="00C6387E">
            <w:pPr>
              <w:pStyle w:val="CaptionA"/>
              <w:jc w:val="center"/>
              <w:rPr>
                <w:rFonts w:ascii="Times New Roman" w:hAnsi="Times New Roman" w:cs="Times New Roman"/>
              </w:rPr>
            </w:pPr>
            <w:r w:rsidRPr="001A31EB">
              <w:rPr>
                <w:rFonts w:ascii="Times New Roman" w:hAnsi="Times New Roman" w:cs="Times New Roman"/>
                <w:sz w:val="16"/>
                <w:szCs w:val="16"/>
                <w:lang w:val="en-US"/>
              </w:rPr>
              <w:t>2017-18</w:t>
            </w:r>
          </w:p>
        </w:tc>
        <w:tc>
          <w:tcPr>
            <w:tcW w:w="373" w:type="pct"/>
            <w:shd w:val="clear" w:color="auto" w:fill="B8CCE4" w:themeFill="accent1" w:themeFillTint="66"/>
          </w:tcPr>
          <w:p w14:paraId="7BC23E2C" w14:textId="77777777" w:rsidR="00C6387E" w:rsidRPr="001A31EB" w:rsidRDefault="00C6387E">
            <w:pPr>
              <w:pStyle w:val="CaptionA"/>
              <w:jc w:val="center"/>
              <w:rPr>
                <w:rFonts w:ascii="Times New Roman" w:hAnsi="Times New Roman" w:cs="Times New Roman"/>
              </w:rPr>
            </w:pPr>
            <w:r w:rsidRPr="001A31EB">
              <w:rPr>
                <w:rFonts w:ascii="Times New Roman" w:hAnsi="Times New Roman" w:cs="Times New Roman"/>
                <w:sz w:val="16"/>
                <w:szCs w:val="16"/>
                <w:lang w:val="en-US"/>
              </w:rPr>
              <w:t>2018-19</w:t>
            </w:r>
          </w:p>
        </w:tc>
        <w:tc>
          <w:tcPr>
            <w:tcW w:w="396" w:type="pct"/>
            <w:shd w:val="clear" w:color="auto" w:fill="B8CCE4" w:themeFill="accent1" w:themeFillTint="66"/>
          </w:tcPr>
          <w:p w14:paraId="65D81292" w14:textId="77777777" w:rsidR="00C6387E" w:rsidRPr="001A31EB" w:rsidRDefault="00C6387E">
            <w:pPr>
              <w:pStyle w:val="CaptionA"/>
              <w:jc w:val="center"/>
              <w:rPr>
                <w:rFonts w:ascii="Times New Roman" w:hAnsi="Times New Roman" w:cs="Times New Roman"/>
              </w:rPr>
            </w:pPr>
            <w:r w:rsidRPr="001A31EB">
              <w:rPr>
                <w:rFonts w:ascii="Times New Roman" w:hAnsi="Times New Roman" w:cs="Times New Roman"/>
                <w:sz w:val="16"/>
                <w:szCs w:val="16"/>
                <w:lang w:val="en-US"/>
              </w:rPr>
              <w:t>2019-20</w:t>
            </w:r>
          </w:p>
        </w:tc>
        <w:tc>
          <w:tcPr>
            <w:tcW w:w="396" w:type="pct"/>
            <w:shd w:val="clear" w:color="auto" w:fill="B8CCE4" w:themeFill="accent1" w:themeFillTint="66"/>
          </w:tcPr>
          <w:p w14:paraId="2D4D5D28" w14:textId="77777777" w:rsidR="00C6387E" w:rsidRPr="001A31EB" w:rsidRDefault="00C6387E">
            <w:pPr>
              <w:pStyle w:val="CaptionA"/>
              <w:jc w:val="center"/>
              <w:rPr>
                <w:rFonts w:ascii="Times New Roman" w:hAnsi="Times New Roman" w:cs="Times New Roman"/>
              </w:rPr>
            </w:pPr>
            <w:r w:rsidRPr="001A31EB">
              <w:rPr>
                <w:rFonts w:ascii="Times New Roman" w:hAnsi="Times New Roman" w:cs="Times New Roman"/>
                <w:sz w:val="16"/>
                <w:szCs w:val="16"/>
                <w:lang w:val="en-US"/>
              </w:rPr>
              <w:t>2020-21</w:t>
            </w:r>
          </w:p>
        </w:tc>
        <w:tc>
          <w:tcPr>
            <w:tcW w:w="396" w:type="pct"/>
            <w:shd w:val="clear" w:color="auto" w:fill="B8CCE4" w:themeFill="accent1" w:themeFillTint="66"/>
          </w:tcPr>
          <w:p w14:paraId="0BFB9383" w14:textId="77777777" w:rsidR="00C6387E" w:rsidRPr="001A31EB" w:rsidRDefault="00C6387E">
            <w:pPr>
              <w:pStyle w:val="CaptionA"/>
              <w:jc w:val="center"/>
              <w:rPr>
                <w:rFonts w:ascii="Times New Roman" w:hAnsi="Times New Roman" w:cs="Times New Roman"/>
              </w:rPr>
            </w:pPr>
            <w:r w:rsidRPr="001A31EB">
              <w:rPr>
                <w:rFonts w:ascii="Times New Roman" w:hAnsi="Times New Roman" w:cs="Times New Roman"/>
                <w:sz w:val="16"/>
                <w:szCs w:val="16"/>
                <w:lang w:val="en-US"/>
              </w:rPr>
              <w:t>2021-22</w:t>
            </w:r>
          </w:p>
        </w:tc>
        <w:tc>
          <w:tcPr>
            <w:tcW w:w="397" w:type="pct"/>
            <w:shd w:val="clear" w:color="auto" w:fill="B8CCE4" w:themeFill="accent1" w:themeFillTint="66"/>
          </w:tcPr>
          <w:p w14:paraId="4D56C31C" w14:textId="77777777" w:rsidR="00C6387E" w:rsidRPr="001A31EB" w:rsidRDefault="00C6387E">
            <w:pPr>
              <w:pStyle w:val="CaptionA"/>
              <w:jc w:val="center"/>
              <w:rPr>
                <w:rFonts w:ascii="Times New Roman" w:hAnsi="Times New Roman" w:cs="Times New Roman"/>
              </w:rPr>
            </w:pPr>
            <w:r w:rsidRPr="001A31EB">
              <w:rPr>
                <w:rFonts w:ascii="Times New Roman" w:hAnsi="Times New Roman" w:cs="Times New Roman"/>
                <w:sz w:val="16"/>
                <w:szCs w:val="16"/>
                <w:lang w:val="en-US"/>
              </w:rPr>
              <w:t>2022-23</w:t>
            </w:r>
          </w:p>
        </w:tc>
        <w:tc>
          <w:tcPr>
            <w:tcW w:w="400" w:type="pct"/>
            <w:shd w:val="clear" w:color="auto" w:fill="B8CCE4" w:themeFill="accent1" w:themeFillTint="66"/>
          </w:tcPr>
          <w:p w14:paraId="1487DDB2" w14:textId="77777777" w:rsidR="00C6387E" w:rsidRPr="001A31EB" w:rsidRDefault="00C6387E">
            <w:pPr>
              <w:pStyle w:val="BodyIAA"/>
              <w:jc w:val="center"/>
              <w:rPr>
                <w:rFonts w:cs="Times New Roman"/>
                <w:b/>
                <w:bCs/>
              </w:rPr>
            </w:pPr>
            <w:r w:rsidRPr="001A31EB">
              <w:rPr>
                <w:rFonts w:cs="Times New Roman"/>
                <w:b/>
                <w:bCs/>
                <w:sz w:val="16"/>
                <w:szCs w:val="16"/>
              </w:rPr>
              <w:t>2023-24</w:t>
            </w:r>
          </w:p>
        </w:tc>
        <w:tc>
          <w:tcPr>
            <w:tcW w:w="398" w:type="pct"/>
            <w:shd w:val="clear" w:color="auto" w:fill="B8CCE4" w:themeFill="accent1" w:themeFillTint="66"/>
          </w:tcPr>
          <w:p w14:paraId="15DE0E5B" w14:textId="71DAE76C" w:rsidR="00C6387E" w:rsidRPr="001A31EB" w:rsidRDefault="00C6387E" w:rsidP="00C6387E">
            <w:pPr>
              <w:pStyle w:val="BodyIAA"/>
              <w:jc w:val="center"/>
              <w:rPr>
                <w:rFonts w:cs="Times New Roman"/>
                <w:b/>
                <w:bCs/>
                <w:sz w:val="16"/>
                <w:szCs w:val="16"/>
              </w:rPr>
            </w:pPr>
            <w:r w:rsidRPr="001A31EB">
              <w:rPr>
                <w:rFonts w:cs="Times New Roman"/>
                <w:b/>
                <w:bCs/>
                <w:sz w:val="16"/>
                <w:szCs w:val="16"/>
              </w:rPr>
              <w:t>2024-25</w:t>
            </w:r>
          </w:p>
        </w:tc>
      </w:tr>
      <w:tr w:rsidR="00C6387E" w:rsidRPr="001A31EB" w14:paraId="1EFEF3BF" w14:textId="02D97682" w:rsidTr="00C6387E">
        <w:trPr>
          <w:trHeight w:val="565"/>
        </w:trPr>
        <w:tc>
          <w:tcPr>
            <w:tcW w:w="1121" w:type="pct"/>
          </w:tcPr>
          <w:p w14:paraId="1FD4A2FF" w14:textId="77777777" w:rsidR="00C6387E" w:rsidRPr="001A31EB" w:rsidRDefault="00C6387E">
            <w:pPr>
              <w:pStyle w:val="BodyA"/>
              <w:jc w:val="center"/>
              <w:rPr>
                <w:rFonts w:cs="Times New Roman"/>
              </w:rPr>
            </w:pPr>
            <w:r w:rsidRPr="001A31EB">
              <w:rPr>
                <w:rFonts w:cs="Times New Roman"/>
                <w:b/>
                <w:bCs/>
                <w:sz w:val="16"/>
                <w:szCs w:val="16"/>
              </w:rPr>
              <w:t>Maximum Score Possible</w:t>
            </w:r>
          </w:p>
        </w:tc>
        <w:tc>
          <w:tcPr>
            <w:tcW w:w="372" w:type="pct"/>
          </w:tcPr>
          <w:p w14:paraId="62DF1DF2" w14:textId="77777777" w:rsidR="00C6387E" w:rsidRPr="001A31EB" w:rsidRDefault="00C6387E">
            <w:pPr>
              <w:pStyle w:val="BodyA"/>
              <w:jc w:val="center"/>
              <w:rPr>
                <w:rFonts w:cs="Times New Roman"/>
              </w:rPr>
            </w:pPr>
            <w:r w:rsidRPr="001A31EB">
              <w:rPr>
                <w:rFonts w:cs="Times New Roman"/>
                <w:sz w:val="16"/>
                <w:szCs w:val="16"/>
              </w:rPr>
              <w:t>50</w:t>
            </w:r>
          </w:p>
        </w:tc>
        <w:tc>
          <w:tcPr>
            <w:tcW w:w="376" w:type="pct"/>
          </w:tcPr>
          <w:p w14:paraId="248CC46D" w14:textId="77777777" w:rsidR="00C6387E" w:rsidRPr="001A31EB" w:rsidRDefault="00C6387E">
            <w:pPr>
              <w:pStyle w:val="BodyA"/>
              <w:jc w:val="center"/>
              <w:rPr>
                <w:rFonts w:cs="Times New Roman"/>
              </w:rPr>
            </w:pPr>
            <w:r w:rsidRPr="001A31EB">
              <w:rPr>
                <w:rFonts w:cs="Times New Roman"/>
                <w:sz w:val="16"/>
                <w:szCs w:val="16"/>
              </w:rPr>
              <w:t>50</w:t>
            </w:r>
          </w:p>
        </w:tc>
        <w:tc>
          <w:tcPr>
            <w:tcW w:w="375" w:type="pct"/>
          </w:tcPr>
          <w:p w14:paraId="47585892" w14:textId="77777777" w:rsidR="00C6387E" w:rsidRPr="001A31EB" w:rsidRDefault="00C6387E">
            <w:pPr>
              <w:pStyle w:val="BodyA"/>
              <w:jc w:val="center"/>
              <w:rPr>
                <w:rFonts w:cs="Times New Roman"/>
              </w:rPr>
            </w:pPr>
            <w:r w:rsidRPr="001A31EB">
              <w:rPr>
                <w:rFonts w:cs="Times New Roman"/>
                <w:sz w:val="16"/>
                <w:szCs w:val="16"/>
              </w:rPr>
              <w:t>50</w:t>
            </w:r>
          </w:p>
        </w:tc>
        <w:tc>
          <w:tcPr>
            <w:tcW w:w="373" w:type="pct"/>
          </w:tcPr>
          <w:p w14:paraId="234AC41D" w14:textId="77777777" w:rsidR="00C6387E" w:rsidRPr="001A31EB" w:rsidRDefault="00C6387E">
            <w:pPr>
              <w:pStyle w:val="BodyA"/>
              <w:jc w:val="center"/>
              <w:rPr>
                <w:rFonts w:cs="Times New Roman"/>
              </w:rPr>
            </w:pPr>
            <w:r w:rsidRPr="001A31EB">
              <w:rPr>
                <w:rFonts w:cs="Times New Roman"/>
                <w:sz w:val="16"/>
                <w:szCs w:val="16"/>
              </w:rPr>
              <w:t>50</w:t>
            </w:r>
          </w:p>
        </w:tc>
        <w:tc>
          <w:tcPr>
            <w:tcW w:w="396" w:type="pct"/>
          </w:tcPr>
          <w:p w14:paraId="065255AB" w14:textId="77777777" w:rsidR="00C6387E" w:rsidRPr="001A31EB" w:rsidRDefault="00C6387E">
            <w:pPr>
              <w:pStyle w:val="BodyA"/>
              <w:jc w:val="center"/>
              <w:rPr>
                <w:rFonts w:cs="Times New Roman"/>
              </w:rPr>
            </w:pPr>
            <w:r w:rsidRPr="001A31EB">
              <w:rPr>
                <w:rFonts w:cs="Times New Roman"/>
                <w:sz w:val="16"/>
                <w:szCs w:val="16"/>
              </w:rPr>
              <w:t>50</w:t>
            </w:r>
          </w:p>
        </w:tc>
        <w:tc>
          <w:tcPr>
            <w:tcW w:w="396" w:type="pct"/>
          </w:tcPr>
          <w:p w14:paraId="1FAD3F64" w14:textId="77777777" w:rsidR="00C6387E" w:rsidRPr="001A31EB" w:rsidRDefault="00C6387E">
            <w:pPr>
              <w:pStyle w:val="BodyEA"/>
              <w:jc w:val="center"/>
              <w:rPr>
                <w:rFonts w:cs="Times New Roman"/>
              </w:rPr>
            </w:pPr>
            <w:r w:rsidRPr="001A31EB">
              <w:rPr>
                <w:rFonts w:cs="Times New Roman"/>
                <w:sz w:val="16"/>
                <w:szCs w:val="16"/>
              </w:rPr>
              <w:t>50</w:t>
            </w:r>
          </w:p>
        </w:tc>
        <w:tc>
          <w:tcPr>
            <w:tcW w:w="396" w:type="pct"/>
          </w:tcPr>
          <w:p w14:paraId="546590A1" w14:textId="77777777" w:rsidR="00C6387E" w:rsidRPr="001A31EB" w:rsidRDefault="00C6387E">
            <w:pPr>
              <w:pStyle w:val="BodyGA"/>
              <w:jc w:val="center"/>
              <w:rPr>
                <w:rFonts w:cs="Times New Roman"/>
              </w:rPr>
            </w:pPr>
            <w:r w:rsidRPr="001A31EB">
              <w:rPr>
                <w:rFonts w:cs="Times New Roman"/>
                <w:sz w:val="16"/>
                <w:szCs w:val="16"/>
              </w:rPr>
              <w:t>50</w:t>
            </w:r>
          </w:p>
        </w:tc>
        <w:tc>
          <w:tcPr>
            <w:tcW w:w="397" w:type="pct"/>
          </w:tcPr>
          <w:p w14:paraId="576A5E42" w14:textId="77777777" w:rsidR="00C6387E" w:rsidRPr="001A31EB" w:rsidRDefault="00C6387E">
            <w:pPr>
              <w:pStyle w:val="BodyDAA"/>
              <w:jc w:val="center"/>
              <w:rPr>
                <w:rFonts w:cs="Times New Roman"/>
              </w:rPr>
            </w:pPr>
            <w:r w:rsidRPr="001A31EB">
              <w:rPr>
                <w:rFonts w:cs="Times New Roman"/>
                <w:sz w:val="16"/>
                <w:szCs w:val="16"/>
              </w:rPr>
              <w:t>50</w:t>
            </w:r>
          </w:p>
        </w:tc>
        <w:tc>
          <w:tcPr>
            <w:tcW w:w="400" w:type="pct"/>
          </w:tcPr>
          <w:p w14:paraId="26AEE7CA" w14:textId="77777777" w:rsidR="00C6387E" w:rsidRPr="001A31EB" w:rsidRDefault="00C6387E">
            <w:pPr>
              <w:pStyle w:val="BodyIAA"/>
              <w:jc w:val="center"/>
              <w:rPr>
                <w:rFonts w:cs="Times New Roman"/>
              </w:rPr>
            </w:pPr>
            <w:r w:rsidRPr="001A31EB">
              <w:rPr>
                <w:rFonts w:cs="Times New Roman"/>
                <w:sz w:val="16"/>
                <w:szCs w:val="16"/>
              </w:rPr>
              <w:t>50</w:t>
            </w:r>
          </w:p>
        </w:tc>
        <w:tc>
          <w:tcPr>
            <w:tcW w:w="398" w:type="pct"/>
          </w:tcPr>
          <w:p w14:paraId="6BA3FB3E" w14:textId="49C1AFCB" w:rsidR="00C6387E" w:rsidRPr="001A31EB" w:rsidRDefault="009F4E37">
            <w:pPr>
              <w:pStyle w:val="BodyIAA"/>
              <w:jc w:val="center"/>
              <w:rPr>
                <w:rFonts w:cs="Times New Roman"/>
                <w:sz w:val="16"/>
                <w:szCs w:val="16"/>
              </w:rPr>
            </w:pPr>
            <w:r w:rsidRPr="001A31EB">
              <w:rPr>
                <w:rFonts w:cs="Times New Roman"/>
                <w:sz w:val="16"/>
                <w:szCs w:val="16"/>
              </w:rPr>
              <w:t>50</w:t>
            </w:r>
          </w:p>
        </w:tc>
      </w:tr>
      <w:tr w:rsidR="00C6387E" w:rsidRPr="001A31EB" w14:paraId="7A62047E" w14:textId="0CEA6534" w:rsidTr="00C6387E">
        <w:trPr>
          <w:trHeight w:val="365"/>
        </w:trPr>
        <w:tc>
          <w:tcPr>
            <w:tcW w:w="1121" w:type="pct"/>
          </w:tcPr>
          <w:p w14:paraId="35D9A52D" w14:textId="77777777" w:rsidR="00C6387E" w:rsidRPr="001A31EB" w:rsidRDefault="00C6387E">
            <w:pPr>
              <w:pStyle w:val="BodyA"/>
              <w:jc w:val="center"/>
              <w:rPr>
                <w:rFonts w:cs="Times New Roman"/>
              </w:rPr>
            </w:pPr>
            <w:r w:rsidRPr="001A31EB">
              <w:rPr>
                <w:rFonts w:cs="Times New Roman"/>
                <w:sz w:val="16"/>
                <w:szCs w:val="16"/>
              </w:rPr>
              <w:t>Accounting</w:t>
            </w:r>
          </w:p>
        </w:tc>
        <w:tc>
          <w:tcPr>
            <w:tcW w:w="372" w:type="pct"/>
          </w:tcPr>
          <w:p w14:paraId="6CB1F9E2" w14:textId="77777777" w:rsidR="00C6387E" w:rsidRPr="001A31EB" w:rsidRDefault="00C6387E">
            <w:pPr>
              <w:pStyle w:val="BodyA"/>
              <w:jc w:val="center"/>
              <w:rPr>
                <w:rFonts w:cs="Times New Roman"/>
              </w:rPr>
            </w:pPr>
            <w:r w:rsidRPr="001A31EB">
              <w:rPr>
                <w:rFonts w:cs="Times New Roman"/>
                <w:sz w:val="16"/>
                <w:szCs w:val="16"/>
              </w:rPr>
              <w:t>50</w:t>
            </w:r>
          </w:p>
        </w:tc>
        <w:tc>
          <w:tcPr>
            <w:tcW w:w="376" w:type="pct"/>
          </w:tcPr>
          <w:p w14:paraId="02CC338A" w14:textId="77777777" w:rsidR="00C6387E" w:rsidRPr="001A31EB" w:rsidRDefault="00C6387E">
            <w:pPr>
              <w:pStyle w:val="BodyA"/>
              <w:jc w:val="center"/>
              <w:rPr>
                <w:rFonts w:cs="Times New Roman"/>
              </w:rPr>
            </w:pPr>
            <w:r w:rsidRPr="001A31EB">
              <w:rPr>
                <w:rFonts w:cs="Times New Roman"/>
                <w:sz w:val="16"/>
                <w:szCs w:val="16"/>
              </w:rPr>
              <w:t>50</w:t>
            </w:r>
          </w:p>
        </w:tc>
        <w:tc>
          <w:tcPr>
            <w:tcW w:w="375" w:type="pct"/>
          </w:tcPr>
          <w:p w14:paraId="6EE1DFEA" w14:textId="77777777" w:rsidR="00C6387E" w:rsidRPr="001A31EB" w:rsidRDefault="00C6387E">
            <w:pPr>
              <w:pStyle w:val="BodyA"/>
              <w:jc w:val="center"/>
              <w:rPr>
                <w:rFonts w:cs="Times New Roman"/>
              </w:rPr>
            </w:pPr>
            <w:r w:rsidRPr="001A31EB">
              <w:rPr>
                <w:rFonts w:cs="Times New Roman"/>
                <w:sz w:val="16"/>
                <w:szCs w:val="16"/>
              </w:rPr>
              <w:t>47</w:t>
            </w:r>
          </w:p>
        </w:tc>
        <w:tc>
          <w:tcPr>
            <w:tcW w:w="373" w:type="pct"/>
          </w:tcPr>
          <w:p w14:paraId="6A580958" w14:textId="77777777" w:rsidR="00C6387E" w:rsidRPr="001A31EB" w:rsidRDefault="00C6387E">
            <w:pPr>
              <w:pStyle w:val="BodyDAAA"/>
              <w:jc w:val="center"/>
              <w:rPr>
                <w:rFonts w:cs="Times New Roman"/>
              </w:rPr>
            </w:pPr>
            <w:r w:rsidRPr="001A31EB">
              <w:rPr>
                <w:rFonts w:cs="Times New Roman"/>
                <w:sz w:val="16"/>
                <w:szCs w:val="16"/>
              </w:rPr>
              <w:t>47</w:t>
            </w:r>
          </w:p>
        </w:tc>
        <w:tc>
          <w:tcPr>
            <w:tcW w:w="396" w:type="pct"/>
          </w:tcPr>
          <w:p w14:paraId="4E6B76F8" w14:textId="77777777" w:rsidR="00C6387E" w:rsidRPr="001A31EB" w:rsidRDefault="00C6387E">
            <w:pPr>
              <w:pStyle w:val="BodyEAA"/>
              <w:jc w:val="center"/>
              <w:rPr>
                <w:rFonts w:cs="Times New Roman"/>
              </w:rPr>
            </w:pPr>
            <w:r w:rsidRPr="001A31EB">
              <w:rPr>
                <w:rFonts w:cs="Times New Roman"/>
                <w:sz w:val="16"/>
                <w:szCs w:val="16"/>
              </w:rPr>
              <w:t>41</w:t>
            </w:r>
          </w:p>
        </w:tc>
        <w:tc>
          <w:tcPr>
            <w:tcW w:w="396" w:type="pct"/>
          </w:tcPr>
          <w:p w14:paraId="0BBFE78E" w14:textId="77777777" w:rsidR="00C6387E" w:rsidRPr="001A31EB" w:rsidRDefault="00C6387E">
            <w:pPr>
              <w:pStyle w:val="BodyEA"/>
              <w:jc w:val="center"/>
              <w:rPr>
                <w:rFonts w:cs="Times New Roman"/>
              </w:rPr>
            </w:pPr>
            <w:r w:rsidRPr="001A31EB">
              <w:rPr>
                <w:rFonts w:cs="Times New Roman"/>
                <w:sz w:val="16"/>
                <w:szCs w:val="16"/>
              </w:rPr>
              <w:t>39</w:t>
            </w:r>
          </w:p>
        </w:tc>
        <w:tc>
          <w:tcPr>
            <w:tcW w:w="396" w:type="pct"/>
          </w:tcPr>
          <w:p w14:paraId="5C22F5CC" w14:textId="77777777" w:rsidR="00C6387E" w:rsidRPr="001A31EB" w:rsidRDefault="00C6387E">
            <w:pPr>
              <w:pStyle w:val="BodyGA"/>
              <w:jc w:val="center"/>
              <w:rPr>
                <w:rFonts w:cs="Times New Roman"/>
              </w:rPr>
            </w:pPr>
            <w:r w:rsidRPr="001A31EB">
              <w:rPr>
                <w:rFonts w:cs="Times New Roman"/>
                <w:sz w:val="16"/>
                <w:szCs w:val="16"/>
              </w:rPr>
              <w:t>45</w:t>
            </w:r>
          </w:p>
        </w:tc>
        <w:tc>
          <w:tcPr>
            <w:tcW w:w="397" w:type="pct"/>
          </w:tcPr>
          <w:p w14:paraId="443C6A53" w14:textId="77777777" w:rsidR="00C6387E" w:rsidRPr="001A31EB" w:rsidRDefault="00C6387E">
            <w:pPr>
              <w:pStyle w:val="BodyB"/>
              <w:jc w:val="center"/>
              <w:rPr>
                <w:rFonts w:cs="Times New Roman"/>
              </w:rPr>
            </w:pPr>
            <w:r w:rsidRPr="001A31EB">
              <w:rPr>
                <w:rFonts w:cs="Times New Roman"/>
                <w:sz w:val="16"/>
                <w:szCs w:val="16"/>
              </w:rPr>
              <w:t>45</w:t>
            </w:r>
          </w:p>
        </w:tc>
        <w:tc>
          <w:tcPr>
            <w:tcW w:w="400" w:type="pct"/>
          </w:tcPr>
          <w:p w14:paraId="5CC7DC79" w14:textId="77777777" w:rsidR="00C6387E" w:rsidRPr="001A31EB" w:rsidRDefault="00C6387E">
            <w:pPr>
              <w:pStyle w:val="BodyIAA"/>
              <w:jc w:val="center"/>
              <w:rPr>
                <w:rFonts w:cs="Times New Roman"/>
              </w:rPr>
            </w:pPr>
            <w:r w:rsidRPr="001A31EB">
              <w:rPr>
                <w:rFonts w:cs="Times New Roman"/>
                <w:sz w:val="16"/>
                <w:szCs w:val="16"/>
              </w:rPr>
              <w:t>33</w:t>
            </w:r>
          </w:p>
        </w:tc>
        <w:tc>
          <w:tcPr>
            <w:tcW w:w="398" w:type="pct"/>
          </w:tcPr>
          <w:p w14:paraId="173920AF" w14:textId="74F6F169" w:rsidR="00C6387E" w:rsidRPr="001A31EB" w:rsidRDefault="009F4E37">
            <w:pPr>
              <w:pStyle w:val="BodyIAA"/>
              <w:jc w:val="center"/>
              <w:rPr>
                <w:rFonts w:cs="Times New Roman"/>
                <w:sz w:val="16"/>
                <w:szCs w:val="16"/>
              </w:rPr>
            </w:pPr>
            <w:r w:rsidRPr="001A31EB">
              <w:rPr>
                <w:rFonts w:cs="Times New Roman"/>
                <w:sz w:val="16"/>
                <w:szCs w:val="16"/>
              </w:rPr>
              <w:t>29</w:t>
            </w:r>
          </w:p>
        </w:tc>
      </w:tr>
      <w:tr w:rsidR="00C6387E" w:rsidRPr="001A31EB" w14:paraId="0BF234CB" w14:textId="05A7942C" w:rsidTr="00C6387E">
        <w:trPr>
          <w:trHeight w:val="480"/>
        </w:trPr>
        <w:tc>
          <w:tcPr>
            <w:tcW w:w="1121" w:type="pct"/>
          </w:tcPr>
          <w:p w14:paraId="1D533D40" w14:textId="77777777" w:rsidR="00C6387E" w:rsidRPr="001A31EB" w:rsidRDefault="00C6387E">
            <w:pPr>
              <w:pStyle w:val="BodyA"/>
              <w:jc w:val="center"/>
              <w:rPr>
                <w:rFonts w:cs="Times New Roman"/>
              </w:rPr>
            </w:pPr>
            <w:r w:rsidRPr="001A31EB">
              <w:rPr>
                <w:rFonts w:cs="Times New Roman"/>
                <w:sz w:val="16"/>
                <w:szCs w:val="16"/>
              </w:rPr>
              <w:t>Art</w:t>
            </w:r>
          </w:p>
        </w:tc>
        <w:tc>
          <w:tcPr>
            <w:tcW w:w="372" w:type="pct"/>
          </w:tcPr>
          <w:p w14:paraId="4381001D" w14:textId="77777777" w:rsidR="00C6387E" w:rsidRPr="001A31EB" w:rsidRDefault="00C6387E">
            <w:pPr>
              <w:pStyle w:val="BodyA"/>
              <w:jc w:val="center"/>
              <w:rPr>
                <w:rFonts w:cs="Times New Roman"/>
              </w:rPr>
            </w:pPr>
            <w:r w:rsidRPr="001A31EB">
              <w:rPr>
                <w:rFonts w:cs="Times New Roman"/>
                <w:sz w:val="16"/>
                <w:szCs w:val="16"/>
              </w:rPr>
              <w:t>44</w:t>
            </w:r>
          </w:p>
        </w:tc>
        <w:tc>
          <w:tcPr>
            <w:tcW w:w="376" w:type="pct"/>
          </w:tcPr>
          <w:p w14:paraId="46EE4076" w14:textId="77777777" w:rsidR="00C6387E" w:rsidRPr="001A31EB" w:rsidRDefault="00C6387E">
            <w:pPr>
              <w:pStyle w:val="BodyA"/>
              <w:jc w:val="center"/>
              <w:rPr>
                <w:rFonts w:cs="Times New Roman"/>
              </w:rPr>
            </w:pPr>
            <w:r w:rsidRPr="001A31EB">
              <w:rPr>
                <w:rFonts w:cs="Times New Roman"/>
                <w:sz w:val="16"/>
                <w:szCs w:val="16"/>
              </w:rPr>
              <w:t>44</w:t>
            </w:r>
          </w:p>
        </w:tc>
        <w:tc>
          <w:tcPr>
            <w:tcW w:w="375" w:type="pct"/>
          </w:tcPr>
          <w:p w14:paraId="3D2BC63C" w14:textId="77777777" w:rsidR="00C6387E" w:rsidRPr="001A31EB" w:rsidRDefault="00C6387E">
            <w:pPr>
              <w:pStyle w:val="BodyA"/>
              <w:jc w:val="center"/>
              <w:rPr>
                <w:rFonts w:cs="Times New Roman"/>
              </w:rPr>
            </w:pPr>
            <w:r w:rsidRPr="001A31EB">
              <w:rPr>
                <w:rFonts w:cs="Times New Roman"/>
                <w:sz w:val="16"/>
                <w:szCs w:val="16"/>
              </w:rPr>
              <w:t>48</w:t>
            </w:r>
          </w:p>
        </w:tc>
        <w:tc>
          <w:tcPr>
            <w:tcW w:w="373" w:type="pct"/>
          </w:tcPr>
          <w:p w14:paraId="5360BDB1" w14:textId="77777777" w:rsidR="00C6387E" w:rsidRPr="001A31EB" w:rsidRDefault="00C6387E">
            <w:pPr>
              <w:pStyle w:val="BodyDAAA"/>
              <w:jc w:val="center"/>
              <w:rPr>
                <w:rFonts w:cs="Times New Roman"/>
              </w:rPr>
            </w:pPr>
            <w:r w:rsidRPr="001A31EB">
              <w:rPr>
                <w:rFonts w:cs="Times New Roman"/>
                <w:sz w:val="16"/>
                <w:szCs w:val="16"/>
              </w:rPr>
              <w:t>48</w:t>
            </w:r>
          </w:p>
        </w:tc>
        <w:tc>
          <w:tcPr>
            <w:tcW w:w="396" w:type="pct"/>
          </w:tcPr>
          <w:p w14:paraId="415A1D98" w14:textId="77777777" w:rsidR="00C6387E" w:rsidRPr="001A31EB" w:rsidRDefault="00C6387E">
            <w:pPr>
              <w:pStyle w:val="BodyEAA"/>
              <w:jc w:val="center"/>
              <w:rPr>
                <w:rFonts w:cs="Times New Roman"/>
              </w:rPr>
            </w:pPr>
            <w:r w:rsidRPr="001A31EB">
              <w:rPr>
                <w:rFonts w:cs="Times New Roman"/>
                <w:sz w:val="16"/>
                <w:szCs w:val="16"/>
              </w:rPr>
              <w:t>45</w:t>
            </w:r>
          </w:p>
        </w:tc>
        <w:tc>
          <w:tcPr>
            <w:tcW w:w="396" w:type="pct"/>
          </w:tcPr>
          <w:p w14:paraId="392E3872" w14:textId="77777777" w:rsidR="00C6387E" w:rsidRPr="001A31EB" w:rsidRDefault="00C6387E">
            <w:pPr>
              <w:pStyle w:val="BodyEA"/>
              <w:jc w:val="center"/>
              <w:rPr>
                <w:rFonts w:cs="Times New Roman"/>
              </w:rPr>
            </w:pPr>
            <w:r w:rsidRPr="001A31EB">
              <w:rPr>
                <w:rFonts w:cs="Times New Roman"/>
                <w:sz w:val="16"/>
                <w:szCs w:val="16"/>
              </w:rPr>
              <w:t>49</w:t>
            </w:r>
          </w:p>
        </w:tc>
        <w:tc>
          <w:tcPr>
            <w:tcW w:w="396" w:type="pct"/>
          </w:tcPr>
          <w:p w14:paraId="3D383A4A" w14:textId="77777777" w:rsidR="00C6387E" w:rsidRPr="001A31EB" w:rsidRDefault="00C6387E"/>
        </w:tc>
        <w:tc>
          <w:tcPr>
            <w:tcW w:w="397" w:type="pct"/>
          </w:tcPr>
          <w:p w14:paraId="312110A9" w14:textId="77777777" w:rsidR="00C6387E" w:rsidRPr="001A31EB" w:rsidRDefault="00C6387E">
            <w:pPr>
              <w:pStyle w:val="BodyDAA"/>
              <w:jc w:val="center"/>
              <w:rPr>
                <w:rFonts w:cs="Times New Roman"/>
              </w:rPr>
            </w:pPr>
            <w:r w:rsidRPr="001A31EB">
              <w:rPr>
                <w:rFonts w:cs="Times New Roman"/>
                <w:sz w:val="16"/>
                <w:szCs w:val="16"/>
              </w:rPr>
              <w:t>46</w:t>
            </w:r>
          </w:p>
        </w:tc>
        <w:tc>
          <w:tcPr>
            <w:tcW w:w="400" w:type="pct"/>
          </w:tcPr>
          <w:p w14:paraId="5C88ECD3" w14:textId="77777777" w:rsidR="00C6387E" w:rsidRPr="001A31EB" w:rsidRDefault="00C6387E">
            <w:pPr>
              <w:pStyle w:val="BodyDAA"/>
              <w:jc w:val="center"/>
              <w:rPr>
                <w:rFonts w:cs="Times New Roman"/>
              </w:rPr>
            </w:pPr>
            <w:r w:rsidRPr="001A31EB">
              <w:rPr>
                <w:rFonts w:cs="Times New Roman"/>
                <w:sz w:val="16"/>
                <w:szCs w:val="16"/>
              </w:rPr>
              <w:t>44</w:t>
            </w:r>
          </w:p>
        </w:tc>
        <w:tc>
          <w:tcPr>
            <w:tcW w:w="398" w:type="pct"/>
          </w:tcPr>
          <w:p w14:paraId="08EC111D" w14:textId="298E17C2" w:rsidR="00C6387E" w:rsidRPr="001A31EB" w:rsidRDefault="009F4E37">
            <w:pPr>
              <w:pStyle w:val="BodyDAA"/>
              <w:jc w:val="center"/>
              <w:rPr>
                <w:rFonts w:cs="Times New Roman"/>
                <w:sz w:val="16"/>
                <w:szCs w:val="16"/>
              </w:rPr>
            </w:pPr>
            <w:r w:rsidRPr="001A31EB">
              <w:rPr>
                <w:rFonts w:cs="Times New Roman"/>
                <w:sz w:val="16"/>
                <w:szCs w:val="16"/>
              </w:rPr>
              <w:t>39</w:t>
            </w:r>
          </w:p>
        </w:tc>
      </w:tr>
      <w:tr w:rsidR="00C6387E" w:rsidRPr="001A31EB" w14:paraId="34274008" w14:textId="635930B1" w:rsidTr="00C6387E">
        <w:trPr>
          <w:trHeight w:val="565"/>
        </w:trPr>
        <w:tc>
          <w:tcPr>
            <w:tcW w:w="1121" w:type="pct"/>
          </w:tcPr>
          <w:p w14:paraId="65E016ED" w14:textId="77777777" w:rsidR="00C6387E" w:rsidRPr="001A31EB" w:rsidRDefault="00C6387E">
            <w:pPr>
              <w:pStyle w:val="BodyA"/>
              <w:jc w:val="center"/>
              <w:rPr>
                <w:rFonts w:cs="Times New Roman"/>
              </w:rPr>
            </w:pPr>
            <w:r w:rsidRPr="001A31EB">
              <w:rPr>
                <w:rFonts w:cs="Times New Roman"/>
                <w:sz w:val="16"/>
                <w:szCs w:val="16"/>
              </w:rPr>
              <w:t>Aviation - Professional Pilot</w:t>
            </w:r>
          </w:p>
        </w:tc>
        <w:tc>
          <w:tcPr>
            <w:tcW w:w="372" w:type="pct"/>
          </w:tcPr>
          <w:p w14:paraId="03F5F2E0" w14:textId="77777777" w:rsidR="00C6387E" w:rsidRPr="001A31EB" w:rsidRDefault="00C6387E">
            <w:pPr>
              <w:pStyle w:val="BodyA"/>
              <w:jc w:val="center"/>
              <w:rPr>
                <w:rFonts w:cs="Times New Roman"/>
              </w:rPr>
            </w:pPr>
            <w:r w:rsidRPr="001A31EB">
              <w:rPr>
                <w:rFonts w:cs="Times New Roman"/>
                <w:sz w:val="16"/>
                <w:szCs w:val="16"/>
              </w:rPr>
              <w:t>48</w:t>
            </w:r>
          </w:p>
        </w:tc>
        <w:tc>
          <w:tcPr>
            <w:tcW w:w="376" w:type="pct"/>
          </w:tcPr>
          <w:p w14:paraId="0D73390B" w14:textId="77777777" w:rsidR="00C6387E" w:rsidRPr="001A31EB" w:rsidRDefault="00C6387E">
            <w:pPr>
              <w:pStyle w:val="BodyA"/>
              <w:jc w:val="center"/>
              <w:rPr>
                <w:rFonts w:cs="Times New Roman"/>
              </w:rPr>
            </w:pPr>
            <w:r w:rsidRPr="001A31EB">
              <w:rPr>
                <w:rFonts w:cs="Times New Roman"/>
                <w:sz w:val="16"/>
                <w:szCs w:val="16"/>
              </w:rPr>
              <w:t>38</w:t>
            </w:r>
          </w:p>
        </w:tc>
        <w:tc>
          <w:tcPr>
            <w:tcW w:w="375" w:type="pct"/>
          </w:tcPr>
          <w:p w14:paraId="18602148" w14:textId="77777777" w:rsidR="00C6387E" w:rsidRPr="001A31EB" w:rsidRDefault="00C6387E">
            <w:pPr>
              <w:pStyle w:val="BodyA"/>
              <w:jc w:val="center"/>
              <w:rPr>
                <w:rFonts w:cs="Times New Roman"/>
              </w:rPr>
            </w:pPr>
            <w:r w:rsidRPr="001A31EB">
              <w:rPr>
                <w:rFonts w:cs="Times New Roman"/>
                <w:sz w:val="16"/>
                <w:szCs w:val="16"/>
              </w:rPr>
              <w:t>40</w:t>
            </w:r>
          </w:p>
        </w:tc>
        <w:tc>
          <w:tcPr>
            <w:tcW w:w="373" w:type="pct"/>
          </w:tcPr>
          <w:p w14:paraId="3AE9892B" w14:textId="77777777" w:rsidR="00C6387E" w:rsidRPr="001A31EB" w:rsidRDefault="00C6387E">
            <w:pPr>
              <w:pStyle w:val="BodyDAAA"/>
              <w:jc w:val="center"/>
              <w:rPr>
                <w:rFonts w:cs="Times New Roman"/>
              </w:rPr>
            </w:pPr>
            <w:r w:rsidRPr="001A31EB">
              <w:rPr>
                <w:rFonts w:cs="Times New Roman"/>
                <w:sz w:val="16"/>
                <w:szCs w:val="16"/>
              </w:rPr>
              <w:t>40</w:t>
            </w:r>
          </w:p>
        </w:tc>
        <w:tc>
          <w:tcPr>
            <w:tcW w:w="396" w:type="pct"/>
          </w:tcPr>
          <w:p w14:paraId="2C401170" w14:textId="77777777" w:rsidR="00C6387E" w:rsidRPr="001A31EB" w:rsidRDefault="00C6387E">
            <w:pPr>
              <w:pStyle w:val="BodyFAA"/>
              <w:jc w:val="center"/>
              <w:rPr>
                <w:rFonts w:cs="Times New Roman"/>
              </w:rPr>
            </w:pPr>
            <w:r w:rsidRPr="001A31EB">
              <w:rPr>
                <w:rFonts w:cs="Times New Roman"/>
                <w:sz w:val="16"/>
                <w:szCs w:val="16"/>
              </w:rPr>
              <w:t>46</w:t>
            </w:r>
          </w:p>
        </w:tc>
        <w:tc>
          <w:tcPr>
            <w:tcW w:w="396" w:type="pct"/>
          </w:tcPr>
          <w:p w14:paraId="30E9AEDC" w14:textId="77777777" w:rsidR="00C6387E" w:rsidRPr="001A31EB" w:rsidRDefault="00C6387E"/>
        </w:tc>
        <w:tc>
          <w:tcPr>
            <w:tcW w:w="396" w:type="pct"/>
          </w:tcPr>
          <w:p w14:paraId="0FE5F81B" w14:textId="77777777" w:rsidR="00C6387E" w:rsidRPr="001A31EB" w:rsidRDefault="00C6387E"/>
        </w:tc>
        <w:tc>
          <w:tcPr>
            <w:tcW w:w="397" w:type="pct"/>
          </w:tcPr>
          <w:p w14:paraId="046BD08B" w14:textId="77777777" w:rsidR="00C6387E" w:rsidRPr="001A31EB" w:rsidRDefault="00C6387E">
            <w:pPr>
              <w:pStyle w:val="BodyDAA"/>
              <w:jc w:val="center"/>
              <w:rPr>
                <w:rFonts w:cs="Times New Roman"/>
              </w:rPr>
            </w:pPr>
            <w:r w:rsidRPr="001A31EB">
              <w:rPr>
                <w:rFonts w:cs="Times New Roman"/>
                <w:sz w:val="16"/>
                <w:szCs w:val="16"/>
              </w:rPr>
              <w:t>32</w:t>
            </w:r>
          </w:p>
        </w:tc>
        <w:tc>
          <w:tcPr>
            <w:tcW w:w="400" w:type="pct"/>
          </w:tcPr>
          <w:p w14:paraId="372C28D5" w14:textId="77777777" w:rsidR="00C6387E" w:rsidRPr="001A31EB" w:rsidRDefault="00C6387E">
            <w:pPr>
              <w:pStyle w:val="BodyIAA"/>
              <w:jc w:val="center"/>
              <w:rPr>
                <w:rFonts w:cs="Times New Roman"/>
              </w:rPr>
            </w:pPr>
            <w:r w:rsidRPr="001A31EB">
              <w:rPr>
                <w:rFonts w:cs="Times New Roman"/>
                <w:sz w:val="16"/>
                <w:szCs w:val="16"/>
              </w:rPr>
              <w:t>47</w:t>
            </w:r>
          </w:p>
        </w:tc>
        <w:tc>
          <w:tcPr>
            <w:tcW w:w="398" w:type="pct"/>
          </w:tcPr>
          <w:p w14:paraId="6FADE81D" w14:textId="3BAA9494" w:rsidR="00C6387E" w:rsidRPr="001A31EB" w:rsidRDefault="009F4E37">
            <w:pPr>
              <w:pStyle w:val="BodyIAA"/>
              <w:jc w:val="center"/>
              <w:rPr>
                <w:rFonts w:cs="Times New Roman"/>
                <w:sz w:val="16"/>
                <w:szCs w:val="16"/>
              </w:rPr>
            </w:pPr>
            <w:r w:rsidRPr="001A31EB">
              <w:rPr>
                <w:rFonts w:cs="Times New Roman"/>
                <w:sz w:val="16"/>
                <w:szCs w:val="16"/>
              </w:rPr>
              <w:t>48</w:t>
            </w:r>
          </w:p>
        </w:tc>
      </w:tr>
      <w:tr w:rsidR="00C6387E" w:rsidRPr="001A31EB" w14:paraId="7132A05B" w14:textId="7DAE9D5D" w:rsidTr="00C6387E">
        <w:trPr>
          <w:trHeight w:val="565"/>
        </w:trPr>
        <w:tc>
          <w:tcPr>
            <w:tcW w:w="1121" w:type="pct"/>
          </w:tcPr>
          <w:p w14:paraId="60D045C6" w14:textId="77777777" w:rsidR="00C6387E" w:rsidRPr="001A31EB" w:rsidRDefault="00C6387E">
            <w:pPr>
              <w:pStyle w:val="BodyA"/>
              <w:jc w:val="center"/>
              <w:rPr>
                <w:rFonts w:cs="Times New Roman"/>
              </w:rPr>
            </w:pPr>
            <w:r w:rsidRPr="001A31EB">
              <w:rPr>
                <w:rFonts w:cs="Times New Roman"/>
                <w:sz w:val="16"/>
                <w:szCs w:val="16"/>
              </w:rPr>
              <w:t>Aviation Management</w:t>
            </w:r>
          </w:p>
        </w:tc>
        <w:tc>
          <w:tcPr>
            <w:tcW w:w="372" w:type="pct"/>
          </w:tcPr>
          <w:p w14:paraId="0FF65A03" w14:textId="77777777" w:rsidR="00C6387E" w:rsidRPr="001A31EB" w:rsidRDefault="00C6387E">
            <w:pPr>
              <w:pStyle w:val="BodyA"/>
              <w:jc w:val="center"/>
              <w:rPr>
                <w:rFonts w:cs="Times New Roman"/>
              </w:rPr>
            </w:pPr>
            <w:r w:rsidRPr="001A31EB">
              <w:rPr>
                <w:rFonts w:cs="Times New Roman"/>
                <w:sz w:val="16"/>
                <w:szCs w:val="16"/>
              </w:rPr>
              <w:t>40</w:t>
            </w:r>
          </w:p>
        </w:tc>
        <w:tc>
          <w:tcPr>
            <w:tcW w:w="376" w:type="pct"/>
          </w:tcPr>
          <w:p w14:paraId="78E7D078" w14:textId="77777777" w:rsidR="00C6387E" w:rsidRPr="001A31EB" w:rsidRDefault="00C6387E">
            <w:pPr>
              <w:pStyle w:val="BodyA"/>
              <w:jc w:val="center"/>
              <w:rPr>
                <w:rFonts w:cs="Times New Roman"/>
              </w:rPr>
            </w:pPr>
            <w:r w:rsidRPr="001A31EB">
              <w:rPr>
                <w:rFonts w:cs="Times New Roman"/>
                <w:sz w:val="16"/>
                <w:szCs w:val="16"/>
              </w:rPr>
              <w:t>31</w:t>
            </w:r>
          </w:p>
        </w:tc>
        <w:tc>
          <w:tcPr>
            <w:tcW w:w="375" w:type="pct"/>
          </w:tcPr>
          <w:p w14:paraId="70359250" w14:textId="77777777" w:rsidR="00C6387E" w:rsidRPr="001A31EB" w:rsidRDefault="00C6387E">
            <w:pPr>
              <w:pStyle w:val="BodyA"/>
              <w:jc w:val="center"/>
              <w:rPr>
                <w:rFonts w:cs="Times New Roman"/>
              </w:rPr>
            </w:pPr>
            <w:r w:rsidRPr="001A31EB">
              <w:rPr>
                <w:rFonts w:cs="Times New Roman"/>
                <w:sz w:val="16"/>
                <w:szCs w:val="16"/>
              </w:rPr>
              <w:t>41</w:t>
            </w:r>
          </w:p>
        </w:tc>
        <w:tc>
          <w:tcPr>
            <w:tcW w:w="373" w:type="pct"/>
          </w:tcPr>
          <w:p w14:paraId="523AF787" w14:textId="77777777" w:rsidR="00C6387E" w:rsidRPr="001A31EB" w:rsidRDefault="00C6387E">
            <w:pPr>
              <w:pStyle w:val="BodyDAAA"/>
              <w:jc w:val="center"/>
              <w:rPr>
                <w:rFonts w:cs="Times New Roman"/>
              </w:rPr>
            </w:pPr>
            <w:r w:rsidRPr="001A31EB">
              <w:rPr>
                <w:rFonts w:cs="Times New Roman"/>
                <w:sz w:val="16"/>
                <w:szCs w:val="16"/>
              </w:rPr>
              <w:t>41</w:t>
            </w:r>
          </w:p>
        </w:tc>
        <w:tc>
          <w:tcPr>
            <w:tcW w:w="396" w:type="pct"/>
          </w:tcPr>
          <w:p w14:paraId="3B36E89C" w14:textId="77777777" w:rsidR="00C6387E" w:rsidRPr="001A31EB" w:rsidRDefault="00C6387E"/>
        </w:tc>
        <w:tc>
          <w:tcPr>
            <w:tcW w:w="396" w:type="pct"/>
          </w:tcPr>
          <w:p w14:paraId="44867819" w14:textId="77777777" w:rsidR="00C6387E" w:rsidRPr="001A31EB" w:rsidRDefault="00C6387E"/>
        </w:tc>
        <w:tc>
          <w:tcPr>
            <w:tcW w:w="396" w:type="pct"/>
          </w:tcPr>
          <w:p w14:paraId="75BA1F3C" w14:textId="77777777" w:rsidR="00C6387E" w:rsidRPr="001A31EB" w:rsidRDefault="00C6387E">
            <w:pPr>
              <w:pStyle w:val="BodyCAAA"/>
              <w:jc w:val="center"/>
              <w:rPr>
                <w:rFonts w:cs="Times New Roman"/>
              </w:rPr>
            </w:pPr>
            <w:r w:rsidRPr="001A31EB">
              <w:rPr>
                <w:rFonts w:cs="Times New Roman"/>
                <w:sz w:val="16"/>
                <w:szCs w:val="16"/>
              </w:rPr>
              <w:t>43</w:t>
            </w:r>
          </w:p>
        </w:tc>
        <w:tc>
          <w:tcPr>
            <w:tcW w:w="397" w:type="pct"/>
          </w:tcPr>
          <w:p w14:paraId="004D3DEE" w14:textId="77777777" w:rsidR="00C6387E" w:rsidRPr="001A31EB" w:rsidRDefault="00C6387E">
            <w:pPr>
              <w:pStyle w:val="BodyDAA"/>
              <w:jc w:val="center"/>
              <w:rPr>
                <w:rFonts w:cs="Times New Roman"/>
              </w:rPr>
            </w:pPr>
            <w:r w:rsidRPr="001A31EB">
              <w:rPr>
                <w:rFonts w:cs="Times New Roman"/>
                <w:sz w:val="16"/>
                <w:szCs w:val="16"/>
              </w:rPr>
              <w:t>44</w:t>
            </w:r>
          </w:p>
        </w:tc>
        <w:tc>
          <w:tcPr>
            <w:tcW w:w="400" w:type="pct"/>
          </w:tcPr>
          <w:p w14:paraId="2E4D93FA" w14:textId="77777777" w:rsidR="00C6387E" w:rsidRPr="001A31EB" w:rsidRDefault="00C6387E">
            <w:pPr>
              <w:pStyle w:val="BodyIAA"/>
              <w:jc w:val="center"/>
              <w:rPr>
                <w:rFonts w:cs="Times New Roman"/>
              </w:rPr>
            </w:pPr>
            <w:r w:rsidRPr="001A31EB">
              <w:rPr>
                <w:rFonts w:cs="Times New Roman"/>
                <w:sz w:val="16"/>
                <w:szCs w:val="16"/>
              </w:rPr>
              <w:t>42</w:t>
            </w:r>
          </w:p>
        </w:tc>
        <w:tc>
          <w:tcPr>
            <w:tcW w:w="398" w:type="pct"/>
          </w:tcPr>
          <w:p w14:paraId="2ED7EA27" w14:textId="06F8984E" w:rsidR="00C6387E" w:rsidRPr="001A31EB" w:rsidRDefault="009F4E37">
            <w:pPr>
              <w:pStyle w:val="BodyIAA"/>
              <w:jc w:val="center"/>
              <w:rPr>
                <w:rFonts w:cs="Times New Roman"/>
                <w:sz w:val="16"/>
                <w:szCs w:val="16"/>
              </w:rPr>
            </w:pPr>
            <w:r w:rsidRPr="001A31EB">
              <w:rPr>
                <w:rFonts w:cs="Times New Roman"/>
                <w:sz w:val="16"/>
                <w:szCs w:val="16"/>
              </w:rPr>
              <w:t>37</w:t>
            </w:r>
          </w:p>
        </w:tc>
      </w:tr>
      <w:tr w:rsidR="00C6387E" w:rsidRPr="001A31EB" w14:paraId="6738D0BD" w14:textId="2C3EAD44" w:rsidTr="00C6387E">
        <w:trPr>
          <w:trHeight w:val="480"/>
        </w:trPr>
        <w:tc>
          <w:tcPr>
            <w:tcW w:w="1121" w:type="pct"/>
          </w:tcPr>
          <w:p w14:paraId="3E3EB6AC" w14:textId="77777777" w:rsidR="00C6387E" w:rsidRPr="001A31EB" w:rsidRDefault="00C6387E">
            <w:pPr>
              <w:pStyle w:val="BodyA"/>
              <w:jc w:val="center"/>
              <w:rPr>
                <w:rFonts w:cs="Times New Roman"/>
              </w:rPr>
            </w:pPr>
            <w:r w:rsidRPr="001A31EB">
              <w:rPr>
                <w:rFonts w:cs="Times New Roman"/>
                <w:sz w:val="16"/>
                <w:szCs w:val="16"/>
              </w:rPr>
              <w:t>Biology</w:t>
            </w:r>
          </w:p>
        </w:tc>
        <w:tc>
          <w:tcPr>
            <w:tcW w:w="372" w:type="pct"/>
          </w:tcPr>
          <w:p w14:paraId="2B0EB5B8" w14:textId="77777777" w:rsidR="00C6387E" w:rsidRPr="001A31EB" w:rsidRDefault="00C6387E">
            <w:pPr>
              <w:pStyle w:val="BodyA"/>
              <w:jc w:val="center"/>
              <w:rPr>
                <w:rFonts w:cs="Times New Roman"/>
              </w:rPr>
            </w:pPr>
            <w:r w:rsidRPr="001A31EB">
              <w:rPr>
                <w:rFonts w:cs="Times New Roman"/>
                <w:sz w:val="16"/>
                <w:szCs w:val="16"/>
              </w:rPr>
              <w:t>50</w:t>
            </w:r>
          </w:p>
        </w:tc>
        <w:tc>
          <w:tcPr>
            <w:tcW w:w="376" w:type="pct"/>
          </w:tcPr>
          <w:p w14:paraId="6E5E2BBB" w14:textId="77777777" w:rsidR="00C6387E" w:rsidRPr="001A31EB" w:rsidRDefault="00C6387E">
            <w:pPr>
              <w:pStyle w:val="BodyA"/>
              <w:jc w:val="center"/>
              <w:rPr>
                <w:rFonts w:cs="Times New Roman"/>
              </w:rPr>
            </w:pPr>
            <w:r w:rsidRPr="001A31EB">
              <w:rPr>
                <w:rFonts w:cs="Times New Roman"/>
                <w:sz w:val="16"/>
                <w:szCs w:val="16"/>
              </w:rPr>
              <w:t>50</w:t>
            </w:r>
          </w:p>
        </w:tc>
        <w:tc>
          <w:tcPr>
            <w:tcW w:w="375" w:type="pct"/>
          </w:tcPr>
          <w:p w14:paraId="2DC0A79C" w14:textId="77777777" w:rsidR="00C6387E" w:rsidRPr="001A31EB" w:rsidRDefault="00C6387E">
            <w:pPr>
              <w:pStyle w:val="BodyA"/>
              <w:jc w:val="center"/>
              <w:rPr>
                <w:rFonts w:cs="Times New Roman"/>
              </w:rPr>
            </w:pPr>
            <w:r w:rsidRPr="001A31EB">
              <w:rPr>
                <w:rFonts w:cs="Times New Roman"/>
                <w:sz w:val="16"/>
                <w:szCs w:val="16"/>
              </w:rPr>
              <w:t>49</w:t>
            </w:r>
          </w:p>
        </w:tc>
        <w:tc>
          <w:tcPr>
            <w:tcW w:w="373" w:type="pct"/>
          </w:tcPr>
          <w:p w14:paraId="52EADD1E" w14:textId="77777777" w:rsidR="00C6387E" w:rsidRPr="001A31EB" w:rsidRDefault="00C6387E">
            <w:pPr>
              <w:pStyle w:val="BodyDAAA"/>
              <w:jc w:val="center"/>
              <w:rPr>
                <w:rFonts w:cs="Times New Roman"/>
              </w:rPr>
            </w:pPr>
            <w:r w:rsidRPr="001A31EB">
              <w:rPr>
                <w:rFonts w:cs="Times New Roman"/>
                <w:sz w:val="16"/>
                <w:szCs w:val="16"/>
              </w:rPr>
              <w:t>49</w:t>
            </w:r>
          </w:p>
        </w:tc>
        <w:tc>
          <w:tcPr>
            <w:tcW w:w="396" w:type="pct"/>
          </w:tcPr>
          <w:p w14:paraId="1731B2C0" w14:textId="77777777" w:rsidR="00C6387E" w:rsidRPr="001A31EB" w:rsidRDefault="00C6387E">
            <w:pPr>
              <w:pStyle w:val="BodyEAA"/>
              <w:jc w:val="center"/>
              <w:rPr>
                <w:rFonts w:cs="Times New Roman"/>
              </w:rPr>
            </w:pPr>
            <w:r w:rsidRPr="001A31EB">
              <w:rPr>
                <w:rFonts w:cs="Times New Roman"/>
                <w:sz w:val="16"/>
                <w:szCs w:val="16"/>
              </w:rPr>
              <w:t>50</w:t>
            </w:r>
          </w:p>
        </w:tc>
        <w:tc>
          <w:tcPr>
            <w:tcW w:w="396" w:type="pct"/>
          </w:tcPr>
          <w:p w14:paraId="68A323F9" w14:textId="77777777" w:rsidR="00C6387E" w:rsidRPr="001A31EB" w:rsidRDefault="00C6387E">
            <w:pPr>
              <w:pStyle w:val="BodyEA"/>
              <w:jc w:val="center"/>
              <w:rPr>
                <w:rFonts w:cs="Times New Roman"/>
              </w:rPr>
            </w:pPr>
            <w:r w:rsidRPr="001A31EB">
              <w:rPr>
                <w:rFonts w:cs="Times New Roman"/>
                <w:sz w:val="16"/>
                <w:szCs w:val="16"/>
              </w:rPr>
              <w:t>48</w:t>
            </w:r>
          </w:p>
        </w:tc>
        <w:tc>
          <w:tcPr>
            <w:tcW w:w="396" w:type="pct"/>
          </w:tcPr>
          <w:p w14:paraId="55A7F873" w14:textId="77777777" w:rsidR="00C6387E" w:rsidRPr="001A31EB" w:rsidRDefault="00C6387E">
            <w:pPr>
              <w:pStyle w:val="BodyHAA"/>
              <w:jc w:val="center"/>
              <w:rPr>
                <w:rFonts w:cs="Times New Roman"/>
              </w:rPr>
            </w:pPr>
            <w:r w:rsidRPr="001A31EB">
              <w:rPr>
                <w:rFonts w:cs="Times New Roman"/>
                <w:sz w:val="16"/>
                <w:szCs w:val="16"/>
              </w:rPr>
              <w:t>38</w:t>
            </w:r>
          </w:p>
        </w:tc>
        <w:tc>
          <w:tcPr>
            <w:tcW w:w="397" w:type="pct"/>
          </w:tcPr>
          <w:p w14:paraId="27F32A52" w14:textId="77777777" w:rsidR="00C6387E" w:rsidRPr="001A31EB" w:rsidRDefault="00C6387E">
            <w:pPr>
              <w:pStyle w:val="BodyDAA"/>
              <w:jc w:val="center"/>
              <w:rPr>
                <w:rFonts w:cs="Times New Roman"/>
              </w:rPr>
            </w:pPr>
            <w:r w:rsidRPr="001A31EB">
              <w:rPr>
                <w:rFonts w:cs="Times New Roman"/>
                <w:sz w:val="16"/>
                <w:szCs w:val="16"/>
              </w:rPr>
              <w:t>50</w:t>
            </w:r>
          </w:p>
        </w:tc>
        <w:tc>
          <w:tcPr>
            <w:tcW w:w="400" w:type="pct"/>
          </w:tcPr>
          <w:p w14:paraId="36AB5DC3" w14:textId="77777777" w:rsidR="00C6387E" w:rsidRPr="001A31EB" w:rsidRDefault="00C6387E">
            <w:pPr>
              <w:pStyle w:val="BodyDAA"/>
              <w:jc w:val="center"/>
              <w:rPr>
                <w:rFonts w:cs="Times New Roman"/>
              </w:rPr>
            </w:pPr>
            <w:r w:rsidRPr="001A31EB">
              <w:rPr>
                <w:rFonts w:cs="Times New Roman"/>
                <w:sz w:val="16"/>
                <w:szCs w:val="16"/>
              </w:rPr>
              <w:t>47</w:t>
            </w:r>
          </w:p>
        </w:tc>
        <w:tc>
          <w:tcPr>
            <w:tcW w:w="398" w:type="pct"/>
          </w:tcPr>
          <w:p w14:paraId="7B89CE09" w14:textId="7C83E387" w:rsidR="00C6387E" w:rsidRPr="001A31EB" w:rsidRDefault="009F4E37">
            <w:pPr>
              <w:pStyle w:val="BodyDAA"/>
              <w:jc w:val="center"/>
              <w:rPr>
                <w:rFonts w:cs="Times New Roman"/>
                <w:sz w:val="16"/>
                <w:szCs w:val="16"/>
              </w:rPr>
            </w:pPr>
            <w:r w:rsidRPr="001A31EB">
              <w:rPr>
                <w:rFonts w:cs="Times New Roman"/>
                <w:sz w:val="16"/>
                <w:szCs w:val="16"/>
              </w:rPr>
              <w:t>47</w:t>
            </w:r>
          </w:p>
        </w:tc>
      </w:tr>
      <w:tr w:rsidR="00C6387E" w:rsidRPr="001A31EB" w14:paraId="2F3A5651" w14:textId="70B22248" w:rsidTr="00C6387E">
        <w:trPr>
          <w:trHeight w:val="480"/>
        </w:trPr>
        <w:tc>
          <w:tcPr>
            <w:tcW w:w="1121" w:type="pct"/>
          </w:tcPr>
          <w:p w14:paraId="09ACC6C5" w14:textId="77777777" w:rsidR="00C6387E" w:rsidRPr="001A31EB" w:rsidRDefault="00C6387E">
            <w:pPr>
              <w:pStyle w:val="BodyA"/>
              <w:jc w:val="center"/>
              <w:rPr>
                <w:rFonts w:cs="Times New Roman"/>
              </w:rPr>
            </w:pPr>
            <w:r w:rsidRPr="001A31EB">
              <w:rPr>
                <w:rFonts w:cs="Times New Roman"/>
                <w:sz w:val="16"/>
                <w:szCs w:val="16"/>
              </w:rPr>
              <w:t>Chemistry</w:t>
            </w:r>
          </w:p>
        </w:tc>
        <w:tc>
          <w:tcPr>
            <w:tcW w:w="372" w:type="pct"/>
          </w:tcPr>
          <w:p w14:paraId="1CCDB866" w14:textId="77777777" w:rsidR="00C6387E" w:rsidRPr="001A31EB" w:rsidRDefault="00C6387E">
            <w:pPr>
              <w:pStyle w:val="BodyA"/>
              <w:jc w:val="center"/>
              <w:rPr>
                <w:rFonts w:cs="Times New Roman"/>
              </w:rPr>
            </w:pPr>
            <w:r w:rsidRPr="001A31EB">
              <w:rPr>
                <w:rFonts w:cs="Times New Roman"/>
                <w:sz w:val="16"/>
                <w:szCs w:val="16"/>
              </w:rPr>
              <w:t>49</w:t>
            </w:r>
          </w:p>
        </w:tc>
        <w:tc>
          <w:tcPr>
            <w:tcW w:w="376" w:type="pct"/>
          </w:tcPr>
          <w:p w14:paraId="1B27D5E2" w14:textId="77777777" w:rsidR="00C6387E" w:rsidRPr="001A31EB" w:rsidRDefault="00C6387E">
            <w:pPr>
              <w:pStyle w:val="BodyA"/>
              <w:jc w:val="center"/>
              <w:rPr>
                <w:rFonts w:cs="Times New Roman"/>
              </w:rPr>
            </w:pPr>
            <w:r w:rsidRPr="001A31EB">
              <w:rPr>
                <w:rFonts w:cs="Times New Roman"/>
                <w:sz w:val="16"/>
                <w:szCs w:val="16"/>
              </w:rPr>
              <w:t>49</w:t>
            </w:r>
          </w:p>
        </w:tc>
        <w:tc>
          <w:tcPr>
            <w:tcW w:w="375" w:type="pct"/>
          </w:tcPr>
          <w:p w14:paraId="6244F4C0" w14:textId="77777777" w:rsidR="00C6387E" w:rsidRPr="001A31EB" w:rsidRDefault="00C6387E"/>
        </w:tc>
        <w:tc>
          <w:tcPr>
            <w:tcW w:w="373" w:type="pct"/>
          </w:tcPr>
          <w:p w14:paraId="0A6E45B1" w14:textId="77777777" w:rsidR="00C6387E" w:rsidRPr="001A31EB" w:rsidRDefault="00C6387E">
            <w:pPr>
              <w:pStyle w:val="BodyDAAA"/>
              <w:jc w:val="center"/>
              <w:rPr>
                <w:rFonts w:cs="Times New Roman"/>
              </w:rPr>
            </w:pPr>
            <w:r w:rsidRPr="001A31EB">
              <w:rPr>
                <w:rFonts w:cs="Times New Roman"/>
                <w:sz w:val="16"/>
                <w:szCs w:val="16"/>
              </w:rPr>
              <w:t>50</w:t>
            </w:r>
          </w:p>
        </w:tc>
        <w:tc>
          <w:tcPr>
            <w:tcW w:w="396" w:type="pct"/>
          </w:tcPr>
          <w:p w14:paraId="437445E8" w14:textId="77777777" w:rsidR="00C6387E" w:rsidRPr="001A31EB" w:rsidRDefault="00C6387E"/>
        </w:tc>
        <w:tc>
          <w:tcPr>
            <w:tcW w:w="396" w:type="pct"/>
          </w:tcPr>
          <w:p w14:paraId="5EAAAE5F" w14:textId="77777777" w:rsidR="00C6387E" w:rsidRPr="001A31EB" w:rsidRDefault="00C6387E">
            <w:pPr>
              <w:pStyle w:val="BodyEA"/>
              <w:jc w:val="center"/>
              <w:rPr>
                <w:rFonts w:cs="Times New Roman"/>
              </w:rPr>
            </w:pPr>
            <w:r w:rsidRPr="001A31EB">
              <w:rPr>
                <w:rFonts w:cs="Times New Roman"/>
                <w:sz w:val="16"/>
                <w:szCs w:val="16"/>
              </w:rPr>
              <w:t>49</w:t>
            </w:r>
          </w:p>
        </w:tc>
        <w:tc>
          <w:tcPr>
            <w:tcW w:w="396" w:type="pct"/>
          </w:tcPr>
          <w:p w14:paraId="54F04B3A" w14:textId="77777777" w:rsidR="00C6387E" w:rsidRPr="001A31EB" w:rsidRDefault="00C6387E">
            <w:pPr>
              <w:pStyle w:val="BodyHAA"/>
              <w:jc w:val="center"/>
              <w:rPr>
                <w:rFonts w:cs="Times New Roman"/>
              </w:rPr>
            </w:pPr>
            <w:r w:rsidRPr="001A31EB">
              <w:rPr>
                <w:rFonts w:cs="Times New Roman"/>
                <w:sz w:val="16"/>
                <w:szCs w:val="16"/>
              </w:rPr>
              <w:t>42</w:t>
            </w:r>
          </w:p>
        </w:tc>
        <w:tc>
          <w:tcPr>
            <w:tcW w:w="397" w:type="pct"/>
          </w:tcPr>
          <w:p w14:paraId="2182CC4F" w14:textId="77777777" w:rsidR="00C6387E" w:rsidRPr="001A31EB" w:rsidRDefault="00C6387E">
            <w:pPr>
              <w:pStyle w:val="BodyDAA"/>
              <w:jc w:val="center"/>
              <w:rPr>
                <w:rFonts w:cs="Times New Roman"/>
              </w:rPr>
            </w:pPr>
            <w:r w:rsidRPr="001A31EB">
              <w:rPr>
                <w:rFonts w:cs="Times New Roman"/>
                <w:sz w:val="16"/>
                <w:szCs w:val="16"/>
              </w:rPr>
              <w:t>50</w:t>
            </w:r>
          </w:p>
        </w:tc>
        <w:tc>
          <w:tcPr>
            <w:tcW w:w="400" w:type="pct"/>
          </w:tcPr>
          <w:p w14:paraId="31E4BD2E" w14:textId="77777777" w:rsidR="00C6387E" w:rsidRPr="001A31EB" w:rsidRDefault="00C6387E">
            <w:pPr>
              <w:pStyle w:val="BodyDAA"/>
              <w:jc w:val="center"/>
              <w:rPr>
                <w:rFonts w:cs="Times New Roman"/>
              </w:rPr>
            </w:pPr>
            <w:r w:rsidRPr="001A31EB">
              <w:rPr>
                <w:rFonts w:cs="Times New Roman"/>
                <w:sz w:val="16"/>
                <w:szCs w:val="16"/>
              </w:rPr>
              <w:t>50</w:t>
            </w:r>
          </w:p>
        </w:tc>
        <w:tc>
          <w:tcPr>
            <w:tcW w:w="398" w:type="pct"/>
          </w:tcPr>
          <w:p w14:paraId="7CDA1D76" w14:textId="6496067A" w:rsidR="00C6387E" w:rsidRPr="001A31EB" w:rsidRDefault="009F4E37">
            <w:pPr>
              <w:pStyle w:val="BodyDAA"/>
              <w:jc w:val="center"/>
              <w:rPr>
                <w:rFonts w:cs="Times New Roman"/>
                <w:sz w:val="16"/>
                <w:szCs w:val="16"/>
              </w:rPr>
            </w:pPr>
            <w:r w:rsidRPr="001A31EB">
              <w:rPr>
                <w:rFonts w:cs="Times New Roman"/>
                <w:sz w:val="16"/>
                <w:szCs w:val="16"/>
              </w:rPr>
              <w:t>36</w:t>
            </w:r>
          </w:p>
        </w:tc>
      </w:tr>
      <w:tr w:rsidR="00C6387E" w:rsidRPr="001A31EB" w14:paraId="221298EA" w14:textId="56A93B11" w:rsidTr="00C6387E">
        <w:trPr>
          <w:trHeight w:val="480"/>
        </w:trPr>
        <w:tc>
          <w:tcPr>
            <w:tcW w:w="1121" w:type="pct"/>
          </w:tcPr>
          <w:p w14:paraId="6C0E3BA3" w14:textId="77777777" w:rsidR="00C6387E" w:rsidRPr="001A31EB" w:rsidRDefault="00C6387E">
            <w:pPr>
              <w:pStyle w:val="BodyA"/>
              <w:jc w:val="center"/>
              <w:rPr>
                <w:rFonts w:cs="Times New Roman"/>
              </w:rPr>
            </w:pPr>
            <w:r w:rsidRPr="001A31EB">
              <w:rPr>
                <w:rFonts w:cs="Times New Roman"/>
                <w:sz w:val="16"/>
                <w:szCs w:val="16"/>
              </w:rPr>
              <w:t>Communication</w:t>
            </w:r>
          </w:p>
        </w:tc>
        <w:tc>
          <w:tcPr>
            <w:tcW w:w="372" w:type="pct"/>
          </w:tcPr>
          <w:p w14:paraId="61DE5ACA" w14:textId="77777777" w:rsidR="00C6387E" w:rsidRPr="001A31EB" w:rsidRDefault="00C6387E">
            <w:pPr>
              <w:pStyle w:val="BodyA"/>
              <w:jc w:val="center"/>
              <w:rPr>
                <w:rFonts w:cs="Times New Roman"/>
              </w:rPr>
            </w:pPr>
            <w:r w:rsidRPr="001A31EB">
              <w:rPr>
                <w:rFonts w:cs="Times New Roman"/>
                <w:sz w:val="16"/>
                <w:szCs w:val="16"/>
              </w:rPr>
              <w:t>45</w:t>
            </w:r>
          </w:p>
        </w:tc>
        <w:tc>
          <w:tcPr>
            <w:tcW w:w="376" w:type="pct"/>
          </w:tcPr>
          <w:p w14:paraId="2A4DF4E4" w14:textId="77777777" w:rsidR="00C6387E" w:rsidRPr="001A31EB" w:rsidRDefault="00C6387E">
            <w:pPr>
              <w:pStyle w:val="BodyA"/>
              <w:jc w:val="center"/>
              <w:rPr>
                <w:rFonts w:cs="Times New Roman"/>
              </w:rPr>
            </w:pPr>
            <w:r w:rsidRPr="001A31EB">
              <w:rPr>
                <w:rFonts w:cs="Times New Roman"/>
                <w:sz w:val="16"/>
                <w:szCs w:val="16"/>
              </w:rPr>
              <w:t>48</w:t>
            </w:r>
          </w:p>
        </w:tc>
        <w:tc>
          <w:tcPr>
            <w:tcW w:w="375" w:type="pct"/>
          </w:tcPr>
          <w:p w14:paraId="0BB88BD3" w14:textId="77777777" w:rsidR="00C6387E" w:rsidRPr="001A31EB" w:rsidRDefault="00C6387E">
            <w:pPr>
              <w:pStyle w:val="BodyA"/>
              <w:jc w:val="center"/>
              <w:rPr>
                <w:rFonts w:cs="Times New Roman"/>
              </w:rPr>
            </w:pPr>
            <w:r w:rsidRPr="001A31EB">
              <w:rPr>
                <w:rFonts w:cs="Times New Roman"/>
                <w:sz w:val="16"/>
                <w:szCs w:val="16"/>
              </w:rPr>
              <w:t>48</w:t>
            </w:r>
          </w:p>
        </w:tc>
        <w:tc>
          <w:tcPr>
            <w:tcW w:w="373" w:type="pct"/>
          </w:tcPr>
          <w:p w14:paraId="41D8CB95" w14:textId="77777777" w:rsidR="00C6387E" w:rsidRPr="001A31EB" w:rsidRDefault="00C6387E">
            <w:pPr>
              <w:pStyle w:val="BodyDAAA"/>
              <w:jc w:val="center"/>
              <w:rPr>
                <w:rFonts w:cs="Times New Roman"/>
              </w:rPr>
            </w:pPr>
            <w:r w:rsidRPr="001A31EB">
              <w:rPr>
                <w:rFonts w:cs="Times New Roman"/>
                <w:sz w:val="16"/>
                <w:szCs w:val="16"/>
              </w:rPr>
              <w:t>50</w:t>
            </w:r>
          </w:p>
        </w:tc>
        <w:tc>
          <w:tcPr>
            <w:tcW w:w="396" w:type="pct"/>
          </w:tcPr>
          <w:p w14:paraId="3506FA3B" w14:textId="77777777" w:rsidR="00C6387E" w:rsidRPr="001A31EB" w:rsidRDefault="00C6387E">
            <w:pPr>
              <w:pStyle w:val="BodyEAA"/>
              <w:jc w:val="center"/>
              <w:rPr>
                <w:rFonts w:cs="Times New Roman"/>
              </w:rPr>
            </w:pPr>
            <w:r w:rsidRPr="001A31EB">
              <w:rPr>
                <w:rFonts w:cs="Times New Roman"/>
                <w:sz w:val="16"/>
                <w:szCs w:val="16"/>
              </w:rPr>
              <w:t>42</w:t>
            </w:r>
          </w:p>
        </w:tc>
        <w:tc>
          <w:tcPr>
            <w:tcW w:w="396" w:type="pct"/>
          </w:tcPr>
          <w:p w14:paraId="67BA80DF" w14:textId="77777777" w:rsidR="00C6387E" w:rsidRPr="001A31EB" w:rsidRDefault="00C6387E">
            <w:pPr>
              <w:pStyle w:val="BodyEA"/>
              <w:jc w:val="center"/>
              <w:rPr>
                <w:rFonts w:cs="Times New Roman"/>
              </w:rPr>
            </w:pPr>
            <w:r w:rsidRPr="001A31EB">
              <w:rPr>
                <w:rFonts w:cs="Times New Roman"/>
                <w:sz w:val="16"/>
                <w:szCs w:val="16"/>
              </w:rPr>
              <w:t>50</w:t>
            </w:r>
          </w:p>
        </w:tc>
        <w:tc>
          <w:tcPr>
            <w:tcW w:w="396" w:type="pct"/>
          </w:tcPr>
          <w:p w14:paraId="78EEEA3D" w14:textId="77777777" w:rsidR="00C6387E" w:rsidRPr="001A31EB" w:rsidRDefault="00C6387E"/>
        </w:tc>
        <w:tc>
          <w:tcPr>
            <w:tcW w:w="397" w:type="pct"/>
          </w:tcPr>
          <w:p w14:paraId="009D1056" w14:textId="77777777" w:rsidR="00C6387E" w:rsidRPr="001A31EB" w:rsidRDefault="00C6387E">
            <w:pPr>
              <w:pStyle w:val="BodyDAA"/>
              <w:jc w:val="center"/>
              <w:rPr>
                <w:rFonts w:cs="Times New Roman"/>
              </w:rPr>
            </w:pPr>
            <w:r w:rsidRPr="001A31EB">
              <w:rPr>
                <w:rFonts w:cs="Times New Roman"/>
                <w:sz w:val="16"/>
                <w:szCs w:val="16"/>
              </w:rPr>
              <w:t>47</w:t>
            </w:r>
          </w:p>
        </w:tc>
        <w:tc>
          <w:tcPr>
            <w:tcW w:w="400" w:type="pct"/>
          </w:tcPr>
          <w:p w14:paraId="2488758E" w14:textId="77777777" w:rsidR="00C6387E" w:rsidRPr="001A31EB" w:rsidRDefault="00C6387E">
            <w:pPr>
              <w:pStyle w:val="BodyDAA"/>
              <w:jc w:val="center"/>
              <w:rPr>
                <w:rFonts w:cs="Times New Roman"/>
              </w:rPr>
            </w:pPr>
            <w:r w:rsidRPr="001A31EB">
              <w:rPr>
                <w:rFonts w:cs="Times New Roman"/>
                <w:sz w:val="16"/>
                <w:szCs w:val="16"/>
              </w:rPr>
              <w:t>47</w:t>
            </w:r>
          </w:p>
        </w:tc>
        <w:tc>
          <w:tcPr>
            <w:tcW w:w="398" w:type="pct"/>
          </w:tcPr>
          <w:p w14:paraId="354BD71D" w14:textId="500DA85C" w:rsidR="00C6387E" w:rsidRPr="001A31EB" w:rsidRDefault="009F4E37">
            <w:pPr>
              <w:pStyle w:val="BodyDAA"/>
              <w:jc w:val="center"/>
              <w:rPr>
                <w:rFonts w:cs="Times New Roman"/>
                <w:sz w:val="16"/>
                <w:szCs w:val="16"/>
              </w:rPr>
            </w:pPr>
            <w:r w:rsidRPr="001A31EB">
              <w:rPr>
                <w:rFonts w:cs="Times New Roman"/>
                <w:sz w:val="16"/>
                <w:szCs w:val="16"/>
              </w:rPr>
              <w:t>40</w:t>
            </w:r>
          </w:p>
        </w:tc>
      </w:tr>
      <w:tr w:rsidR="00C6387E" w:rsidRPr="001A31EB" w14:paraId="6CD79019" w14:textId="39884881" w:rsidTr="00C6387E">
        <w:trPr>
          <w:trHeight w:val="565"/>
        </w:trPr>
        <w:tc>
          <w:tcPr>
            <w:tcW w:w="1121" w:type="pct"/>
          </w:tcPr>
          <w:p w14:paraId="3E80FD32" w14:textId="77777777" w:rsidR="00C6387E" w:rsidRPr="001A31EB" w:rsidRDefault="00C6387E">
            <w:pPr>
              <w:pStyle w:val="BodyA"/>
              <w:jc w:val="center"/>
              <w:rPr>
                <w:rFonts w:cs="Times New Roman"/>
              </w:rPr>
            </w:pPr>
            <w:r w:rsidRPr="001A31EB">
              <w:rPr>
                <w:rFonts w:cs="Times New Roman"/>
                <w:sz w:val="16"/>
                <w:szCs w:val="16"/>
              </w:rPr>
              <w:t>Computer Information Systems</w:t>
            </w:r>
          </w:p>
        </w:tc>
        <w:tc>
          <w:tcPr>
            <w:tcW w:w="372" w:type="pct"/>
          </w:tcPr>
          <w:p w14:paraId="07A3443C" w14:textId="77777777" w:rsidR="00C6387E" w:rsidRPr="001A31EB" w:rsidRDefault="00C6387E">
            <w:pPr>
              <w:pStyle w:val="BodyA"/>
              <w:jc w:val="center"/>
              <w:rPr>
                <w:rFonts w:cs="Times New Roman"/>
              </w:rPr>
            </w:pPr>
            <w:r w:rsidRPr="001A31EB">
              <w:rPr>
                <w:rFonts w:cs="Times New Roman"/>
                <w:sz w:val="16"/>
                <w:szCs w:val="16"/>
              </w:rPr>
              <w:t>46</w:t>
            </w:r>
          </w:p>
        </w:tc>
        <w:tc>
          <w:tcPr>
            <w:tcW w:w="376" w:type="pct"/>
          </w:tcPr>
          <w:p w14:paraId="1D7D73F6" w14:textId="77777777" w:rsidR="00C6387E" w:rsidRPr="001A31EB" w:rsidRDefault="00C6387E">
            <w:pPr>
              <w:pStyle w:val="BodyA"/>
              <w:jc w:val="center"/>
              <w:rPr>
                <w:rFonts w:cs="Times New Roman"/>
              </w:rPr>
            </w:pPr>
            <w:r w:rsidRPr="001A31EB">
              <w:rPr>
                <w:rFonts w:cs="Times New Roman"/>
                <w:sz w:val="16"/>
                <w:szCs w:val="16"/>
              </w:rPr>
              <w:t>48</w:t>
            </w:r>
          </w:p>
        </w:tc>
        <w:tc>
          <w:tcPr>
            <w:tcW w:w="375" w:type="pct"/>
          </w:tcPr>
          <w:p w14:paraId="70D666C0" w14:textId="77777777" w:rsidR="00C6387E" w:rsidRPr="001A31EB" w:rsidRDefault="00C6387E"/>
        </w:tc>
        <w:tc>
          <w:tcPr>
            <w:tcW w:w="373" w:type="pct"/>
          </w:tcPr>
          <w:p w14:paraId="6C30D167" w14:textId="77777777" w:rsidR="00C6387E" w:rsidRPr="001A31EB" w:rsidRDefault="00C6387E"/>
        </w:tc>
        <w:tc>
          <w:tcPr>
            <w:tcW w:w="396" w:type="pct"/>
          </w:tcPr>
          <w:p w14:paraId="27DE4DC9" w14:textId="77777777" w:rsidR="00C6387E" w:rsidRPr="001A31EB" w:rsidRDefault="00C6387E"/>
        </w:tc>
        <w:tc>
          <w:tcPr>
            <w:tcW w:w="396" w:type="pct"/>
          </w:tcPr>
          <w:p w14:paraId="165AEB1E" w14:textId="77777777" w:rsidR="00C6387E" w:rsidRPr="001A31EB" w:rsidRDefault="00C6387E">
            <w:pPr>
              <w:pStyle w:val="BodyEA"/>
              <w:jc w:val="center"/>
              <w:rPr>
                <w:rFonts w:cs="Times New Roman"/>
              </w:rPr>
            </w:pPr>
            <w:r w:rsidRPr="001A31EB">
              <w:rPr>
                <w:rFonts w:cs="Times New Roman"/>
                <w:sz w:val="16"/>
                <w:szCs w:val="16"/>
              </w:rPr>
              <w:t>47</w:t>
            </w:r>
          </w:p>
        </w:tc>
        <w:tc>
          <w:tcPr>
            <w:tcW w:w="396" w:type="pct"/>
          </w:tcPr>
          <w:p w14:paraId="38FAA23C" w14:textId="77777777" w:rsidR="00C6387E" w:rsidRPr="001A31EB" w:rsidRDefault="00C6387E">
            <w:pPr>
              <w:pStyle w:val="BodyHAA"/>
              <w:jc w:val="center"/>
              <w:rPr>
                <w:rFonts w:cs="Times New Roman"/>
              </w:rPr>
            </w:pPr>
            <w:r w:rsidRPr="001A31EB">
              <w:rPr>
                <w:rFonts w:cs="Times New Roman"/>
                <w:sz w:val="16"/>
                <w:szCs w:val="16"/>
              </w:rPr>
              <w:t>45</w:t>
            </w:r>
          </w:p>
        </w:tc>
        <w:tc>
          <w:tcPr>
            <w:tcW w:w="397" w:type="pct"/>
          </w:tcPr>
          <w:p w14:paraId="022EA474" w14:textId="77777777" w:rsidR="00C6387E" w:rsidRPr="001A31EB" w:rsidRDefault="00C6387E">
            <w:pPr>
              <w:pStyle w:val="BodyDAA"/>
              <w:jc w:val="center"/>
              <w:rPr>
                <w:rFonts w:cs="Times New Roman"/>
              </w:rPr>
            </w:pPr>
            <w:r w:rsidRPr="001A31EB">
              <w:rPr>
                <w:rFonts w:cs="Times New Roman"/>
                <w:sz w:val="16"/>
                <w:szCs w:val="16"/>
              </w:rPr>
              <w:t>33</w:t>
            </w:r>
          </w:p>
        </w:tc>
        <w:tc>
          <w:tcPr>
            <w:tcW w:w="400" w:type="pct"/>
          </w:tcPr>
          <w:p w14:paraId="5267A2A6" w14:textId="77777777" w:rsidR="00C6387E" w:rsidRPr="001A31EB" w:rsidRDefault="00C6387E">
            <w:pPr>
              <w:pStyle w:val="BodyDAA"/>
              <w:jc w:val="center"/>
              <w:rPr>
                <w:rFonts w:cs="Times New Roman"/>
              </w:rPr>
            </w:pPr>
            <w:r w:rsidRPr="001A31EB">
              <w:rPr>
                <w:rFonts w:cs="Times New Roman"/>
                <w:sz w:val="16"/>
                <w:szCs w:val="16"/>
              </w:rPr>
              <w:t>45</w:t>
            </w:r>
          </w:p>
        </w:tc>
        <w:tc>
          <w:tcPr>
            <w:tcW w:w="398" w:type="pct"/>
          </w:tcPr>
          <w:p w14:paraId="3C5255F4" w14:textId="318B85EF" w:rsidR="00C6387E" w:rsidRPr="001A31EB" w:rsidRDefault="009F4E37">
            <w:pPr>
              <w:pStyle w:val="BodyDAA"/>
              <w:jc w:val="center"/>
              <w:rPr>
                <w:rFonts w:cs="Times New Roman"/>
                <w:sz w:val="16"/>
                <w:szCs w:val="16"/>
              </w:rPr>
            </w:pPr>
            <w:r w:rsidRPr="001A31EB">
              <w:rPr>
                <w:rFonts w:cs="Times New Roman"/>
                <w:sz w:val="16"/>
                <w:szCs w:val="16"/>
              </w:rPr>
              <w:t>49</w:t>
            </w:r>
          </w:p>
        </w:tc>
      </w:tr>
      <w:tr w:rsidR="00C6387E" w:rsidRPr="001A31EB" w14:paraId="12708040" w14:textId="3DB84A5B" w:rsidTr="00C6387E">
        <w:trPr>
          <w:trHeight w:val="480"/>
        </w:trPr>
        <w:tc>
          <w:tcPr>
            <w:tcW w:w="1121" w:type="pct"/>
          </w:tcPr>
          <w:p w14:paraId="24BFFF1A" w14:textId="77777777" w:rsidR="00C6387E" w:rsidRPr="001A31EB" w:rsidRDefault="00C6387E">
            <w:pPr>
              <w:pStyle w:val="BodyA"/>
              <w:jc w:val="center"/>
              <w:rPr>
                <w:rFonts w:cs="Times New Roman"/>
              </w:rPr>
            </w:pPr>
            <w:r w:rsidRPr="001A31EB">
              <w:rPr>
                <w:rFonts w:cs="Times New Roman"/>
                <w:sz w:val="16"/>
                <w:szCs w:val="16"/>
              </w:rPr>
              <w:t>Computer Science</w:t>
            </w:r>
          </w:p>
        </w:tc>
        <w:tc>
          <w:tcPr>
            <w:tcW w:w="372" w:type="pct"/>
          </w:tcPr>
          <w:p w14:paraId="44F9F9AD" w14:textId="77777777" w:rsidR="00C6387E" w:rsidRPr="001A31EB" w:rsidRDefault="00C6387E">
            <w:pPr>
              <w:pStyle w:val="BodyA"/>
              <w:jc w:val="center"/>
              <w:rPr>
                <w:rFonts w:cs="Times New Roman"/>
              </w:rPr>
            </w:pPr>
            <w:r w:rsidRPr="001A31EB">
              <w:rPr>
                <w:rFonts w:cs="Times New Roman"/>
                <w:sz w:val="16"/>
                <w:szCs w:val="16"/>
              </w:rPr>
              <w:t>50</w:t>
            </w:r>
          </w:p>
        </w:tc>
        <w:tc>
          <w:tcPr>
            <w:tcW w:w="376" w:type="pct"/>
          </w:tcPr>
          <w:p w14:paraId="44EC4E1E" w14:textId="77777777" w:rsidR="00C6387E" w:rsidRPr="001A31EB" w:rsidRDefault="00C6387E">
            <w:pPr>
              <w:pStyle w:val="BodyA"/>
              <w:jc w:val="center"/>
              <w:rPr>
                <w:rFonts w:cs="Times New Roman"/>
              </w:rPr>
            </w:pPr>
            <w:r w:rsidRPr="001A31EB">
              <w:rPr>
                <w:rFonts w:cs="Times New Roman"/>
                <w:sz w:val="16"/>
                <w:szCs w:val="16"/>
              </w:rPr>
              <w:t>49</w:t>
            </w:r>
          </w:p>
        </w:tc>
        <w:tc>
          <w:tcPr>
            <w:tcW w:w="375" w:type="pct"/>
          </w:tcPr>
          <w:p w14:paraId="387DC0CC" w14:textId="77777777" w:rsidR="00C6387E" w:rsidRPr="001A31EB" w:rsidRDefault="00C6387E"/>
        </w:tc>
        <w:tc>
          <w:tcPr>
            <w:tcW w:w="373" w:type="pct"/>
          </w:tcPr>
          <w:p w14:paraId="4B5A1B2A" w14:textId="77777777" w:rsidR="00C6387E" w:rsidRPr="001A31EB" w:rsidRDefault="00C6387E">
            <w:pPr>
              <w:pStyle w:val="BodyDAAA"/>
              <w:jc w:val="center"/>
              <w:rPr>
                <w:rFonts w:cs="Times New Roman"/>
              </w:rPr>
            </w:pPr>
            <w:r w:rsidRPr="001A31EB">
              <w:rPr>
                <w:rFonts w:cs="Times New Roman"/>
                <w:sz w:val="16"/>
                <w:szCs w:val="16"/>
              </w:rPr>
              <w:t>47</w:t>
            </w:r>
          </w:p>
        </w:tc>
        <w:tc>
          <w:tcPr>
            <w:tcW w:w="396" w:type="pct"/>
          </w:tcPr>
          <w:p w14:paraId="5AD0F7EB" w14:textId="77777777" w:rsidR="00C6387E" w:rsidRPr="001A31EB" w:rsidRDefault="00C6387E">
            <w:pPr>
              <w:pStyle w:val="BodyEAA"/>
              <w:jc w:val="center"/>
              <w:rPr>
                <w:rFonts w:cs="Times New Roman"/>
              </w:rPr>
            </w:pPr>
            <w:r w:rsidRPr="001A31EB">
              <w:rPr>
                <w:rFonts w:cs="Times New Roman"/>
                <w:sz w:val="16"/>
                <w:szCs w:val="16"/>
              </w:rPr>
              <w:t>38</w:t>
            </w:r>
          </w:p>
        </w:tc>
        <w:tc>
          <w:tcPr>
            <w:tcW w:w="396" w:type="pct"/>
          </w:tcPr>
          <w:p w14:paraId="1DC3CE29" w14:textId="77777777" w:rsidR="00C6387E" w:rsidRPr="001A31EB" w:rsidRDefault="00C6387E">
            <w:pPr>
              <w:pStyle w:val="BodyEA"/>
              <w:jc w:val="center"/>
              <w:rPr>
                <w:rFonts w:cs="Times New Roman"/>
              </w:rPr>
            </w:pPr>
            <w:r w:rsidRPr="001A31EB">
              <w:rPr>
                <w:rFonts w:cs="Times New Roman"/>
                <w:sz w:val="16"/>
                <w:szCs w:val="16"/>
              </w:rPr>
              <w:t>50</w:t>
            </w:r>
          </w:p>
        </w:tc>
        <w:tc>
          <w:tcPr>
            <w:tcW w:w="396" w:type="pct"/>
          </w:tcPr>
          <w:p w14:paraId="7BC8C1EC" w14:textId="77777777" w:rsidR="00C6387E" w:rsidRPr="001A31EB" w:rsidRDefault="00C6387E">
            <w:pPr>
              <w:pStyle w:val="BodyHAA"/>
              <w:jc w:val="center"/>
              <w:rPr>
                <w:rFonts w:cs="Times New Roman"/>
              </w:rPr>
            </w:pPr>
            <w:r w:rsidRPr="001A31EB">
              <w:rPr>
                <w:rFonts w:cs="Times New Roman"/>
                <w:sz w:val="16"/>
                <w:szCs w:val="16"/>
              </w:rPr>
              <w:t>49</w:t>
            </w:r>
          </w:p>
        </w:tc>
        <w:tc>
          <w:tcPr>
            <w:tcW w:w="397" w:type="pct"/>
          </w:tcPr>
          <w:p w14:paraId="5FC4826E" w14:textId="77777777" w:rsidR="00C6387E" w:rsidRPr="001A31EB" w:rsidRDefault="00C6387E">
            <w:pPr>
              <w:pStyle w:val="BodyDAA"/>
              <w:jc w:val="center"/>
              <w:rPr>
                <w:rFonts w:cs="Times New Roman"/>
              </w:rPr>
            </w:pPr>
            <w:r w:rsidRPr="001A31EB">
              <w:rPr>
                <w:rFonts w:cs="Times New Roman"/>
                <w:sz w:val="16"/>
                <w:szCs w:val="16"/>
              </w:rPr>
              <w:t>50</w:t>
            </w:r>
          </w:p>
        </w:tc>
        <w:tc>
          <w:tcPr>
            <w:tcW w:w="400" w:type="pct"/>
          </w:tcPr>
          <w:p w14:paraId="10CC8E01" w14:textId="77777777" w:rsidR="00C6387E" w:rsidRPr="001A31EB" w:rsidRDefault="00C6387E">
            <w:pPr>
              <w:pStyle w:val="BodyDAA"/>
              <w:jc w:val="center"/>
              <w:rPr>
                <w:rFonts w:cs="Times New Roman"/>
              </w:rPr>
            </w:pPr>
            <w:r w:rsidRPr="001A31EB">
              <w:rPr>
                <w:rFonts w:cs="Times New Roman"/>
                <w:sz w:val="16"/>
                <w:szCs w:val="16"/>
              </w:rPr>
              <w:t>47</w:t>
            </w:r>
          </w:p>
        </w:tc>
        <w:tc>
          <w:tcPr>
            <w:tcW w:w="398" w:type="pct"/>
          </w:tcPr>
          <w:p w14:paraId="6209614B" w14:textId="54CCFCF5" w:rsidR="00C6387E" w:rsidRPr="001A31EB" w:rsidRDefault="009F4E37">
            <w:pPr>
              <w:pStyle w:val="BodyDAA"/>
              <w:jc w:val="center"/>
              <w:rPr>
                <w:rFonts w:cs="Times New Roman"/>
                <w:sz w:val="16"/>
                <w:szCs w:val="16"/>
              </w:rPr>
            </w:pPr>
            <w:r w:rsidRPr="001A31EB">
              <w:rPr>
                <w:rFonts w:cs="Times New Roman"/>
                <w:sz w:val="16"/>
                <w:szCs w:val="16"/>
              </w:rPr>
              <w:t>50</w:t>
            </w:r>
          </w:p>
        </w:tc>
      </w:tr>
      <w:tr w:rsidR="00C6387E" w:rsidRPr="001A31EB" w14:paraId="5517232E" w14:textId="1CE66B17" w:rsidTr="00C6387E">
        <w:trPr>
          <w:trHeight w:val="365"/>
        </w:trPr>
        <w:tc>
          <w:tcPr>
            <w:tcW w:w="1121" w:type="pct"/>
          </w:tcPr>
          <w:p w14:paraId="00F4E076" w14:textId="77777777" w:rsidR="00C6387E" w:rsidRPr="001A31EB" w:rsidRDefault="00C6387E">
            <w:pPr>
              <w:pStyle w:val="BodyA"/>
              <w:jc w:val="center"/>
              <w:rPr>
                <w:rFonts w:cs="Times New Roman"/>
              </w:rPr>
            </w:pPr>
            <w:r w:rsidRPr="001A31EB">
              <w:rPr>
                <w:rFonts w:cs="Times New Roman"/>
                <w:sz w:val="16"/>
                <w:szCs w:val="16"/>
              </w:rPr>
              <w:t>Criminal Justice</w:t>
            </w:r>
          </w:p>
        </w:tc>
        <w:tc>
          <w:tcPr>
            <w:tcW w:w="372" w:type="pct"/>
          </w:tcPr>
          <w:p w14:paraId="1E3CFF35" w14:textId="77777777" w:rsidR="00C6387E" w:rsidRPr="001A31EB" w:rsidRDefault="00C6387E">
            <w:pPr>
              <w:pStyle w:val="BodyA"/>
              <w:jc w:val="center"/>
              <w:rPr>
                <w:rFonts w:cs="Times New Roman"/>
              </w:rPr>
            </w:pPr>
            <w:r w:rsidRPr="001A31EB">
              <w:rPr>
                <w:rFonts w:cs="Times New Roman"/>
                <w:sz w:val="16"/>
                <w:szCs w:val="16"/>
              </w:rPr>
              <w:t>50</w:t>
            </w:r>
          </w:p>
        </w:tc>
        <w:tc>
          <w:tcPr>
            <w:tcW w:w="376" w:type="pct"/>
          </w:tcPr>
          <w:p w14:paraId="25176780" w14:textId="77777777" w:rsidR="00C6387E" w:rsidRPr="001A31EB" w:rsidRDefault="00C6387E">
            <w:pPr>
              <w:pStyle w:val="BodyA"/>
              <w:jc w:val="center"/>
              <w:rPr>
                <w:rFonts w:cs="Times New Roman"/>
              </w:rPr>
            </w:pPr>
            <w:r w:rsidRPr="001A31EB">
              <w:rPr>
                <w:rFonts w:cs="Times New Roman"/>
                <w:sz w:val="16"/>
                <w:szCs w:val="16"/>
              </w:rPr>
              <w:t>45</w:t>
            </w:r>
          </w:p>
        </w:tc>
        <w:tc>
          <w:tcPr>
            <w:tcW w:w="375" w:type="pct"/>
          </w:tcPr>
          <w:p w14:paraId="0DEA6BC6" w14:textId="77777777" w:rsidR="00C6387E" w:rsidRPr="001A31EB" w:rsidRDefault="00C6387E">
            <w:pPr>
              <w:pStyle w:val="BodyA"/>
              <w:jc w:val="center"/>
              <w:rPr>
                <w:rFonts w:cs="Times New Roman"/>
              </w:rPr>
            </w:pPr>
            <w:r w:rsidRPr="001A31EB">
              <w:rPr>
                <w:rFonts w:cs="Times New Roman"/>
                <w:sz w:val="16"/>
                <w:szCs w:val="16"/>
              </w:rPr>
              <w:t>39</w:t>
            </w:r>
          </w:p>
        </w:tc>
        <w:tc>
          <w:tcPr>
            <w:tcW w:w="373" w:type="pct"/>
          </w:tcPr>
          <w:p w14:paraId="75354F56" w14:textId="77777777" w:rsidR="00C6387E" w:rsidRPr="001A31EB" w:rsidRDefault="00C6387E">
            <w:pPr>
              <w:pStyle w:val="BodyDAAA"/>
              <w:jc w:val="center"/>
              <w:rPr>
                <w:rFonts w:cs="Times New Roman"/>
              </w:rPr>
            </w:pPr>
            <w:r w:rsidRPr="001A31EB">
              <w:rPr>
                <w:rFonts w:cs="Times New Roman"/>
                <w:sz w:val="16"/>
                <w:szCs w:val="16"/>
              </w:rPr>
              <w:t>41</w:t>
            </w:r>
          </w:p>
        </w:tc>
        <w:tc>
          <w:tcPr>
            <w:tcW w:w="396" w:type="pct"/>
          </w:tcPr>
          <w:p w14:paraId="1931903A" w14:textId="77777777" w:rsidR="00C6387E" w:rsidRPr="001A31EB" w:rsidRDefault="00C6387E">
            <w:pPr>
              <w:pStyle w:val="BodyEAA"/>
              <w:jc w:val="center"/>
              <w:rPr>
                <w:rFonts w:cs="Times New Roman"/>
              </w:rPr>
            </w:pPr>
            <w:r w:rsidRPr="001A31EB">
              <w:rPr>
                <w:rFonts w:cs="Times New Roman"/>
                <w:sz w:val="16"/>
                <w:szCs w:val="16"/>
              </w:rPr>
              <w:t>40</w:t>
            </w:r>
          </w:p>
        </w:tc>
        <w:tc>
          <w:tcPr>
            <w:tcW w:w="396" w:type="pct"/>
          </w:tcPr>
          <w:p w14:paraId="1D76CFD3" w14:textId="77777777" w:rsidR="00C6387E" w:rsidRPr="001A31EB" w:rsidRDefault="00C6387E">
            <w:pPr>
              <w:pStyle w:val="BodyEA"/>
              <w:jc w:val="center"/>
              <w:rPr>
                <w:rFonts w:cs="Times New Roman"/>
              </w:rPr>
            </w:pPr>
            <w:r w:rsidRPr="001A31EB">
              <w:rPr>
                <w:rFonts w:cs="Times New Roman"/>
                <w:sz w:val="16"/>
                <w:szCs w:val="16"/>
              </w:rPr>
              <w:t>43</w:t>
            </w:r>
          </w:p>
        </w:tc>
        <w:tc>
          <w:tcPr>
            <w:tcW w:w="396" w:type="pct"/>
          </w:tcPr>
          <w:p w14:paraId="720F8174" w14:textId="77777777" w:rsidR="00C6387E" w:rsidRPr="001A31EB" w:rsidRDefault="00C6387E">
            <w:pPr>
              <w:pStyle w:val="BodyGA"/>
              <w:jc w:val="center"/>
              <w:rPr>
                <w:rFonts w:cs="Times New Roman"/>
              </w:rPr>
            </w:pPr>
            <w:r w:rsidRPr="001A31EB">
              <w:rPr>
                <w:rFonts w:cs="Times New Roman"/>
                <w:sz w:val="16"/>
                <w:szCs w:val="16"/>
              </w:rPr>
              <w:t>49</w:t>
            </w:r>
          </w:p>
        </w:tc>
        <w:tc>
          <w:tcPr>
            <w:tcW w:w="397" w:type="pct"/>
          </w:tcPr>
          <w:p w14:paraId="57E63AFF" w14:textId="77777777" w:rsidR="00C6387E" w:rsidRPr="001A31EB" w:rsidRDefault="00C6387E">
            <w:pPr>
              <w:pStyle w:val="BodyDAA"/>
              <w:jc w:val="center"/>
              <w:rPr>
                <w:rFonts w:cs="Times New Roman"/>
              </w:rPr>
            </w:pPr>
            <w:r w:rsidRPr="001A31EB">
              <w:rPr>
                <w:rFonts w:cs="Times New Roman"/>
                <w:sz w:val="16"/>
                <w:szCs w:val="16"/>
              </w:rPr>
              <w:t>45</w:t>
            </w:r>
          </w:p>
        </w:tc>
        <w:tc>
          <w:tcPr>
            <w:tcW w:w="400" w:type="pct"/>
          </w:tcPr>
          <w:p w14:paraId="36722C38" w14:textId="77777777" w:rsidR="00C6387E" w:rsidRPr="001A31EB" w:rsidRDefault="00C6387E">
            <w:pPr>
              <w:pStyle w:val="BodyIAA"/>
              <w:jc w:val="center"/>
              <w:rPr>
                <w:rFonts w:cs="Times New Roman"/>
              </w:rPr>
            </w:pPr>
            <w:r w:rsidRPr="001A31EB">
              <w:rPr>
                <w:rFonts w:cs="Times New Roman"/>
                <w:sz w:val="16"/>
                <w:szCs w:val="16"/>
              </w:rPr>
              <w:t>40</w:t>
            </w:r>
          </w:p>
        </w:tc>
        <w:tc>
          <w:tcPr>
            <w:tcW w:w="398" w:type="pct"/>
          </w:tcPr>
          <w:p w14:paraId="4EA719F6" w14:textId="35F4710A" w:rsidR="00C6387E" w:rsidRPr="001A31EB" w:rsidRDefault="009F4E37">
            <w:pPr>
              <w:pStyle w:val="BodyIAA"/>
              <w:jc w:val="center"/>
              <w:rPr>
                <w:rFonts w:cs="Times New Roman"/>
                <w:sz w:val="16"/>
                <w:szCs w:val="16"/>
              </w:rPr>
            </w:pPr>
            <w:r w:rsidRPr="001A31EB">
              <w:rPr>
                <w:rFonts w:cs="Times New Roman"/>
                <w:sz w:val="16"/>
                <w:szCs w:val="16"/>
              </w:rPr>
              <w:t>46</w:t>
            </w:r>
          </w:p>
        </w:tc>
      </w:tr>
      <w:tr w:rsidR="00C6387E" w:rsidRPr="001A31EB" w14:paraId="0AFB1EE9" w14:textId="7B9BCC94" w:rsidTr="00C6387E">
        <w:trPr>
          <w:trHeight w:val="565"/>
        </w:trPr>
        <w:tc>
          <w:tcPr>
            <w:tcW w:w="1121" w:type="pct"/>
          </w:tcPr>
          <w:p w14:paraId="73AD7672" w14:textId="77777777" w:rsidR="00C6387E" w:rsidRPr="001A31EB" w:rsidRDefault="00C6387E">
            <w:pPr>
              <w:pStyle w:val="BodyA"/>
              <w:jc w:val="center"/>
              <w:rPr>
                <w:rFonts w:cs="Times New Roman"/>
              </w:rPr>
            </w:pPr>
            <w:r w:rsidRPr="001A31EB">
              <w:rPr>
                <w:rFonts w:cs="Times New Roman"/>
                <w:sz w:val="16"/>
                <w:szCs w:val="16"/>
              </w:rPr>
              <w:lastRenderedPageBreak/>
              <w:t>Elem Ed - Early Childhood, Option</w:t>
            </w:r>
          </w:p>
        </w:tc>
        <w:tc>
          <w:tcPr>
            <w:tcW w:w="372" w:type="pct"/>
          </w:tcPr>
          <w:p w14:paraId="594EE845" w14:textId="77777777" w:rsidR="00C6387E" w:rsidRPr="001A31EB" w:rsidRDefault="00C6387E">
            <w:pPr>
              <w:pStyle w:val="BodyA"/>
              <w:jc w:val="center"/>
              <w:rPr>
                <w:rFonts w:cs="Times New Roman"/>
              </w:rPr>
            </w:pPr>
            <w:r w:rsidRPr="001A31EB">
              <w:rPr>
                <w:rFonts w:cs="Times New Roman"/>
                <w:sz w:val="16"/>
                <w:szCs w:val="16"/>
              </w:rPr>
              <w:t>50</w:t>
            </w:r>
          </w:p>
        </w:tc>
        <w:tc>
          <w:tcPr>
            <w:tcW w:w="376" w:type="pct"/>
          </w:tcPr>
          <w:p w14:paraId="433171CA" w14:textId="77777777" w:rsidR="00C6387E" w:rsidRPr="001A31EB" w:rsidRDefault="00C6387E">
            <w:pPr>
              <w:pStyle w:val="BodyA"/>
              <w:jc w:val="center"/>
              <w:rPr>
                <w:rFonts w:cs="Times New Roman"/>
              </w:rPr>
            </w:pPr>
            <w:r w:rsidRPr="001A31EB">
              <w:rPr>
                <w:rFonts w:cs="Times New Roman"/>
                <w:sz w:val="16"/>
                <w:szCs w:val="16"/>
              </w:rPr>
              <w:t>40</w:t>
            </w:r>
          </w:p>
        </w:tc>
        <w:tc>
          <w:tcPr>
            <w:tcW w:w="375" w:type="pct"/>
          </w:tcPr>
          <w:p w14:paraId="5AE71A3D" w14:textId="77777777" w:rsidR="00C6387E" w:rsidRPr="001A31EB" w:rsidRDefault="00C6387E">
            <w:pPr>
              <w:pStyle w:val="BodyA"/>
              <w:jc w:val="center"/>
              <w:rPr>
                <w:rFonts w:cs="Times New Roman"/>
              </w:rPr>
            </w:pPr>
            <w:r w:rsidRPr="001A31EB">
              <w:rPr>
                <w:rFonts w:cs="Times New Roman"/>
                <w:sz w:val="16"/>
                <w:szCs w:val="16"/>
              </w:rPr>
              <w:t>42</w:t>
            </w:r>
          </w:p>
        </w:tc>
        <w:tc>
          <w:tcPr>
            <w:tcW w:w="373" w:type="pct"/>
          </w:tcPr>
          <w:p w14:paraId="6EE6776A" w14:textId="77777777" w:rsidR="00C6387E" w:rsidRPr="001A31EB" w:rsidRDefault="00C6387E">
            <w:pPr>
              <w:pStyle w:val="BodyDAAA"/>
              <w:jc w:val="center"/>
              <w:rPr>
                <w:rFonts w:cs="Times New Roman"/>
              </w:rPr>
            </w:pPr>
            <w:r w:rsidRPr="001A31EB">
              <w:rPr>
                <w:rFonts w:cs="Times New Roman"/>
                <w:sz w:val="16"/>
                <w:szCs w:val="16"/>
              </w:rPr>
              <w:t>39</w:t>
            </w:r>
          </w:p>
        </w:tc>
        <w:tc>
          <w:tcPr>
            <w:tcW w:w="396" w:type="pct"/>
          </w:tcPr>
          <w:p w14:paraId="1A8014DF" w14:textId="77777777" w:rsidR="00C6387E" w:rsidRPr="001A31EB" w:rsidRDefault="00C6387E">
            <w:pPr>
              <w:pStyle w:val="BodyFAA"/>
              <w:jc w:val="center"/>
              <w:rPr>
                <w:rFonts w:cs="Times New Roman"/>
              </w:rPr>
            </w:pPr>
            <w:r w:rsidRPr="001A31EB">
              <w:rPr>
                <w:rFonts w:cs="Times New Roman"/>
                <w:sz w:val="16"/>
                <w:szCs w:val="16"/>
              </w:rPr>
              <w:t>45</w:t>
            </w:r>
          </w:p>
        </w:tc>
        <w:tc>
          <w:tcPr>
            <w:tcW w:w="396" w:type="pct"/>
          </w:tcPr>
          <w:p w14:paraId="3EAD7020" w14:textId="77777777" w:rsidR="00C6387E" w:rsidRPr="001A31EB" w:rsidRDefault="00C6387E">
            <w:pPr>
              <w:pStyle w:val="BodyE"/>
              <w:jc w:val="center"/>
              <w:rPr>
                <w:rFonts w:cs="Times New Roman"/>
              </w:rPr>
            </w:pPr>
            <w:r w:rsidRPr="001A31EB">
              <w:rPr>
                <w:rFonts w:cs="Times New Roman"/>
                <w:sz w:val="16"/>
                <w:szCs w:val="16"/>
              </w:rPr>
              <w:t>33</w:t>
            </w:r>
          </w:p>
        </w:tc>
        <w:tc>
          <w:tcPr>
            <w:tcW w:w="396" w:type="pct"/>
          </w:tcPr>
          <w:p w14:paraId="1EB34F8C" w14:textId="77777777" w:rsidR="00C6387E" w:rsidRPr="001A31EB" w:rsidRDefault="00C6387E">
            <w:pPr>
              <w:pStyle w:val="BodyGA"/>
              <w:jc w:val="center"/>
              <w:rPr>
                <w:rFonts w:cs="Times New Roman"/>
              </w:rPr>
            </w:pPr>
            <w:r w:rsidRPr="001A31EB">
              <w:rPr>
                <w:rFonts w:cs="Times New Roman"/>
                <w:sz w:val="16"/>
                <w:szCs w:val="16"/>
              </w:rPr>
              <w:t>46</w:t>
            </w:r>
          </w:p>
        </w:tc>
        <w:tc>
          <w:tcPr>
            <w:tcW w:w="397" w:type="pct"/>
          </w:tcPr>
          <w:p w14:paraId="5FFF721E" w14:textId="77777777" w:rsidR="00C6387E" w:rsidRPr="001A31EB" w:rsidRDefault="00C6387E">
            <w:pPr>
              <w:pStyle w:val="BodyDAA"/>
              <w:jc w:val="center"/>
              <w:rPr>
                <w:rFonts w:cs="Times New Roman"/>
              </w:rPr>
            </w:pPr>
            <w:r w:rsidRPr="001A31EB">
              <w:rPr>
                <w:rFonts w:cs="Times New Roman"/>
                <w:sz w:val="16"/>
                <w:szCs w:val="16"/>
              </w:rPr>
              <w:t>39</w:t>
            </w:r>
          </w:p>
        </w:tc>
        <w:tc>
          <w:tcPr>
            <w:tcW w:w="400" w:type="pct"/>
          </w:tcPr>
          <w:p w14:paraId="65C9D4F1" w14:textId="77777777" w:rsidR="00C6387E" w:rsidRPr="001A31EB" w:rsidRDefault="00C6387E"/>
        </w:tc>
        <w:tc>
          <w:tcPr>
            <w:tcW w:w="398" w:type="pct"/>
          </w:tcPr>
          <w:p w14:paraId="23043E48" w14:textId="5A053A24" w:rsidR="00C6387E" w:rsidRPr="001A31EB" w:rsidRDefault="009F4E37">
            <w:r w:rsidRPr="001A31EB">
              <w:rPr>
                <w:sz w:val="16"/>
                <w:szCs w:val="16"/>
              </w:rPr>
              <w:t xml:space="preserve">     34</w:t>
            </w:r>
          </w:p>
        </w:tc>
      </w:tr>
      <w:tr w:rsidR="00C6387E" w:rsidRPr="001A31EB" w14:paraId="1E88CB1D" w14:textId="74D61503" w:rsidTr="00C6387E">
        <w:trPr>
          <w:trHeight w:val="565"/>
        </w:trPr>
        <w:tc>
          <w:tcPr>
            <w:tcW w:w="1121" w:type="pct"/>
          </w:tcPr>
          <w:p w14:paraId="5EDD7FB3" w14:textId="77777777" w:rsidR="00C6387E" w:rsidRPr="001A31EB" w:rsidRDefault="00C6387E">
            <w:pPr>
              <w:pStyle w:val="BodyA"/>
              <w:jc w:val="center"/>
              <w:rPr>
                <w:rFonts w:cs="Times New Roman"/>
              </w:rPr>
            </w:pPr>
            <w:r w:rsidRPr="001A31EB">
              <w:rPr>
                <w:rFonts w:cs="Times New Roman"/>
                <w:sz w:val="16"/>
                <w:szCs w:val="16"/>
              </w:rPr>
              <w:t>Early Intervention &amp; Child Develop - BA</w:t>
            </w:r>
          </w:p>
        </w:tc>
        <w:tc>
          <w:tcPr>
            <w:tcW w:w="372" w:type="pct"/>
          </w:tcPr>
          <w:p w14:paraId="2032C4AB" w14:textId="77777777" w:rsidR="00C6387E" w:rsidRPr="001A31EB" w:rsidRDefault="00C6387E">
            <w:pPr>
              <w:pStyle w:val="BodyA"/>
              <w:jc w:val="center"/>
              <w:rPr>
                <w:rFonts w:cs="Times New Roman"/>
              </w:rPr>
            </w:pPr>
            <w:r w:rsidRPr="001A31EB">
              <w:rPr>
                <w:rFonts w:cs="Times New Roman"/>
                <w:sz w:val="16"/>
                <w:szCs w:val="16"/>
              </w:rPr>
              <w:t>49</w:t>
            </w:r>
          </w:p>
        </w:tc>
        <w:tc>
          <w:tcPr>
            <w:tcW w:w="376" w:type="pct"/>
          </w:tcPr>
          <w:p w14:paraId="56AF8C3E" w14:textId="77777777" w:rsidR="00C6387E" w:rsidRPr="001A31EB" w:rsidRDefault="00C6387E">
            <w:pPr>
              <w:pStyle w:val="BodyA"/>
              <w:jc w:val="center"/>
              <w:rPr>
                <w:rFonts w:cs="Times New Roman"/>
              </w:rPr>
            </w:pPr>
            <w:r w:rsidRPr="001A31EB">
              <w:rPr>
                <w:rFonts w:cs="Times New Roman"/>
                <w:sz w:val="16"/>
                <w:szCs w:val="16"/>
              </w:rPr>
              <w:t>50</w:t>
            </w:r>
          </w:p>
        </w:tc>
        <w:tc>
          <w:tcPr>
            <w:tcW w:w="375" w:type="pct"/>
          </w:tcPr>
          <w:p w14:paraId="27A4023D" w14:textId="77777777" w:rsidR="00C6387E" w:rsidRPr="001A31EB" w:rsidRDefault="00C6387E">
            <w:pPr>
              <w:pStyle w:val="BodyA"/>
              <w:jc w:val="center"/>
              <w:rPr>
                <w:rFonts w:cs="Times New Roman"/>
              </w:rPr>
            </w:pPr>
            <w:r w:rsidRPr="001A31EB">
              <w:rPr>
                <w:rFonts w:cs="Times New Roman"/>
                <w:sz w:val="16"/>
                <w:szCs w:val="16"/>
              </w:rPr>
              <w:t>50</w:t>
            </w:r>
          </w:p>
        </w:tc>
        <w:tc>
          <w:tcPr>
            <w:tcW w:w="373" w:type="pct"/>
          </w:tcPr>
          <w:p w14:paraId="59F69E39" w14:textId="77777777" w:rsidR="00C6387E" w:rsidRPr="001A31EB" w:rsidRDefault="00C6387E">
            <w:pPr>
              <w:pStyle w:val="BodyDAAA"/>
              <w:jc w:val="center"/>
              <w:rPr>
                <w:rFonts w:cs="Times New Roman"/>
              </w:rPr>
            </w:pPr>
            <w:r w:rsidRPr="001A31EB">
              <w:rPr>
                <w:rFonts w:cs="Times New Roman"/>
                <w:sz w:val="16"/>
                <w:szCs w:val="16"/>
              </w:rPr>
              <w:t>46</w:t>
            </w:r>
          </w:p>
        </w:tc>
        <w:tc>
          <w:tcPr>
            <w:tcW w:w="396" w:type="pct"/>
          </w:tcPr>
          <w:p w14:paraId="6520D628" w14:textId="77777777" w:rsidR="00C6387E" w:rsidRPr="001A31EB" w:rsidRDefault="00C6387E">
            <w:pPr>
              <w:pStyle w:val="BodyFAA"/>
              <w:jc w:val="center"/>
              <w:rPr>
                <w:rFonts w:cs="Times New Roman"/>
              </w:rPr>
            </w:pPr>
            <w:r w:rsidRPr="001A31EB">
              <w:rPr>
                <w:rFonts w:cs="Times New Roman"/>
                <w:sz w:val="16"/>
                <w:szCs w:val="16"/>
              </w:rPr>
              <w:t>36</w:t>
            </w:r>
          </w:p>
        </w:tc>
        <w:tc>
          <w:tcPr>
            <w:tcW w:w="396" w:type="pct"/>
          </w:tcPr>
          <w:p w14:paraId="37C4BA7D" w14:textId="77777777" w:rsidR="00C6387E" w:rsidRPr="001A31EB" w:rsidRDefault="00C6387E">
            <w:pPr>
              <w:pStyle w:val="BodyEA"/>
              <w:jc w:val="center"/>
              <w:rPr>
                <w:rFonts w:cs="Times New Roman"/>
              </w:rPr>
            </w:pPr>
            <w:r w:rsidRPr="001A31EB">
              <w:rPr>
                <w:rFonts w:cs="Times New Roman"/>
                <w:sz w:val="16"/>
                <w:szCs w:val="16"/>
              </w:rPr>
              <w:t>47</w:t>
            </w:r>
          </w:p>
        </w:tc>
        <w:tc>
          <w:tcPr>
            <w:tcW w:w="396" w:type="pct"/>
          </w:tcPr>
          <w:p w14:paraId="11330DDA" w14:textId="77777777" w:rsidR="00C6387E" w:rsidRPr="001A31EB" w:rsidRDefault="00C6387E">
            <w:pPr>
              <w:pStyle w:val="BodyGA"/>
              <w:jc w:val="center"/>
              <w:rPr>
                <w:rFonts w:cs="Times New Roman"/>
              </w:rPr>
            </w:pPr>
            <w:r w:rsidRPr="001A31EB">
              <w:rPr>
                <w:rFonts w:cs="Times New Roman"/>
                <w:sz w:val="16"/>
                <w:szCs w:val="16"/>
              </w:rPr>
              <w:t>49</w:t>
            </w:r>
          </w:p>
        </w:tc>
        <w:tc>
          <w:tcPr>
            <w:tcW w:w="397" w:type="pct"/>
          </w:tcPr>
          <w:p w14:paraId="6EA71FC3" w14:textId="77777777" w:rsidR="00C6387E" w:rsidRPr="001A31EB" w:rsidRDefault="00C6387E">
            <w:pPr>
              <w:pStyle w:val="BodyDAA"/>
              <w:jc w:val="center"/>
              <w:rPr>
                <w:rFonts w:cs="Times New Roman"/>
              </w:rPr>
            </w:pPr>
            <w:r w:rsidRPr="001A31EB">
              <w:rPr>
                <w:rFonts w:cs="Times New Roman"/>
                <w:sz w:val="16"/>
                <w:szCs w:val="16"/>
              </w:rPr>
              <w:t>45</w:t>
            </w:r>
          </w:p>
        </w:tc>
        <w:tc>
          <w:tcPr>
            <w:tcW w:w="400" w:type="pct"/>
          </w:tcPr>
          <w:p w14:paraId="1C7A6531" w14:textId="77777777" w:rsidR="00C6387E" w:rsidRPr="001A31EB" w:rsidRDefault="00C6387E">
            <w:pPr>
              <w:pStyle w:val="BodyIAA"/>
              <w:jc w:val="center"/>
              <w:rPr>
                <w:rFonts w:cs="Times New Roman"/>
              </w:rPr>
            </w:pPr>
            <w:r w:rsidRPr="001A31EB">
              <w:rPr>
                <w:rFonts w:cs="Times New Roman"/>
                <w:sz w:val="16"/>
                <w:szCs w:val="16"/>
              </w:rPr>
              <w:t>42</w:t>
            </w:r>
          </w:p>
        </w:tc>
        <w:tc>
          <w:tcPr>
            <w:tcW w:w="398" w:type="pct"/>
          </w:tcPr>
          <w:p w14:paraId="53F11185" w14:textId="50EFA1DC" w:rsidR="00C6387E" w:rsidRPr="001A31EB" w:rsidRDefault="009F4E37">
            <w:pPr>
              <w:pStyle w:val="BodyIAA"/>
              <w:jc w:val="center"/>
              <w:rPr>
                <w:rFonts w:cs="Times New Roman"/>
                <w:sz w:val="16"/>
                <w:szCs w:val="16"/>
              </w:rPr>
            </w:pPr>
            <w:r w:rsidRPr="001A31EB">
              <w:rPr>
                <w:rFonts w:cs="Times New Roman"/>
                <w:sz w:val="16"/>
                <w:szCs w:val="16"/>
              </w:rPr>
              <w:t>47</w:t>
            </w:r>
          </w:p>
        </w:tc>
      </w:tr>
      <w:tr w:rsidR="00C6387E" w:rsidRPr="001A31EB" w14:paraId="61C01600" w14:textId="6239F7B4" w:rsidTr="00C6387E">
        <w:trPr>
          <w:trHeight w:val="565"/>
        </w:trPr>
        <w:tc>
          <w:tcPr>
            <w:tcW w:w="1121" w:type="pct"/>
          </w:tcPr>
          <w:p w14:paraId="00E4E7DD" w14:textId="77777777" w:rsidR="00C6387E" w:rsidRPr="001A31EB" w:rsidRDefault="00C6387E">
            <w:pPr>
              <w:pStyle w:val="BodyA"/>
              <w:jc w:val="center"/>
              <w:rPr>
                <w:rFonts w:cs="Times New Roman"/>
              </w:rPr>
            </w:pPr>
            <w:r w:rsidRPr="001A31EB">
              <w:rPr>
                <w:rFonts w:cs="Times New Roman"/>
                <w:sz w:val="16"/>
                <w:szCs w:val="16"/>
              </w:rPr>
              <w:t>Elementary Education</w:t>
            </w:r>
          </w:p>
        </w:tc>
        <w:tc>
          <w:tcPr>
            <w:tcW w:w="372" w:type="pct"/>
          </w:tcPr>
          <w:p w14:paraId="517B6923" w14:textId="77777777" w:rsidR="00C6387E" w:rsidRPr="001A31EB" w:rsidRDefault="00C6387E">
            <w:pPr>
              <w:pStyle w:val="BodyA"/>
              <w:jc w:val="center"/>
              <w:rPr>
                <w:rFonts w:cs="Times New Roman"/>
              </w:rPr>
            </w:pPr>
            <w:r w:rsidRPr="001A31EB">
              <w:rPr>
                <w:rFonts w:cs="Times New Roman"/>
                <w:sz w:val="16"/>
                <w:szCs w:val="16"/>
              </w:rPr>
              <w:t>49</w:t>
            </w:r>
          </w:p>
        </w:tc>
        <w:tc>
          <w:tcPr>
            <w:tcW w:w="376" w:type="pct"/>
          </w:tcPr>
          <w:p w14:paraId="067D3431" w14:textId="77777777" w:rsidR="00C6387E" w:rsidRPr="001A31EB" w:rsidRDefault="00C6387E">
            <w:pPr>
              <w:pStyle w:val="BodyA"/>
              <w:jc w:val="center"/>
              <w:rPr>
                <w:rFonts w:cs="Times New Roman"/>
              </w:rPr>
            </w:pPr>
            <w:r w:rsidRPr="001A31EB">
              <w:rPr>
                <w:rFonts w:cs="Times New Roman"/>
                <w:sz w:val="16"/>
                <w:szCs w:val="16"/>
              </w:rPr>
              <w:t>41</w:t>
            </w:r>
          </w:p>
        </w:tc>
        <w:tc>
          <w:tcPr>
            <w:tcW w:w="375" w:type="pct"/>
          </w:tcPr>
          <w:p w14:paraId="0C47F26D" w14:textId="77777777" w:rsidR="00C6387E" w:rsidRPr="001A31EB" w:rsidRDefault="00C6387E">
            <w:pPr>
              <w:pStyle w:val="BodyA"/>
              <w:jc w:val="center"/>
              <w:rPr>
                <w:rFonts w:cs="Times New Roman"/>
              </w:rPr>
            </w:pPr>
            <w:r w:rsidRPr="001A31EB">
              <w:rPr>
                <w:rFonts w:cs="Times New Roman"/>
                <w:sz w:val="16"/>
                <w:szCs w:val="16"/>
              </w:rPr>
              <w:t>50</w:t>
            </w:r>
          </w:p>
        </w:tc>
        <w:tc>
          <w:tcPr>
            <w:tcW w:w="373" w:type="pct"/>
          </w:tcPr>
          <w:p w14:paraId="3F2C0309" w14:textId="77777777" w:rsidR="00C6387E" w:rsidRPr="001A31EB" w:rsidRDefault="00C6387E">
            <w:pPr>
              <w:pStyle w:val="BodyDAAA"/>
              <w:jc w:val="center"/>
              <w:rPr>
                <w:rFonts w:cs="Times New Roman"/>
              </w:rPr>
            </w:pPr>
            <w:r w:rsidRPr="001A31EB">
              <w:rPr>
                <w:rFonts w:cs="Times New Roman"/>
                <w:sz w:val="16"/>
                <w:szCs w:val="16"/>
              </w:rPr>
              <w:t>41</w:t>
            </w:r>
          </w:p>
        </w:tc>
        <w:tc>
          <w:tcPr>
            <w:tcW w:w="396" w:type="pct"/>
          </w:tcPr>
          <w:p w14:paraId="167D3608" w14:textId="77777777" w:rsidR="00C6387E" w:rsidRPr="001A31EB" w:rsidRDefault="00C6387E">
            <w:pPr>
              <w:pStyle w:val="BodyFAA"/>
              <w:jc w:val="center"/>
              <w:rPr>
                <w:rFonts w:cs="Times New Roman"/>
              </w:rPr>
            </w:pPr>
            <w:r w:rsidRPr="001A31EB">
              <w:rPr>
                <w:rFonts w:cs="Times New Roman"/>
                <w:sz w:val="16"/>
                <w:szCs w:val="16"/>
              </w:rPr>
              <w:t>42</w:t>
            </w:r>
          </w:p>
        </w:tc>
        <w:tc>
          <w:tcPr>
            <w:tcW w:w="396" w:type="pct"/>
          </w:tcPr>
          <w:p w14:paraId="5C8E8880" w14:textId="77777777" w:rsidR="00C6387E" w:rsidRPr="001A31EB" w:rsidRDefault="00C6387E">
            <w:pPr>
              <w:pStyle w:val="BodyEA"/>
              <w:jc w:val="center"/>
              <w:rPr>
                <w:rFonts w:cs="Times New Roman"/>
              </w:rPr>
            </w:pPr>
            <w:r w:rsidRPr="001A31EB">
              <w:rPr>
                <w:rFonts w:cs="Times New Roman"/>
                <w:sz w:val="16"/>
                <w:szCs w:val="16"/>
              </w:rPr>
              <w:t>35</w:t>
            </w:r>
          </w:p>
        </w:tc>
        <w:tc>
          <w:tcPr>
            <w:tcW w:w="396" w:type="pct"/>
          </w:tcPr>
          <w:p w14:paraId="63178E29" w14:textId="77777777" w:rsidR="00C6387E" w:rsidRPr="001A31EB" w:rsidRDefault="00C6387E">
            <w:pPr>
              <w:pStyle w:val="BodyGA"/>
              <w:jc w:val="center"/>
              <w:rPr>
                <w:rFonts w:cs="Times New Roman"/>
              </w:rPr>
            </w:pPr>
            <w:r w:rsidRPr="001A31EB">
              <w:rPr>
                <w:rFonts w:cs="Times New Roman"/>
                <w:sz w:val="16"/>
                <w:szCs w:val="16"/>
              </w:rPr>
              <w:t>46</w:t>
            </w:r>
          </w:p>
        </w:tc>
        <w:tc>
          <w:tcPr>
            <w:tcW w:w="397" w:type="pct"/>
          </w:tcPr>
          <w:p w14:paraId="19B597CF" w14:textId="77777777" w:rsidR="00C6387E" w:rsidRPr="001A31EB" w:rsidRDefault="00C6387E">
            <w:pPr>
              <w:pStyle w:val="BodyDAA"/>
              <w:jc w:val="center"/>
              <w:rPr>
                <w:rFonts w:cs="Times New Roman"/>
              </w:rPr>
            </w:pPr>
            <w:r w:rsidRPr="001A31EB">
              <w:rPr>
                <w:rFonts w:cs="Times New Roman"/>
                <w:sz w:val="16"/>
                <w:szCs w:val="16"/>
              </w:rPr>
              <w:t>39</w:t>
            </w:r>
          </w:p>
        </w:tc>
        <w:tc>
          <w:tcPr>
            <w:tcW w:w="400" w:type="pct"/>
          </w:tcPr>
          <w:p w14:paraId="668D9CAA" w14:textId="77777777" w:rsidR="00C6387E" w:rsidRPr="001A31EB" w:rsidRDefault="00C6387E"/>
        </w:tc>
        <w:tc>
          <w:tcPr>
            <w:tcW w:w="398" w:type="pct"/>
          </w:tcPr>
          <w:p w14:paraId="64E08CCE" w14:textId="6071321B" w:rsidR="00C6387E" w:rsidRPr="001A31EB" w:rsidRDefault="009F4E37">
            <w:r w:rsidRPr="001A31EB">
              <w:rPr>
                <w:sz w:val="16"/>
                <w:szCs w:val="16"/>
              </w:rPr>
              <w:t xml:space="preserve">     26</w:t>
            </w:r>
          </w:p>
        </w:tc>
      </w:tr>
      <w:tr w:rsidR="00C6387E" w:rsidRPr="001A31EB" w14:paraId="735DEC49" w14:textId="1586A191" w:rsidTr="00C6387E">
        <w:trPr>
          <w:trHeight w:val="480"/>
        </w:trPr>
        <w:tc>
          <w:tcPr>
            <w:tcW w:w="1121" w:type="pct"/>
          </w:tcPr>
          <w:p w14:paraId="2118DB96" w14:textId="77777777" w:rsidR="00C6387E" w:rsidRPr="001A31EB" w:rsidRDefault="00C6387E">
            <w:pPr>
              <w:pStyle w:val="BodyA"/>
              <w:jc w:val="center"/>
              <w:rPr>
                <w:rFonts w:cs="Times New Roman"/>
              </w:rPr>
            </w:pPr>
            <w:r w:rsidRPr="001A31EB">
              <w:rPr>
                <w:rFonts w:cs="Times New Roman"/>
                <w:sz w:val="16"/>
                <w:szCs w:val="16"/>
              </w:rPr>
              <w:t>English</w:t>
            </w:r>
          </w:p>
        </w:tc>
        <w:tc>
          <w:tcPr>
            <w:tcW w:w="372" w:type="pct"/>
          </w:tcPr>
          <w:p w14:paraId="6FD96E37" w14:textId="77777777" w:rsidR="00C6387E" w:rsidRPr="001A31EB" w:rsidRDefault="00C6387E">
            <w:pPr>
              <w:pStyle w:val="BodyA"/>
              <w:jc w:val="center"/>
              <w:rPr>
                <w:rFonts w:cs="Times New Roman"/>
              </w:rPr>
            </w:pPr>
            <w:r w:rsidRPr="001A31EB">
              <w:rPr>
                <w:rFonts w:cs="Times New Roman"/>
                <w:sz w:val="16"/>
                <w:szCs w:val="16"/>
              </w:rPr>
              <w:t>44</w:t>
            </w:r>
          </w:p>
        </w:tc>
        <w:tc>
          <w:tcPr>
            <w:tcW w:w="376" w:type="pct"/>
          </w:tcPr>
          <w:p w14:paraId="036614F1" w14:textId="77777777" w:rsidR="00C6387E" w:rsidRPr="001A31EB" w:rsidRDefault="00C6387E">
            <w:pPr>
              <w:pStyle w:val="BodyA"/>
              <w:jc w:val="center"/>
              <w:rPr>
                <w:rFonts w:cs="Times New Roman"/>
              </w:rPr>
            </w:pPr>
            <w:r w:rsidRPr="001A31EB">
              <w:rPr>
                <w:rFonts w:cs="Times New Roman"/>
                <w:sz w:val="16"/>
                <w:szCs w:val="16"/>
              </w:rPr>
              <w:t>43</w:t>
            </w:r>
          </w:p>
        </w:tc>
        <w:tc>
          <w:tcPr>
            <w:tcW w:w="375" w:type="pct"/>
          </w:tcPr>
          <w:p w14:paraId="7E3E16AC" w14:textId="77777777" w:rsidR="00C6387E" w:rsidRPr="001A31EB" w:rsidRDefault="00C6387E">
            <w:pPr>
              <w:pStyle w:val="BodyA"/>
              <w:jc w:val="center"/>
              <w:rPr>
                <w:rFonts w:cs="Times New Roman"/>
              </w:rPr>
            </w:pPr>
            <w:r w:rsidRPr="001A31EB">
              <w:rPr>
                <w:rFonts w:cs="Times New Roman"/>
                <w:sz w:val="16"/>
                <w:szCs w:val="16"/>
              </w:rPr>
              <w:t>31</w:t>
            </w:r>
          </w:p>
        </w:tc>
        <w:tc>
          <w:tcPr>
            <w:tcW w:w="373" w:type="pct"/>
          </w:tcPr>
          <w:p w14:paraId="2EF8BC5F" w14:textId="77777777" w:rsidR="00C6387E" w:rsidRPr="001A31EB" w:rsidRDefault="00C6387E">
            <w:pPr>
              <w:pStyle w:val="BodyDAAA"/>
              <w:jc w:val="center"/>
              <w:rPr>
                <w:rFonts w:cs="Times New Roman"/>
              </w:rPr>
            </w:pPr>
            <w:r w:rsidRPr="001A31EB">
              <w:rPr>
                <w:rFonts w:cs="Times New Roman"/>
                <w:sz w:val="16"/>
                <w:szCs w:val="16"/>
              </w:rPr>
              <w:t>41</w:t>
            </w:r>
          </w:p>
        </w:tc>
        <w:tc>
          <w:tcPr>
            <w:tcW w:w="396" w:type="pct"/>
          </w:tcPr>
          <w:p w14:paraId="175F53F8" w14:textId="77777777" w:rsidR="00C6387E" w:rsidRPr="001A31EB" w:rsidRDefault="00C6387E">
            <w:pPr>
              <w:pStyle w:val="BodyEAA"/>
              <w:jc w:val="center"/>
              <w:rPr>
                <w:rFonts w:cs="Times New Roman"/>
              </w:rPr>
            </w:pPr>
            <w:r w:rsidRPr="001A31EB">
              <w:rPr>
                <w:rFonts w:cs="Times New Roman"/>
                <w:sz w:val="16"/>
                <w:szCs w:val="16"/>
              </w:rPr>
              <w:t>34</w:t>
            </w:r>
          </w:p>
        </w:tc>
        <w:tc>
          <w:tcPr>
            <w:tcW w:w="396" w:type="pct"/>
          </w:tcPr>
          <w:p w14:paraId="3F250133" w14:textId="77777777" w:rsidR="00C6387E" w:rsidRPr="001A31EB" w:rsidRDefault="00C6387E">
            <w:pPr>
              <w:pStyle w:val="BodyEA"/>
              <w:jc w:val="center"/>
              <w:rPr>
                <w:rFonts w:cs="Times New Roman"/>
              </w:rPr>
            </w:pPr>
            <w:r w:rsidRPr="001A31EB">
              <w:rPr>
                <w:rFonts w:cs="Times New Roman"/>
                <w:sz w:val="16"/>
                <w:szCs w:val="16"/>
              </w:rPr>
              <w:t>48</w:t>
            </w:r>
          </w:p>
        </w:tc>
        <w:tc>
          <w:tcPr>
            <w:tcW w:w="396" w:type="pct"/>
          </w:tcPr>
          <w:p w14:paraId="09ABCC89" w14:textId="77777777" w:rsidR="00C6387E" w:rsidRPr="001A31EB" w:rsidRDefault="00C6387E"/>
        </w:tc>
        <w:tc>
          <w:tcPr>
            <w:tcW w:w="397" w:type="pct"/>
          </w:tcPr>
          <w:p w14:paraId="1ED2506E" w14:textId="77777777" w:rsidR="00C6387E" w:rsidRPr="001A31EB" w:rsidRDefault="00C6387E">
            <w:pPr>
              <w:pStyle w:val="BodyDAA"/>
              <w:jc w:val="center"/>
              <w:rPr>
                <w:rFonts w:cs="Times New Roman"/>
              </w:rPr>
            </w:pPr>
            <w:r w:rsidRPr="001A31EB">
              <w:rPr>
                <w:rFonts w:cs="Times New Roman"/>
                <w:sz w:val="16"/>
                <w:szCs w:val="16"/>
              </w:rPr>
              <w:t>23</w:t>
            </w:r>
          </w:p>
        </w:tc>
        <w:tc>
          <w:tcPr>
            <w:tcW w:w="400" w:type="pct"/>
          </w:tcPr>
          <w:p w14:paraId="05644955" w14:textId="77777777" w:rsidR="00C6387E" w:rsidRPr="001A31EB" w:rsidRDefault="00C6387E">
            <w:pPr>
              <w:pStyle w:val="BodyDAA"/>
              <w:jc w:val="center"/>
              <w:rPr>
                <w:rFonts w:cs="Times New Roman"/>
              </w:rPr>
            </w:pPr>
            <w:r w:rsidRPr="001A31EB">
              <w:rPr>
                <w:rFonts w:cs="Times New Roman"/>
                <w:sz w:val="16"/>
                <w:szCs w:val="16"/>
              </w:rPr>
              <w:t>37</w:t>
            </w:r>
          </w:p>
        </w:tc>
        <w:tc>
          <w:tcPr>
            <w:tcW w:w="398" w:type="pct"/>
          </w:tcPr>
          <w:p w14:paraId="68F0EC46" w14:textId="3953015E" w:rsidR="00C6387E" w:rsidRPr="001A31EB" w:rsidRDefault="009F4E37">
            <w:pPr>
              <w:pStyle w:val="BodyDAA"/>
              <w:jc w:val="center"/>
              <w:rPr>
                <w:rFonts w:cs="Times New Roman"/>
                <w:sz w:val="16"/>
                <w:szCs w:val="16"/>
              </w:rPr>
            </w:pPr>
            <w:r w:rsidRPr="001A31EB">
              <w:rPr>
                <w:rFonts w:cs="Times New Roman"/>
                <w:sz w:val="16"/>
                <w:szCs w:val="16"/>
              </w:rPr>
              <w:t>40</w:t>
            </w:r>
          </w:p>
        </w:tc>
      </w:tr>
      <w:tr w:rsidR="00C6387E" w:rsidRPr="001A31EB" w14:paraId="1DDC0C34" w14:textId="7DA526E5" w:rsidTr="00C6387E">
        <w:trPr>
          <w:trHeight w:val="480"/>
        </w:trPr>
        <w:tc>
          <w:tcPr>
            <w:tcW w:w="1121" w:type="pct"/>
          </w:tcPr>
          <w:p w14:paraId="753EA560" w14:textId="77777777" w:rsidR="00C6387E" w:rsidRPr="001A31EB" w:rsidRDefault="00C6387E">
            <w:pPr>
              <w:pStyle w:val="BodyA"/>
              <w:jc w:val="center"/>
              <w:rPr>
                <w:rFonts w:cs="Times New Roman"/>
              </w:rPr>
            </w:pPr>
            <w:r w:rsidRPr="001A31EB">
              <w:rPr>
                <w:rFonts w:cs="Times New Roman"/>
                <w:sz w:val="16"/>
                <w:szCs w:val="16"/>
              </w:rPr>
              <w:t xml:space="preserve">English Education </w:t>
            </w:r>
          </w:p>
        </w:tc>
        <w:tc>
          <w:tcPr>
            <w:tcW w:w="372" w:type="pct"/>
          </w:tcPr>
          <w:p w14:paraId="6DA415C9" w14:textId="77777777" w:rsidR="00C6387E" w:rsidRPr="001A31EB" w:rsidRDefault="00C6387E">
            <w:pPr>
              <w:pStyle w:val="BodyA"/>
              <w:jc w:val="center"/>
              <w:rPr>
                <w:rFonts w:cs="Times New Roman"/>
              </w:rPr>
            </w:pPr>
            <w:r w:rsidRPr="001A31EB">
              <w:rPr>
                <w:rFonts w:cs="Times New Roman"/>
                <w:sz w:val="16"/>
                <w:szCs w:val="16"/>
              </w:rPr>
              <w:t>44</w:t>
            </w:r>
          </w:p>
        </w:tc>
        <w:tc>
          <w:tcPr>
            <w:tcW w:w="376" w:type="pct"/>
          </w:tcPr>
          <w:p w14:paraId="4AE4B92E" w14:textId="77777777" w:rsidR="00C6387E" w:rsidRPr="001A31EB" w:rsidRDefault="00C6387E">
            <w:pPr>
              <w:pStyle w:val="BodyA"/>
              <w:jc w:val="center"/>
              <w:rPr>
                <w:rFonts w:cs="Times New Roman"/>
              </w:rPr>
            </w:pPr>
            <w:r w:rsidRPr="001A31EB">
              <w:rPr>
                <w:rFonts w:cs="Times New Roman"/>
                <w:sz w:val="16"/>
                <w:szCs w:val="16"/>
              </w:rPr>
              <w:t>41</w:t>
            </w:r>
          </w:p>
        </w:tc>
        <w:tc>
          <w:tcPr>
            <w:tcW w:w="375" w:type="pct"/>
          </w:tcPr>
          <w:p w14:paraId="43A0E89C" w14:textId="77777777" w:rsidR="00C6387E" w:rsidRPr="001A31EB" w:rsidRDefault="00C6387E">
            <w:pPr>
              <w:pStyle w:val="BodyA"/>
              <w:jc w:val="center"/>
              <w:rPr>
                <w:rFonts w:cs="Times New Roman"/>
              </w:rPr>
            </w:pPr>
            <w:r w:rsidRPr="001A31EB">
              <w:rPr>
                <w:rFonts w:cs="Times New Roman"/>
                <w:sz w:val="16"/>
                <w:szCs w:val="16"/>
              </w:rPr>
              <w:t>31</w:t>
            </w:r>
          </w:p>
        </w:tc>
        <w:tc>
          <w:tcPr>
            <w:tcW w:w="373" w:type="pct"/>
          </w:tcPr>
          <w:p w14:paraId="0F088CC8" w14:textId="77777777" w:rsidR="00C6387E" w:rsidRPr="001A31EB" w:rsidRDefault="00C6387E">
            <w:pPr>
              <w:pStyle w:val="BodyDAAA"/>
              <w:jc w:val="center"/>
              <w:rPr>
                <w:rFonts w:cs="Times New Roman"/>
              </w:rPr>
            </w:pPr>
            <w:r w:rsidRPr="001A31EB">
              <w:rPr>
                <w:rFonts w:cs="Times New Roman"/>
                <w:sz w:val="16"/>
                <w:szCs w:val="16"/>
              </w:rPr>
              <w:t>35</w:t>
            </w:r>
          </w:p>
        </w:tc>
        <w:tc>
          <w:tcPr>
            <w:tcW w:w="396" w:type="pct"/>
          </w:tcPr>
          <w:p w14:paraId="560D7B8B" w14:textId="77777777" w:rsidR="00C6387E" w:rsidRPr="001A31EB" w:rsidRDefault="00C6387E">
            <w:pPr>
              <w:pStyle w:val="BodyEAA"/>
              <w:jc w:val="center"/>
              <w:rPr>
                <w:rFonts w:cs="Times New Roman"/>
              </w:rPr>
            </w:pPr>
            <w:r w:rsidRPr="001A31EB">
              <w:rPr>
                <w:rFonts w:cs="Times New Roman"/>
                <w:sz w:val="16"/>
                <w:szCs w:val="16"/>
              </w:rPr>
              <w:t>33</w:t>
            </w:r>
          </w:p>
        </w:tc>
        <w:tc>
          <w:tcPr>
            <w:tcW w:w="396" w:type="pct"/>
          </w:tcPr>
          <w:p w14:paraId="5E4967C0" w14:textId="77777777" w:rsidR="00C6387E" w:rsidRPr="001A31EB" w:rsidRDefault="00C6387E">
            <w:pPr>
              <w:pStyle w:val="BodyEA"/>
              <w:jc w:val="center"/>
              <w:rPr>
                <w:rFonts w:cs="Times New Roman"/>
              </w:rPr>
            </w:pPr>
            <w:r w:rsidRPr="001A31EB">
              <w:rPr>
                <w:rFonts w:cs="Times New Roman"/>
                <w:sz w:val="16"/>
                <w:szCs w:val="16"/>
              </w:rPr>
              <w:t>48</w:t>
            </w:r>
          </w:p>
        </w:tc>
        <w:tc>
          <w:tcPr>
            <w:tcW w:w="396" w:type="pct"/>
          </w:tcPr>
          <w:p w14:paraId="411E0BF0" w14:textId="77777777" w:rsidR="00C6387E" w:rsidRPr="001A31EB" w:rsidRDefault="00C6387E"/>
        </w:tc>
        <w:tc>
          <w:tcPr>
            <w:tcW w:w="397" w:type="pct"/>
          </w:tcPr>
          <w:p w14:paraId="38BCD233" w14:textId="77777777" w:rsidR="00C6387E" w:rsidRPr="001A31EB" w:rsidRDefault="00C6387E">
            <w:pPr>
              <w:pStyle w:val="BodyDAA"/>
              <w:jc w:val="center"/>
              <w:rPr>
                <w:rFonts w:cs="Times New Roman"/>
              </w:rPr>
            </w:pPr>
            <w:r w:rsidRPr="001A31EB">
              <w:rPr>
                <w:rFonts w:cs="Times New Roman"/>
                <w:sz w:val="16"/>
                <w:szCs w:val="16"/>
              </w:rPr>
              <w:t>44</w:t>
            </w:r>
          </w:p>
        </w:tc>
        <w:tc>
          <w:tcPr>
            <w:tcW w:w="400" w:type="pct"/>
          </w:tcPr>
          <w:p w14:paraId="3ED8CA77" w14:textId="77777777" w:rsidR="00C6387E" w:rsidRPr="001A31EB" w:rsidRDefault="00C6387E">
            <w:pPr>
              <w:pStyle w:val="BodyDAA"/>
              <w:jc w:val="center"/>
              <w:rPr>
                <w:rFonts w:cs="Times New Roman"/>
              </w:rPr>
            </w:pPr>
            <w:r w:rsidRPr="001A31EB">
              <w:rPr>
                <w:rFonts w:cs="Times New Roman"/>
                <w:sz w:val="16"/>
                <w:szCs w:val="16"/>
              </w:rPr>
              <w:t>45</w:t>
            </w:r>
          </w:p>
        </w:tc>
        <w:tc>
          <w:tcPr>
            <w:tcW w:w="398" w:type="pct"/>
          </w:tcPr>
          <w:p w14:paraId="43D22DDB" w14:textId="4A664FC8" w:rsidR="00C6387E" w:rsidRPr="001A31EB" w:rsidRDefault="009F4E37">
            <w:pPr>
              <w:pStyle w:val="BodyDAA"/>
              <w:jc w:val="center"/>
              <w:rPr>
                <w:rFonts w:cs="Times New Roman"/>
                <w:sz w:val="16"/>
                <w:szCs w:val="16"/>
              </w:rPr>
            </w:pPr>
            <w:r w:rsidRPr="001A31EB">
              <w:rPr>
                <w:rFonts w:cs="Times New Roman"/>
                <w:sz w:val="16"/>
                <w:szCs w:val="16"/>
              </w:rPr>
              <w:t>39</w:t>
            </w:r>
          </w:p>
        </w:tc>
      </w:tr>
      <w:tr w:rsidR="00C6387E" w:rsidRPr="001A31EB" w14:paraId="5D59CFC3" w14:textId="7135FE67" w:rsidTr="00C6387E">
        <w:trPr>
          <w:trHeight w:val="365"/>
        </w:trPr>
        <w:tc>
          <w:tcPr>
            <w:tcW w:w="1121" w:type="pct"/>
          </w:tcPr>
          <w:p w14:paraId="1DCCD99F" w14:textId="77777777" w:rsidR="00C6387E" w:rsidRPr="001A31EB" w:rsidRDefault="00C6387E">
            <w:pPr>
              <w:pStyle w:val="BodyA"/>
              <w:jc w:val="center"/>
              <w:rPr>
                <w:rFonts w:cs="Times New Roman"/>
              </w:rPr>
            </w:pPr>
            <w:r w:rsidRPr="001A31EB">
              <w:rPr>
                <w:rFonts w:cs="Times New Roman"/>
                <w:sz w:val="16"/>
                <w:szCs w:val="16"/>
              </w:rPr>
              <w:t>Finance</w:t>
            </w:r>
          </w:p>
        </w:tc>
        <w:tc>
          <w:tcPr>
            <w:tcW w:w="372" w:type="pct"/>
          </w:tcPr>
          <w:p w14:paraId="6C4543C5" w14:textId="77777777" w:rsidR="00C6387E" w:rsidRPr="001A31EB" w:rsidRDefault="00C6387E">
            <w:pPr>
              <w:pStyle w:val="BodyA"/>
              <w:jc w:val="center"/>
              <w:rPr>
                <w:rFonts w:cs="Times New Roman"/>
              </w:rPr>
            </w:pPr>
            <w:r w:rsidRPr="001A31EB">
              <w:rPr>
                <w:rFonts w:cs="Times New Roman"/>
                <w:sz w:val="16"/>
                <w:szCs w:val="16"/>
              </w:rPr>
              <w:t>49</w:t>
            </w:r>
          </w:p>
        </w:tc>
        <w:tc>
          <w:tcPr>
            <w:tcW w:w="376" w:type="pct"/>
          </w:tcPr>
          <w:p w14:paraId="3845CD69" w14:textId="77777777" w:rsidR="00C6387E" w:rsidRPr="001A31EB" w:rsidRDefault="00C6387E">
            <w:pPr>
              <w:pStyle w:val="BodyA"/>
              <w:jc w:val="center"/>
              <w:rPr>
                <w:rFonts w:cs="Times New Roman"/>
              </w:rPr>
            </w:pPr>
            <w:r w:rsidRPr="001A31EB">
              <w:rPr>
                <w:rFonts w:cs="Times New Roman"/>
                <w:sz w:val="16"/>
                <w:szCs w:val="16"/>
              </w:rPr>
              <w:t>50</w:t>
            </w:r>
          </w:p>
        </w:tc>
        <w:tc>
          <w:tcPr>
            <w:tcW w:w="375" w:type="pct"/>
          </w:tcPr>
          <w:p w14:paraId="68E5FDBF" w14:textId="77777777" w:rsidR="00C6387E" w:rsidRPr="001A31EB" w:rsidRDefault="00C6387E">
            <w:pPr>
              <w:pStyle w:val="BodyA"/>
              <w:jc w:val="center"/>
              <w:rPr>
                <w:rFonts w:cs="Times New Roman"/>
              </w:rPr>
            </w:pPr>
            <w:r w:rsidRPr="001A31EB">
              <w:rPr>
                <w:rFonts w:cs="Times New Roman"/>
                <w:sz w:val="16"/>
                <w:szCs w:val="16"/>
              </w:rPr>
              <w:t>50</w:t>
            </w:r>
          </w:p>
        </w:tc>
        <w:tc>
          <w:tcPr>
            <w:tcW w:w="373" w:type="pct"/>
          </w:tcPr>
          <w:p w14:paraId="5A4488F6" w14:textId="77777777" w:rsidR="00C6387E" w:rsidRPr="001A31EB" w:rsidRDefault="00C6387E">
            <w:pPr>
              <w:pStyle w:val="BodyDAAA"/>
              <w:jc w:val="center"/>
              <w:rPr>
                <w:rFonts w:cs="Times New Roman"/>
              </w:rPr>
            </w:pPr>
            <w:r w:rsidRPr="001A31EB">
              <w:rPr>
                <w:rFonts w:cs="Times New Roman"/>
                <w:sz w:val="16"/>
                <w:szCs w:val="16"/>
              </w:rPr>
              <w:t>42</w:t>
            </w:r>
          </w:p>
        </w:tc>
        <w:tc>
          <w:tcPr>
            <w:tcW w:w="396" w:type="pct"/>
          </w:tcPr>
          <w:p w14:paraId="124739E2" w14:textId="77777777" w:rsidR="00C6387E" w:rsidRPr="001A31EB" w:rsidRDefault="00C6387E">
            <w:pPr>
              <w:pStyle w:val="BodyEAA"/>
              <w:jc w:val="center"/>
              <w:rPr>
                <w:rFonts w:cs="Times New Roman"/>
              </w:rPr>
            </w:pPr>
            <w:r w:rsidRPr="001A31EB">
              <w:rPr>
                <w:rFonts w:cs="Times New Roman"/>
                <w:sz w:val="16"/>
                <w:szCs w:val="16"/>
              </w:rPr>
              <w:t>37</w:t>
            </w:r>
          </w:p>
        </w:tc>
        <w:tc>
          <w:tcPr>
            <w:tcW w:w="396" w:type="pct"/>
          </w:tcPr>
          <w:p w14:paraId="518457E3" w14:textId="77777777" w:rsidR="00C6387E" w:rsidRPr="001A31EB" w:rsidRDefault="00C6387E">
            <w:pPr>
              <w:pStyle w:val="BodyEA"/>
              <w:jc w:val="center"/>
              <w:rPr>
                <w:rFonts w:cs="Times New Roman"/>
              </w:rPr>
            </w:pPr>
            <w:r w:rsidRPr="001A31EB">
              <w:rPr>
                <w:rFonts w:cs="Times New Roman"/>
                <w:sz w:val="16"/>
                <w:szCs w:val="16"/>
              </w:rPr>
              <w:t>43</w:t>
            </w:r>
          </w:p>
        </w:tc>
        <w:tc>
          <w:tcPr>
            <w:tcW w:w="396" w:type="pct"/>
          </w:tcPr>
          <w:p w14:paraId="5D2C6F90" w14:textId="77777777" w:rsidR="00C6387E" w:rsidRPr="001A31EB" w:rsidRDefault="00C6387E">
            <w:pPr>
              <w:pStyle w:val="BodyGA"/>
              <w:jc w:val="center"/>
              <w:rPr>
                <w:rFonts w:cs="Times New Roman"/>
              </w:rPr>
            </w:pPr>
            <w:r w:rsidRPr="001A31EB">
              <w:rPr>
                <w:rFonts w:cs="Times New Roman"/>
                <w:sz w:val="16"/>
                <w:szCs w:val="16"/>
              </w:rPr>
              <w:t>47</w:t>
            </w:r>
          </w:p>
        </w:tc>
        <w:tc>
          <w:tcPr>
            <w:tcW w:w="397" w:type="pct"/>
          </w:tcPr>
          <w:p w14:paraId="0CC0C7D3" w14:textId="77777777" w:rsidR="00C6387E" w:rsidRPr="001A31EB" w:rsidRDefault="00C6387E">
            <w:pPr>
              <w:pStyle w:val="BodyDAA"/>
              <w:jc w:val="center"/>
              <w:rPr>
                <w:rFonts w:cs="Times New Roman"/>
              </w:rPr>
            </w:pPr>
            <w:r w:rsidRPr="001A31EB">
              <w:rPr>
                <w:rFonts w:cs="Times New Roman"/>
                <w:sz w:val="16"/>
                <w:szCs w:val="16"/>
              </w:rPr>
              <w:t>44</w:t>
            </w:r>
          </w:p>
        </w:tc>
        <w:tc>
          <w:tcPr>
            <w:tcW w:w="400" w:type="pct"/>
          </w:tcPr>
          <w:p w14:paraId="5ABE9B54" w14:textId="77777777" w:rsidR="00C6387E" w:rsidRPr="001A31EB" w:rsidRDefault="00C6387E">
            <w:pPr>
              <w:pStyle w:val="BodyIAA"/>
              <w:jc w:val="center"/>
              <w:rPr>
                <w:rFonts w:cs="Times New Roman"/>
              </w:rPr>
            </w:pPr>
            <w:r w:rsidRPr="001A31EB">
              <w:rPr>
                <w:rFonts w:cs="Times New Roman"/>
                <w:sz w:val="16"/>
                <w:szCs w:val="16"/>
              </w:rPr>
              <w:t>35</w:t>
            </w:r>
          </w:p>
        </w:tc>
        <w:tc>
          <w:tcPr>
            <w:tcW w:w="398" w:type="pct"/>
          </w:tcPr>
          <w:p w14:paraId="3F6D9913" w14:textId="0D78494E" w:rsidR="00C6387E" w:rsidRPr="001A31EB" w:rsidRDefault="009F4E37">
            <w:pPr>
              <w:pStyle w:val="BodyIAA"/>
              <w:jc w:val="center"/>
              <w:rPr>
                <w:rFonts w:cs="Times New Roman"/>
                <w:sz w:val="16"/>
                <w:szCs w:val="16"/>
              </w:rPr>
            </w:pPr>
            <w:r w:rsidRPr="001A31EB">
              <w:rPr>
                <w:rFonts w:cs="Times New Roman"/>
                <w:sz w:val="16"/>
                <w:szCs w:val="16"/>
              </w:rPr>
              <w:t>32</w:t>
            </w:r>
          </w:p>
        </w:tc>
      </w:tr>
      <w:tr w:rsidR="00C6387E" w:rsidRPr="001A31EB" w14:paraId="7D0564DF" w14:textId="6A9637B4" w:rsidTr="00C6387E">
        <w:trPr>
          <w:trHeight w:val="565"/>
        </w:trPr>
        <w:tc>
          <w:tcPr>
            <w:tcW w:w="1121" w:type="pct"/>
          </w:tcPr>
          <w:p w14:paraId="59845B68" w14:textId="77777777" w:rsidR="00C6387E" w:rsidRPr="001A31EB" w:rsidRDefault="00C6387E">
            <w:pPr>
              <w:pStyle w:val="BodyA"/>
              <w:jc w:val="center"/>
              <w:rPr>
                <w:rFonts w:cs="Times New Roman"/>
              </w:rPr>
            </w:pPr>
            <w:r w:rsidRPr="001A31EB">
              <w:rPr>
                <w:rFonts w:cs="Times New Roman"/>
                <w:sz w:val="16"/>
                <w:szCs w:val="16"/>
              </w:rPr>
              <w:t>Fish and Wildlife Sciences</w:t>
            </w:r>
          </w:p>
        </w:tc>
        <w:tc>
          <w:tcPr>
            <w:tcW w:w="372" w:type="pct"/>
          </w:tcPr>
          <w:p w14:paraId="14B6ACC9" w14:textId="77777777" w:rsidR="00C6387E" w:rsidRPr="001A31EB" w:rsidRDefault="00C6387E">
            <w:pPr>
              <w:pStyle w:val="BodyA"/>
              <w:jc w:val="center"/>
              <w:rPr>
                <w:rFonts w:cs="Times New Roman"/>
              </w:rPr>
            </w:pPr>
            <w:r w:rsidRPr="001A31EB">
              <w:rPr>
                <w:rFonts w:cs="Times New Roman"/>
                <w:sz w:val="16"/>
                <w:szCs w:val="16"/>
              </w:rPr>
              <w:t>49</w:t>
            </w:r>
          </w:p>
        </w:tc>
        <w:tc>
          <w:tcPr>
            <w:tcW w:w="376" w:type="pct"/>
          </w:tcPr>
          <w:p w14:paraId="3F0F62CD" w14:textId="77777777" w:rsidR="00C6387E" w:rsidRPr="001A31EB" w:rsidRDefault="00C6387E">
            <w:pPr>
              <w:pStyle w:val="BodyA"/>
              <w:jc w:val="center"/>
              <w:rPr>
                <w:rFonts w:cs="Times New Roman"/>
              </w:rPr>
            </w:pPr>
            <w:r w:rsidRPr="001A31EB">
              <w:rPr>
                <w:rFonts w:cs="Times New Roman"/>
                <w:sz w:val="16"/>
                <w:szCs w:val="16"/>
              </w:rPr>
              <w:t>50</w:t>
            </w:r>
          </w:p>
        </w:tc>
        <w:tc>
          <w:tcPr>
            <w:tcW w:w="375" w:type="pct"/>
          </w:tcPr>
          <w:p w14:paraId="4C4E2CC3" w14:textId="77777777" w:rsidR="00C6387E" w:rsidRPr="001A31EB" w:rsidRDefault="00C6387E">
            <w:pPr>
              <w:pStyle w:val="BodyA"/>
              <w:jc w:val="center"/>
              <w:rPr>
                <w:rFonts w:cs="Times New Roman"/>
              </w:rPr>
            </w:pPr>
            <w:r w:rsidRPr="001A31EB">
              <w:rPr>
                <w:rFonts w:cs="Times New Roman"/>
                <w:sz w:val="16"/>
                <w:szCs w:val="16"/>
              </w:rPr>
              <w:t>46</w:t>
            </w:r>
          </w:p>
        </w:tc>
        <w:tc>
          <w:tcPr>
            <w:tcW w:w="373" w:type="pct"/>
          </w:tcPr>
          <w:p w14:paraId="6E1809F5" w14:textId="77777777" w:rsidR="00C6387E" w:rsidRPr="001A31EB" w:rsidRDefault="00C6387E">
            <w:pPr>
              <w:pStyle w:val="BodyDAAA"/>
              <w:jc w:val="center"/>
              <w:rPr>
                <w:rFonts w:cs="Times New Roman"/>
              </w:rPr>
            </w:pPr>
            <w:r w:rsidRPr="001A31EB">
              <w:rPr>
                <w:rFonts w:cs="Times New Roman"/>
                <w:sz w:val="16"/>
                <w:szCs w:val="16"/>
              </w:rPr>
              <w:t>50</w:t>
            </w:r>
          </w:p>
        </w:tc>
        <w:tc>
          <w:tcPr>
            <w:tcW w:w="396" w:type="pct"/>
          </w:tcPr>
          <w:p w14:paraId="2B42E308" w14:textId="77777777" w:rsidR="00C6387E" w:rsidRPr="001A31EB" w:rsidRDefault="00C6387E">
            <w:pPr>
              <w:pStyle w:val="BodyEAA"/>
              <w:jc w:val="center"/>
              <w:rPr>
                <w:rFonts w:cs="Times New Roman"/>
              </w:rPr>
            </w:pPr>
            <w:r w:rsidRPr="001A31EB">
              <w:rPr>
                <w:rFonts w:cs="Times New Roman"/>
                <w:sz w:val="16"/>
                <w:szCs w:val="16"/>
              </w:rPr>
              <w:t>50</w:t>
            </w:r>
          </w:p>
        </w:tc>
        <w:tc>
          <w:tcPr>
            <w:tcW w:w="396" w:type="pct"/>
          </w:tcPr>
          <w:p w14:paraId="400C7A74" w14:textId="77777777" w:rsidR="00C6387E" w:rsidRPr="001A31EB" w:rsidRDefault="00C6387E">
            <w:pPr>
              <w:pStyle w:val="BodyEA"/>
              <w:jc w:val="center"/>
              <w:rPr>
                <w:rFonts w:cs="Times New Roman"/>
              </w:rPr>
            </w:pPr>
            <w:r w:rsidRPr="001A31EB">
              <w:rPr>
                <w:rFonts w:cs="Times New Roman"/>
                <w:sz w:val="16"/>
                <w:szCs w:val="16"/>
              </w:rPr>
              <w:t>50</w:t>
            </w:r>
          </w:p>
        </w:tc>
        <w:tc>
          <w:tcPr>
            <w:tcW w:w="396" w:type="pct"/>
          </w:tcPr>
          <w:p w14:paraId="39C29818" w14:textId="77777777" w:rsidR="00C6387E" w:rsidRPr="001A31EB" w:rsidRDefault="00C6387E">
            <w:pPr>
              <w:pStyle w:val="BodyHAA"/>
              <w:jc w:val="center"/>
              <w:rPr>
                <w:rFonts w:cs="Times New Roman"/>
              </w:rPr>
            </w:pPr>
            <w:r w:rsidRPr="001A31EB">
              <w:rPr>
                <w:rFonts w:cs="Times New Roman"/>
                <w:sz w:val="16"/>
                <w:szCs w:val="16"/>
              </w:rPr>
              <w:t>45</w:t>
            </w:r>
          </w:p>
        </w:tc>
        <w:tc>
          <w:tcPr>
            <w:tcW w:w="397" w:type="pct"/>
          </w:tcPr>
          <w:p w14:paraId="7951B665" w14:textId="77777777" w:rsidR="00C6387E" w:rsidRPr="001A31EB" w:rsidRDefault="00C6387E">
            <w:pPr>
              <w:pStyle w:val="BodyDAA"/>
              <w:jc w:val="center"/>
              <w:rPr>
                <w:rFonts w:cs="Times New Roman"/>
              </w:rPr>
            </w:pPr>
            <w:r w:rsidRPr="001A31EB">
              <w:rPr>
                <w:rFonts w:cs="Times New Roman"/>
                <w:sz w:val="16"/>
                <w:szCs w:val="16"/>
              </w:rPr>
              <w:t>44</w:t>
            </w:r>
          </w:p>
        </w:tc>
        <w:tc>
          <w:tcPr>
            <w:tcW w:w="400" w:type="pct"/>
          </w:tcPr>
          <w:p w14:paraId="4ECF2D30" w14:textId="77777777" w:rsidR="00C6387E" w:rsidRPr="001A31EB" w:rsidRDefault="00C6387E">
            <w:pPr>
              <w:pStyle w:val="BodyDAA"/>
              <w:jc w:val="center"/>
              <w:rPr>
                <w:rFonts w:cs="Times New Roman"/>
              </w:rPr>
            </w:pPr>
            <w:r w:rsidRPr="001A31EB">
              <w:rPr>
                <w:rFonts w:cs="Times New Roman"/>
                <w:sz w:val="16"/>
                <w:szCs w:val="16"/>
              </w:rPr>
              <w:t>44</w:t>
            </w:r>
          </w:p>
        </w:tc>
        <w:tc>
          <w:tcPr>
            <w:tcW w:w="398" w:type="pct"/>
          </w:tcPr>
          <w:p w14:paraId="1FE3F160" w14:textId="7D35EDE1" w:rsidR="00C6387E" w:rsidRPr="001A31EB" w:rsidRDefault="009F4E37">
            <w:pPr>
              <w:pStyle w:val="BodyDAA"/>
              <w:jc w:val="center"/>
              <w:rPr>
                <w:rFonts w:cs="Times New Roman"/>
                <w:sz w:val="16"/>
                <w:szCs w:val="16"/>
              </w:rPr>
            </w:pPr>
            <w:r w:rsidRPr="001A31EB">
              <w:rPr>
                <w:rFonts w:cs="Times New Roman"/>
                <w:sz w:val="16"/>
                <w:szCs w:val="16"/>
              </w:rPr>
              <w:t>44</w:t>
            </w:r>
          </w:p>
        </w:tc>
      </w:tr>
      <w:tr w:rsidR="00C6387E" w:rsidRPr="001A31EB" w14:paraId="6DCDED52" w14:textId="06AFA275" w:rsidTr="00C6387E">
        <w:trPr>
          <w:trHeight w:val="480"/>
        </w:trPr>
        <w:tc>
          <w:tcPr>
            <w:tcW w:w="1121" w:type="pct"/>
          </w:tcPr>
          <w:p w14:paraId="52FBC86E" w14:textId="77777777" w:rsidR="00C6387E" w:rsidRPr="001A31EB" w:rsidRDefault="00C6387E">
            <w:pPr>
              <w:pStyle w:val="BodyA"/>
              <w:jc w:val="center"/>
              <w:rPr>
                <w:rFonts w:cs="Times New Roman"/>
              </w:rPr>
            </w:pPr>
            <w:r w:rsidRPr="001A31EB">
              <w:rPr>
                <w:rFonts w:cs="Times New Roman"/>
                <w:sz w:val="16"/>
                <w:szCs w:val="16"/>
              </w:rPr>
              <w:t>General Business</w:t>
            </w:r>
          </w:p>
        </w:tc>
        <w:tc>
          <w:tcPr>
            <w:tcW w:w="372" w:type="pct"/>
          </w:tcPr>
          <w:p w14:paraId="12872A9D" w14:textId="77777777" w:rsidR="00C6387E" w:rsidRPr="001A31EB" w:rsidRDefault="00C6387E">
            <w:pPr>
              <w:pStyle w:val="BodyA"/>
              <w:jc w:val="center"/>
              <w:rPr>
                <w:rFonts w:cs="Times New Roman"/>
              </w:rPr>
            </w:pPr>
            <w:r w:rsidRPr="001A31EB">
              <w:rPr>
                <w:rFonts w:cs="Times New Roman"/>
                <w:sz w:val="16"/>
                <w:szCs w:val="16"/>
              </w:rPr>
              <w:t>50</w:t>
            </w:r>
          </w:p>
        </w:tc>
        <w:tc>
          <w:tcPr>
            <w:tcW w:w="376" w:type="pct"/>
          </w:tcPr>
          <w:p w14:paraId="667A789D" w14:textId="77777777" w:rsidR="00C6387E" w:rsidRPr="001A31EB" w:rsidRDefault="00C6387E">
            <w:pPr>
              <w:pStyle w:val="BodyA"/>
              <w:jc w:val="center"/>
              <w:rPr>
                <w:rFonts w:cs="Times New Roman"/>
              </w:rPr>
            </w:pPr>
            <w:r w:rsidRPr="001A31EB">
              <w:rPr>
                <w:rFonts w:cs="Times New Roman"/>
                <w:sz w:val="16"/>
                <w:szCs w:val="16"/>
              </w:rPr>
              <w:t>49</w:t>
            </w:r>
          </w:p>
        </w:tc>
        <w:tc>
          <w:tcPr>
            <w:tcW w:w="375" w:type="pct"/>
          </w:tcPr>
          <w:p w14:paraId="037205FE" w14:textId="77777777" w:rsidR="00C6387E" w:rsidRPr="001A31EB" w:rsidRDefault="00C6387E">
            <w:pPr>
              <w:pStyle w:val="BodyA"/>
              <w:jc w:val="center"/>
              <w:rPr>
                <w:rFonts w:cs="Times New Roman"/>
              </w:rPr>
            </w:pPr>
            <w:r w:rsidRPr="001A31EB">
              <w:rPr>
                <w:rFonts w:cs="Times New Roman"/>
                <w:sz w:val="16"/>
                <w:szCs w:val="16"/>
              </w:rPr>
              <w:t>44</w:t>
            </w:r>
          </w:p>
        </w:tc>
        <w:tc>
          <w:tcPr>
            <w:tcW w:w="373" w:type="pct"/>
          </w:tcPr>
          <w:p w14:paraId="485C846A" w14:textId="77777777" w:rsidR="00C6387E" w:rsidRPr="001A31EB" w:rsidRDefault="00C6387E">
            <w:pPr>
              <w:pStyle w:val="BodyDAAA"/>
              <w:jc w:val="center"/>
              <w:rPr>
                <w:rFonts w:cs="Times New Roman"/>
              </w:rPr>
            </w:pPr>
            <w:r w:rsidRPr="001A31EB">
              <w:rPr>
                <w:rFonts w:cs="Times New Roman"/>
                <w:sz w:val="16"/>
                <w:szCs w:val="16"/>
              </w:rPr>
              <w:t>40</w:t>
            </w:r>
          </w:p>
        </w:tc>
        <w:tc>
          <w:tcPr>
            <w:tcW w:w="396" w:type="pct"/>
          </w:tcPr>
          <w:p w14:paraId="2050B79E" w14:textId="77777777" w:rsidR="00C6387E" w:rsidRPr="001A31EB" w:rsidRDefault="00C6387E">
            <w:pPr>
              <w:pStyle w:val="BodyEAA"/>
              <w:jc w:val="center"/>
              <w:rPr>
                <w:rFonts w:cs="Times New Roman"/>
              </w:rPr>
            </w:pPr>
            <w:r w:rsidRPr="001A31EB">
              <w:rPr>
                <w:rFonts w:cs="Times New Roman"/>
                <w:sz w:val="16"/>
                <w:szCs w:val="16"/>
              </w:rPr>
              <w:t>31</w:t>
            </w:r>
          </w:p>
        </w:tc>
        <w:tc>
          <w:tcPr>
            <w:tcW w:w="396" w:type="pct"/>
          </w:tcPr>
          <w:p w14:paraId="53A0EB75" w14:textId="77777777" w:rsidR="00C6387E" w:rsidRPr="001A31EB" w:rsidRDefault="00C6387E">
            <w:pPr>
              <w:pStyle w:val="BodyEA"/>
              <w:jc w:val="center"/>
              <w:rPr>
                <w:rFonts w:cs="Times New Roman"/>
              </w:rPr>
            </w:pPr>
            <w:r w:rsidRPr="001A31EB">
              <w:rPr>
                <w:rFonts w:cs="Times New Roman"/>
                <w:sz w:val="16"/>
                <w:szCs w:val="16"/>
              </w:rPr>
              <w:t>34</w:t>
            </w:r>
          </w:p>
        </w:tc>
        <w:tc>
          <w:tcPr>
            <w:tcW w:w="396" w:type="pct"/>
          </w:tcPr>
          <w:p w14:paraId="5F75D725" w14:textId="77777777" w:rsidR="00C6387E" w:rsidRPr="001A31EB" w:rsidRDefault="00C6387E">
            <w:pPr>
              <w:pStyle w:val="BodyGA"/>
              <w:jc w:val="center"/>
              <w:rPr>
                <w:rFonts w:cs="Times New Roman"/>
              </w:rPr>
            </w:pPr>
            <w:r w:rsidRPr="001A31EB">
              <w:rPr>
                <w:rFonts w:cs="Times New Roman"/>
                <w:sz w:val="16"/>
                <w:szCs w:val="16"/>
              </w:rPr>
              <w:t>42</w:t>
            </w:r>
          </w:p>
        </w:tc>
        <w:tc>
          <w:tcPr>
            <w:tcW w:w="397" w:type="pct"/>
          </w:tcPr>
          <w:p w14:paraId="46CB9902" w14:textId="77777777" w:rsidR="00C6387E" w:rsidRPr="001A31EB" w:rsidRDefault="00C6387E"/>
        </w:tc>
        <w:tc>
          <w:tcPr>
            <w:tcW w:w="400" w:type="pct"/>
          </w:tcPr>
          <w:p w14:paraId="0BB9B127" w14:textId="77777777" w:rsidR="00C6387E" w:rsidRPr="001A31EB" w:rsidRDefault="00C6387E"/>
        </w:tc>
        <w:tc>
          <w:tcPr>
            <w:tcW w:w="398" w:type="pct"/>
          </w:tcPr>
          <w:p w14:paraId="1AF806EC" w14:textId="4FF0E197" w:rsidR="00C6387E" w:rsidRPr="001A31EB" w:rsidRDefault="009F4E37">
            <w:r w:rsidRPr="001A31EB">
              <w:rPr>
                <w:sz w:val="16"/>
                <w:szCs w:val="16"/>
              </w:rPr>
              <w:t>No Report</w:t>
            </w:r>
          </w:p>
        </w:tc>
      </w:tr>
      <w:tr w:rsidR="00C6387E" w:rsidRPr="001A31EB" w14:paraId="3EFFD60E" w14:textId="382E49DA" w:rsidTr="00C6387E">
        <w:trPr>
          <w:trHeight w:val="565"/>
        </w:trPr>
        <w:tc>
          <w:tcPr>
            <w:tcW w:w="1121" w:type="pct"/>
          </w:tcPr>
          <w:p w14:paraId="10165FEC" w14:textId="77777777" w:rsidR="00C6387E" w:rsidRPr="001A31EB" w:rsidRDefault="00C6387E">
            <w:pPr>
              <w:pStyle w:val="BodyA"/>
              <w:jc w:val="center"/>
              <w:rPr>
                <w:rFonts w:cs="Times New Roman"/>
              </w:rPr>
            </w:pPr>
            <w:r w:rsidRPr="001A31EB">
              <w:rPr>
                <w:rFonts w:cs="Times New Roman"/>
                <w:sz w:val="16"/>
                <w:szCs w:val="16"/>
              </w:rPr>
              <w:t>General Studies (BSLAS)</w:t>
            </w:r>
          </w:p>
        </w:tc>
        <w:tc>
          <w:tcPr>
            <w:tcW w:w="372" w:type="pct"/>
          </w:tcPr>
          <w:p w14:paraId="26B8D6CA" w14:textId="77777777" w:rsidR="00C6387E" w:rsidRPr="001A31EB" w:rsidRDefault="00C6387E"/>
        </w:tc>
        <w:tc>
          <w:tcPr>
            <w:tcW w:w="376" w:type="pct"/>
          </w:tcPr>
          <w:p w14:paraId="1C14C240" w14:textId="77777777" w:rsidR="00C6387E" w:rsidRPr="001A31EB" w:rsidRDefault="00C6387E"/>
        </w:tc>
        <w:tc>
          <w:tcPr>
            <w:tcW w:w="375" w:type="pct"/>
          </w:tcPr>
          <w:p w14:paraId="636CD3EF" w14:textId="77777777" w:rsidR="00C6387E" w:rsidRPr="001A31EB" w:rsidRDefault="00C6387E"/>
        </w:tc>
        <w:tc>
          <w:tcPr>
            <w:tcW w:w="373" w:type="pct"/>
          </w:tcPr>
          <w:p w14:paraId="610B6AFD" w14:textId="77777777" w:rsidR="00C6387E" w:rsidRPr="001A31EB" w:rsidRDefault="00C6387E"/>
        </w:tc>
        <w:tc>
          <w:tcPr>
            <w:tcW w:w="396" w:type="pct"/>
          </w:tcPr>
          <w:p w14:paraId="0E144CB9" w14:textId="77777777" w:rsidR="00C6387E" w:rsidRPr="001A31EB" w:rsidRDefault="00C6387E"/>
        </w:tc>
        <w:tc>
          <w:tcPr>
            <w:tcW w:w="396" w:type="pct"/>
          </w:tcPr>
          <w:p w14:paraId="3BCFFC65" w14:textId="77777777" w:rsidR="00C6387E" w:rsidRPr="001A31EB" w:rsidRDefault="00C6387E">
            <w:pPr>
              <w:pStyle w:val="BodyEA"/>
              <w:jc w:val="center"/>
              <w:rPr>
                <w:rFonts w:cs="Times New Roman"/>
              </w:rPr>
            </w:pPr>
            <w:r w:rsidRPr="001A31EB">
              <w:rPr>
                <w:rFonts w:cs="Times New Roman"/>
                <w:sz w:val="16"/>
                <w:szCs w:val="16"/>
              </w:rPr>
              <w:t>33</w:t>
            </w:r>
          </w:p>
        </w:tc>
        <w:tc>
          <w:tcPr>
            <w:tcW w:w="396" w:type="pct"/>
          </w:tcPr>
          <w:p w14:paraId="35128875" w14:textId="77777777" w:rsidR="00C6387E" w:rsidRPr="001A31EB" w:rsidRDefault="00C6387E"/>
        </w:tc>
        <w:tc>
          <w:tcPr>
            <w:tcW w:w="397" w:type="pct"/>
          </w:tcPr>
          <w:p w14:paraId="2309BB36" w14:textId="77777777" w:rsidR="00C6387E" w:rsidRPr="001A31EB" w:rsidRDefault="00C6387E">
            <w:pPr>
              <w:pStyle w:val="BodyDAA"/>
              <w:jc w:val="center"/>
              <w:rPr>
                <w:rFonts w:cs="Times New Roman"/>
              </w:rPr>
            </w:pPr>
            <w:r w:rsidRPr="001A31EB">
              <w:rPr>
                <w:rFonts w:cs="Times New Roman"/>
                <w:sz w:val="16"/>
                <w:szCs w:val="16"/>
              </w:rPr>
              <w:t>43</w:t>
            </w:r>
          </w:p>
        </w:tc>
        <w:tc>
          <w:tcPr>
            <w:tcW w:w="400" w:type="pct"/>
          </w:tcPr>
          <w:p w14:paraId="475FBDC4" w14:textId="77777777" w:rsidR="00C6387E" w:rsidRPr="001A31EB" w:rsidRDefault="00C6387E">
            <w:pPr>
              <w:pStyle w:val="BodyIAA"/>
              <w:jc w:val="center"/>
              <w:rPr>
                <w:rFonts w:cs="Times New Roman"/>
              </w:rPr>
            </w:pPr>
            <w:r w:rsidRPr="001A31EB">
              <w:rPr>
                <w:rFonts w:cs="Times New Roman"/>
                <w:sz w:val="16"/>
                <w:szCs w:val="16"/>
              </w:rPr>
              <w:t>40</w:t>
            </w:r>
          </w:p>
        </w:tc>
        <w:tc>
          <w:tcPr>
            <w:tcW w:w="398" w:type="pct"/>
          </w:tcPr>
          <w:p w14:paraId="62D3F9EC" w14:textId="5D2E11DF" w:rsidR="00C6387E" w:rsidRPr="001A31EB" w:rsidRDefault="009F4E37">
            <w:pPr>
              <w:pStyle w:val="BodyIAA"/>
              <w:jc w:val="center"/>
              <w:rPr>
                <w:rFonts w:cs="Times New Roman"/>
                <w:sz w:val="16"/>
                <w:szCs w:val="16"/>
              </w:rPr>
            </w:pPr>
            <w:r w:rsidRPr="001A31EB">
              <w:rPr>
                <w:rFonts w:cs="Times New Roman"/>
                <w:sz w:val="16"/>
                <w:szCs w:val="16"/>
              </w:rPr>
              <w:t>37</w:t>
            </w:r>
          </w:p>
        </w:tc>
      </w:tr>
      <w:tr w:rsidR="00C6387E" w:rsidRPr="001A31EB" w14:paraId="78B9593C" w14:textId="7927C8BE" w:rsidTr="00C6387E">
        <w:trPr>
          <w:trHeight w:val="565"/>
        </w:trPr>
        <w:tc>
          <w:tcPr>
            <w:tcW w:w="1121" w:type="pct"/>
          </w:tcPr>
          <w:p w14:paraId="77C3A65B" w14:textId="77777777" w:rsidR="00C6387E" w:rsidRPr="001A31EB" w:rsidRDefault="00C6387E">
            <w:pPr>
              <w:pStyle w:val="BodyA"/>
              <w:jc w:val="center"/>
              <w:rPr>
                <w:rFonts w:cs="Times New Roman"/>
              </w:rPr>
            </w:pPr>
            <w:r w:rsidRPr="001A31EB">
              <w:rPr>
                <w:rFonts w:cs="Times New Roman"/>
                <w:sz w:val="16"/>
                <w:szCs w:val="16"/>
              </w:rPr>
              <w:t>Health and Physical Education</w:t>
            </w:r>
          </w:p>
        </w:tc>
        <w:tc>
          <w:tcPr>
            <w:tcW w:w="372" w:type="pct"/>
          </w:tcPr>
          <w:p w14:paraId="3D241D73" w14:textId="77777777" w:rsidR="00C6387E" w:rsidRPr="001A31EB" w:rsidRDefault="00C6387E">
            <w:pPr>
              <w:pStyle w:val="BodyA"/>
              <w:jc w:val="center"/>
              <w:rPr>
                <w:rFonts w:cs="Times New Roman"/>
              </w:rPr>
            </w:pPr>
            <w:r w:rsidRPr="001A31EB">
              <w:rPr>
                <w:rFonts w:cs="Times New Roman"/>
                <w:sz w:val="16"/>
                <w:szCs w:val="16"/>
              </w:rPr>
              <w:t>48</w:t>
            </w:r>
          </w:p>
        </w:tc>
        <w:tc>
          <w:tcPr>
            <w:tcW w:w="376" w:type="pct"/>
          </w:tcPr>
          <w:p w14:paraId="2D8A8B83" w14:textId="77777777" w:rsidR="00C6387E" w:rsidRPr="001A31EB" w:rsidRDefault="00C6387E">
            <w:pPr>
              <w:pStyle w:val="BodyA"/>
              <w:jc w:val="center"/>
              <w:rPr>
                <w:rFonts w:cs="Times New Roman"/>
              </w:rPr>
            </w:pPr>
            <w:r w:rsidRPr="001A31EB">
              <w:rPr>
                <w:rFonts w:cs="Times New Roman"/>
                <w:sz w:val="16"/>
                <w:szCs w:val="16"/>
              </w:rPr>
              <w:t>42</w:t>
            </w:r>
          </w:p>
        </w:tc>
        <w:tc>
          <w:tcPr>
            <w:tcW w:w="375" w:type="pct"/>
          </w:tcPr>
          <w:p w14:paraId="3716E60D" w14:textId="77777777" w:rsidR="00C6387E" w:rsidRPr="001A31EB" w:rsidRDefault="00C6387E">
            <w:pPr>
              <w:pStyle w:val="BodyA"/>
              <w:jc w:val="center"/>
              <w:rPr>
                <w:rFonts w:cs="Times New Roman"/>
              </w:rPr>
            </w:pPr>
            <w:r w:rsidRPr="001A31EB">
              <w:rPr>
                <w:rFonts w:cs="Times New Roman"/>
                <w:sz w:val="16"/>
                <w:szCs w:val="16"/>
              </w:rPr>
              <w:t>50</w:t>
            </w:r>
          </w:p>
        </w:tc>
        <w:tc>
          <w:tcPr>
            <w:tcW w:w="373" w:type="pct"/>
          </w:tcPr>
          <w:p w14:paraId="048442D0" w14:textId="77777777" w:rsidR="00C6387E" w:rsidRPr="001A31EB" w:rsidRDefault="00C6387E">
            <w:pPr>
              <w:pStyle w:val="BodyDAAA"/>
              <w:jc w:val="center"/>
              <w:rPr>
                <w:rFonts w:cs="Times New Roman"/>
              </w:rPr>
            </w:pPr>
            <w:r w:rsidRPr="001A31EB">
              <w:rPr>
                <w:rFonts w:cs="Times New Roman"/>
                <w:sz w:val="16"/>
                <w:szCs w:val="16"/>
              </w:rPr>
              <w:t>48</w:t>
            </w:r>
          </w:p>
        </w:tc>
        <w:tc>
          <w:tcPr>
            <w:tcW w:w="396" w:type="pct"/>
          </w:tcPr>
          <w:p w14:paraId="6103E0FB" w14:textId="77777777" w:rsidR="00C6387E" w:rsidRPr="001A31EB" w:rsidRDefault="00C6387E">
            <w:pPr>
              <w:pStyle w:val="BodyEAA"/>
              <w:jc w:val="center"/>
              <w:rPr>
                <w:rFonts w:cs="Times New Roman"/>
              </w:rPr>
            </w:pPr>
            <w:r w:rsidRPr="001A31EB">
              <w:rPr>
                <w:rFonts w:cs="Times New Roman"/>
                <w:sz w:val="16"/>
                <w:szCs w:val="16"/>
                <w:u w:val="single"/>
              </w:rPr>
              <w:t>49</w:t>
            </w:r>
          </w:p>
        </w:tc>
        <w:tc>
          <w:tcPr>
            <w:tcW w:w="396" w:type="pct"/>
          </w:tcPr>
          <w:p w14:paraId="6CDAD898" w14:textId="77777777" w:rsidR="00C6387E" w:rsidRPr="001A31EB" w:rsidRDefault="00C6387E">
            <w:pPr>
              <w:pStyle w:val="BodyEA"/>
              <w:jc w:val="center"/>
              <w:rPr>
                <w:rFonts w:cs="Times New Roman"/>
              </w:rPr>
            </w:pPr>
            <w:r w:rsidRPr="001A31EB">
              <w:rPr>
                <w:rFonts w:cs="Times New Roman"/>
                <w:sz w:val="16"/>
                <w:szCs w:val="16"/>
              </w:rPr>
              <w:t>50</w:t>
            </w:r>
          </w:p>
        </w:tc>
        <w:tc>
          <w:tcPr>
            <w:tcW w:w="396" w:type="pct"/>
          </w:tcPr>
          <w:p w14:paraId="22B43023" w14:textId="77777777" w:rsidR="00C6387E" w:rsidRPr="001A31EB" w:rsidRDefault="00C6387E">
            <w:pPr>
              <w:pStyle w:val="BodyGA"/>
              <w:jc w:val="center"/>
              <w:rPr>
                <w:rFonts w:cs="Times New Roman"/>
              </w:rPr>
            </w:pPr>
            <w:r w:rsidRPr="001A31EB">
              <w:rPr>
                <w:rFonts w:cs="Times New Roman"/>
                <w:sz w:val="16"/>
                <w:szCs w:val="16"/>
              </w:rPr>
              <w:t>50</w:t>
            </w:r>
          </w:p>
        </w:tc>
        <w:tc>
          <w:tcPr>
            <w:tcW w:w="397" w:type="pct"/>
          </w:tcPr>
          <w:p w14:paraId="75A77E5C" w14:textId="77777777" w:rsidR="00C6387E" w:rsidRPr="001A31EB" w:rsidRDefault="00C6387E">
            <w:pPr>
              <w:pStyle w:val="BodyDAA"/>
              <w:jc w:val="center"/>
              <w:rPr>
                <w:rFonts w:cs="Times New Roman"/>
              </w:rPr>
            </w:pPr>
            <w:r w:rsidRPr="001A31EB">
              <w:rPr>
                <w:rFonts w:cs="Times New Roman"/>
                <w:sz w:val="16"/>
                <w:szCs w:val="16"/>
              </w:rPr>
              <w:t>43</w:t>
            </w:r>
          </w:p>
        </w:tc>
        <w:tc>
          <w:tcPr>
            <w:tcW w:w="400" w:type="pct"/>
          </w:tcPr>
          <w:p w14:paraId="35A792D9" w14:textId="77777777" w:rsidR="00C6387E" w:rsidRPr="001A31EB" w:rsidRDefault="00C6387E">
            <w:pPr>
              <w:pStyle w:val="BodyDAA"/>
              <w:jc w:val="center"/>
              <w:rPr>
                <w:rFonts w:cs="Times New Roman"/>
              </w:rPr>
            </w:pPr>
            <w:r w:rsidRPr="001A31EB">
              <w:rPr>
                <w:rFonts w:cs="Times New Roman"/>
                <w:sz w:val="16"/>
                <w:szCs w:val="16"/>
              </w:rPr>
              <w:t>38</w:t>
            </w:r>
          </w:p>
        </w:tc>
        <w:tc>
          <w:tcPr>
            <w:tcW w:w="398" w:type="pct"/>
          </w:tcPr>
          <w:p w14:paraId="064D2474" w14:textId="74A447A9" w:rsidR="00C6387E" w:rsidRPr="001A31EB" w:rsidRDefault="009F4E37">
            <w:pPr>
              <w:pStyle w:val="BodyDAA"/>
              <w:jc w:val="center"/>
              <w:rPr>
                <w:rFonts w:cs="Times New Roman"/>
                <w:sz w:val="16"/>
                <w:szCs w:val="16"/>
              </w:rPr>
            </w:pPr>
            <w:r w:rsidRPr="001A31EB">
              <w:rPr>
                <w:rFonts w:cs="Times New Roman"/>
                <w:sz w:val="16"/>
                <w:szCs w:val="16"/>
              </w:rPr>
              <w:t>40</w:t>
            </w:r>
          </w:p>
        </w:tc>
      </w:tr>
      <w:tr w:rsidR="00C6387E" w:rsidRPr="001A31EB" w14:paraId="247355B5" w14:textId="587C1A2E" w:rsidTr="00C6387E">
        <w:trPr>
          <w:trHeight w:val="565"/>
        </w:trPr>
        <w:tc>
          <w:tcPr>
            <w:tcW w:w="1121" w:type="pct"/>
          </w:tcPr>
          <w:p w14:paraId="79A13ACB" w14:textId="77777777" w:rsidR="00C6387E" w:rsidRPr="001A31EB" w:rsidRDefault="00C6387E">
            <w:pPr>
              <w:pStyle w:val="BodyA"/>
              <w:jc w:val="center"/>
              <w:rPr>
                <w:rFonts w:cs="Times New Roman"/>
              </w:rPr>
            </w:pPr>
            <w:r w:rsidRPr="001A31EB">
              <w:rPr>
                <w:rFonts w:cs="Times New Roman"/>
                <w:sz w:val="16"/>
                <w:szCs w:val="16"/>
              </w:rPr>
              <w:t>Health and Human Performance</w:t>
            </w:r>
          </w:p>
        </w:tc>
        <w:tc>
          <w:tcPr>
            <w:tcW w:w="372" w:type="pct"/>
          </w:tcPr>
          <w:p w14:paraId="39EE1D44" w14:textId="77777777" w:rsidR="00C6387E" w:rsidRPr="001A31EB" w:rsidRDefault="00C6387E"/>
        </w:tc>
        <w:tc>
          <w:tcPr>
            <w:tcW w:w="376" w:type="pct"/>
          </w:tcPr>
          <w:p w14:paraId="7EE588F9" w14:textId="77777777" w:rsidR="00C6387E" w:rsidRPr="001A31EB" w:rsidRDefault="00C6387E"/>
        </w:tc>
        <w:tc>
          <w:tcPr>
            <w:tcW w:w="375" w:type="pct"/>
          </w:tcPr>
          <w:p w14:paraId="46C4BF67" w14:textId="77777777" w:rsidR="00C6387E" w:rsidRPr="001A31EB" w:rsidRDefault="00C6387E">
            <w:pPr>
              <w:pStyle w:val="BodyA"/>
              <w:jc w:val="center"/>
              <w:rPr>
                <w:rFonts w:cs="Times New Roman"/>
              </w:rPr>
            </w:pPr>
            <w:r w:rsidRPr="001A31EB">
              <w:rPr>
                <w:rFonts w:cs="Times New Roman"/>
                <w:sz w:val="16"/>
                <w:szCs w:val="16"/>
              </w:rPr>
              <w:t>47</w:t>
            </w:r>
          </w:p>
        </w:tc>
        <w:tc>
          <w:tcPr>
            <w:tcW w:w="373" w:type="pct"/>
          </w:tcPr>
          <w:p w14:paraId="04EFB182" w14:textId="77777777" w:rsidR="00C6387E" w:rsidRPr="001A31EB" w:rsidRDefault="00C6387E">
            <w:pPr>
              <w:pStyle w:val="BodyDAAA"/>
              <w:jc w:val="center"/>
              <w:rPr>
                <w:rFonts w:cs="Times New Roman"/>
              </w:rPr>
            </w:pPr>
            <w:r w:rsidRPr="001A31EB">
              <w:rPr>
                <w:rFonts w:cs="Times New Roman"/>
                <w:sz w:val="16"/>
                <w:szCs w:val="16"/>
              </w:rPr>
              <w:t>50</w:t>
            </w:r>
          </w:p>
        </w:tc>
        <w:tc>
          <w:tcPr>
            <w:tcW w:w="396" w:type="pct"/>
          </w:tcPr>
          <w:p w14:paraId="7A796898" w14:textId="77777777" w:rsidR="00C6387E" w:rsidRPr="001A31EB" w:rsidRDefault="00C6387E">
            <w:pPr>
              <w:pStyle w:val="BodyEAA"/>
              <w:jc w:val="center"/>
              <w:rPr>
                <w:rFonts w:cs="Times New Roman"/>
              </w:rPr>
            </w:pPr>
            <w:r w:rsidRPr="001A31EB">
              <w:rPr>
                <w:rFonts w:cs="Times New Roman"/>
                <w:sz w:val="16"/>
                <w:szCs w:val="16"/>
              </w:rPr>
              <w:t>50</w:t>
            </w:r>
          </w:p>
        </w:tc>
        <w:tc>
          <w:tcPr>
            <w:tcW w:w="396" w:type="pct"/>
          </w:tcPr>
          <w:p w14:paraId="1EAE7B0B" w14:textId="77777777" w:rsidR="00C6387E" w:rsidRPr="001A31EB" w:rsidRDefault="00C6387E">
            <w:pPr>
              <w:pStyle w:val="BodyEA"/>
              <w:jc w:val="center"/>
              <w:rPr>
                <w:rFonts w:cs="Times New Roman"/>
              </w:rPr>
            </w:pPr>
            <w:r w:rsidRPr="001A31EB">
              <w:rPr>
                <w:rFonts w:cs="Times New Roman"/>
                <w:sz w:val="16"/>
                <w:szCs w:val="16"/>
              </w:rPr>
              <w:t>49</w:t>
            </w:r>
          </w:p>
        </w:tc>
        <w:tc>
          <w:tcPr>
            <w:tcW w:w="396" w:type="pct"/>
          </w:tcPr>
          <w:p w14:paraId="26B31729" w14:textId="77777777" w:rsidR="00C6387E" w:rsidRPr="001A31EB" w:rsidRDefault="00C6387E">
            <w:pPr>
              <w:pStyle w:val="BodyHAA"/>
              <w:jc w:val="center"/>
              <w:rPr>
                <w:rFonts w:cs="Times New Roman"/>
              </w:rPr>
            </w:pPr>
            <w:r w:rsidRPr="001A31EB">
              <w:rPr>
                <w:rFonts w:cs="Times New Roman"/>
                <w:sz w:val="16"/>
                <w:szCs w:val="16"/>
              </w:rPr>
              <w:t>46</w:t>
            </w:r>
          </w:p>
        </w:tc>
        <w:tc>
          <w:tcPr>
            <w:tcW w:w="397" w:type="pct"/>
          </w:tcPr>
          <w:p w14:paraId="3F8C4248" w14:textId="77777777" w:rsidR="00C6387E" w:rsidRPr="001A31EB" w:rsidRDefault="00C6387E">
            <w:pPr>
              <w:pStyle w:val="BodyDAA"/>
              <w:jc w:val="center"/>
              <w:rPr>
                <w:rFonts w:cs="Times New Roman"/>
              </w:rPr>
            </w:pPr>
            <w:r w:rsidRPr="001A31EB">
              <w:rPr>
                <w:rFonts w:cs="Times New Roman"/>
                <w:sz w:val="16"/>
                <w:szCs w:val="16"/>
              </w:rPr>
              <w:t>47</w:t>
            </w:r>
          </w:p>
        </w:tc>
        <w:tc>
          <w:tcPr>
            <w:tcW w:w="400" w:type="pct"/>
          </w:tcPr>
          <w:p w14:paraId="02D79B74" w14:textId="77777777" w:rsidR="00C6387E" w:rsidRPr="001A31EB" w:rsidRDefault="00C6387E">
            <w:pPr>
              <w:pStyle w:val="BodyIAA"/>
              <w:jc w:val="center"/>
              <w:rPr>
                <w:rFonts w:cs="Times New Roman"/>
              </w:rPr>
            </w:pPr>
            <w:r w:rsidRPr="001A31EB">
              <w:rPr>
                <w:rFonts w:cs="Times New Roman"/>
                <w:sz w:val="16"/>
                <w:szCs w:val="16"/>
              </w:rPr>
              <w:t>39</w:t>
            </w:r>
          </w:p>
        </w:tc>
        <w:tc>
          <w:tcPr>
            <w:tcW w:w="398" w:type="pct"/>
          </w:tcPr>
          <w:p w14:paraId="2C053EB7" w14:textId="6A10453B" w:rsidR="00C6387E" w:rsidRPr="001A31EB" w:rsidRDefault="009F4E37">
            <w:pPr>
              <w:pStyle w:val="BodyIAA"/>
              <w:jc w:val="center"/>
              <w:rPr>
                <w:rFonts w:cs="Times New Roman"/>
                <w:sz w:val="16"/>
                <w:szCs w:val="16"/>
              </w:rPr>
            </w:pPr>
            <w:r w:rsidRPr="001A31EB">
              <w:rPr>
                <w:rFonts w:cs="Times New Roman"/>
                <w:sz w:val="16"/>
                <w:szCs w:val="16"/>
              </w:rPr>
              <w:t>50</w:t>
            </w:r>
          </w:p>
        </w:tc>
      </w:tr>
      <w:tr w:rsidR="00C6387E" w:rsidRPr="001A31EB" w14:paraId="4A6121AC" w14:textId="6043AA73" w:rsidTr="00C6387E">
        <w:trPr>
          <w:trHeight w:val="480"/>
        </w:trPr>
        <w:tc>
          <w:tcPr>
            <w:tcW w:w="1121" w:type="pct"/>
          </w:tcPr>
          <w:p w14:paraId="77ABCCCE" w14:textId="77777777" w:rsidR="00C6387E" w:rsidRPr="001A31EB" w:rsidRDefault="00C6387E">
            <w:pPr>
              <w:pStyle w:val="BodyA"/>
              <w:jc w:val="center"/>
              <w:rPr>
                <w:rFonts w:cs="Times New Roman"/>
              </w:rPr>
            </w:pPr>
            <w:r w:rsidRPr="001A31EB">
              <w:rPr>
                <w:rFonts w:cs="Times New Roman"/>
                <w:sz w:val="16"/>
                <w:szCs w:val="16"/>
              </w:rPr>
              <w:t>History</w:t>
            </w:r>
          </w:p>
        </w:tc>
        <w:tc>
          <w:tcPr>
            <w:tcW w:w="372" w:type="pct"/>
          </w:tcPr>
          <w:p w14:paraId="7C63C2B4" w14:textId="77777777" w:rsidR="00C6387E" w:rsidRPr="001A31EB" w:rsidRDefault="00C6387E">
            <w:pPr>
              <w:pStyle w:val="BodyA"/>
              <w:jc w:val="center"/>
              <w:rPr>
                <w:rFonts w:cs="Times New Roman"/>
              </w:rPr>
            </w:pPr>
            <w:r w:rsidRPr="001A31EB">
              <w:rPr>
                <w:rFonts w:cs="Times New Roman"/>
                <w:sz w:val="16"/>
                <w:szCs w:val="16"/>
              </w:rPr>
              <w:t>38</w:t>
            </w:r>
          </w:p>
        </w:tc>
        <w:tc>
          <w:tcPr>
            <w:tcW w:w="376" w:type="pct"/>
          </w:tcPr>
          <w:p w14:paraId="1A317791" w14:textId="77777777" w:rsidR="00C6387E" w:rsidRPr="001A31EB" w:rsidRDefault="00C6387E">
            <w:pPr>
              <w:pStyle w:val="BodyA"/>
              <w:jc w:val="center"/>
              <w:rPr>
                <w:rFonts w:cs="Times New Roman"/>
              </w:rPr>
            </w:pPr>
            <w:r w:rsidRPr="001A31EB">
              <w:rPr>
                <w:rFonts w:cs="Times New Roman"/>
                <w:sz w:val="16"/>
                <w:szCs w:val="16"/>
              </w:rPr>
              <w:t>36</w:t>
            </w:r>
          </w:p>
        </w:tc>
        <w:tc>
          <w:tcPr>
            <w:tcW w:w="375" w:type="pct"/>
          </w:tcPr>
          <w:p w14:paraId="76C4B909" w14:textId="77777777" w:rsidR="00C6387E" w:rsidRPr="001A31EB" w:rsidRDefault="00C6387E">
            <w:pPr>
              <w:pStyle w:val="BodyA"/>
              <w:jc w:val="center"/>
              <w:rPr>
                <w:rFonts w:cs="Times New Roman"/>
              </w:rPr>
            </w:pPr>
            <w:r w:rsidRPr="001A31EB">
              <w:rPr>
                <w:rFonts w:cs="Times New Roman"/>
                <w:sz w:val="16"/>
                <w:szCs w:val="16"/>
              </w:rPr>
              <w:t>33</w:t>
            </w:r>
          </w:p>
        </w:tc>
        <w:tc>
          <w:tcPr>
            <w:tcW w:w="373" w:type="pct"/>
          </w:tcPr>
          <w:p w14:paraId="73FB736B" w14:textId="77777777" w:rsidR="00C6387E" w:rsidRPr="001A31EB" w:rsidRDefault="00C6387E">
            <w:pPr>
              <w:pStyle w:val="BodyDAAA"/>
              <w:jc w:val="center"/>
              <w:rPr>
                <w:rFonts w:cs="Times New Roman"/>
              </w:rPr>
            </w:pPr>
            <w:r w:rsidRPr="001A31EB">
              <w:rPr>
                <w:rFonts w:cs="Times New Roman"/>
                <w:sz w:val="16"/>
                <w:szCs w:val="16"/>
              </w:rPr>
              <w:t>40</w:t>
            </w:r>
          </w:p>
        </w:tc>
        <w:tc>
          <w:tcPr>
            <w:tcW w:w="396" w:type="pct"/>
          </w:tcPr>
          <w:p w14:paraId="1087D852" w14:textId="77777777" w:rsidR="00C6387E" w:rsidRPr="001A31EB" w:rsidRDefault="00C6387E"/>
        </w:tc>
        <w:tc>
          <w:tcPr>
            <w:tcW w:w="396" w:type="pct"/>
          </w:tcPr>
          <w:p w14:paraId="46826C6C" w14:textId="77777777" w:rsidR="00C6387E" w:rsidRPr="001A31EB" w:rsidRDefault="00C6387E">
            <w:pPr>
              <w:pStyle w:val="BodyEA"/>
              <w:jc w:val="center"/>
              <w:rPr>
                <w:rFonts w:cs="Times New Roman"/>
              </w:rPr>
            </w:pPr>
            <w:r w:rsidRPr="001A31EB">
              <w:rPr>
                <w:rFonts w:cs="Times New Roman"/>
                <w:sz w:val="16"/>
                <w:szCs w:val="16"/>
              </w:rPr>
              <w:t>34</w:t>
            </w:r>
          </w:p>
        </w:tc>
        <w:tc>
          <w:tcPr>
            <w:tcW w:w="396" w:type="pct"/>
          </w:tcPr>
          <w:p w14:paraId="148652A3" w14:textId="77777777" w:rsidR="00C6387E" w:rsidRPr="001A31EB" w:rsidRDefault="00C6387E">
            <w:pPr>
              <w:pStyle w:val="BodyGA"/>
              <w:jc w:val="center"/>
              <w:rPr>
                <w:rFonts w:cs="Times New Roman"/>
              </w:rPr>
            </w:pPr>
            <w:r w:rsidRPr="001A31EB">
              <w:rPr>
                <w:rFonts w:cs="Times New Roman"/>
                <w:sz w:val="16"/>
                <w:szCs w:val="16"/>
              </w:rPr>
              <w:t>35</w:t>
            </w:r>
          </w:p>
        </w:tc>
        <w:tc>
          <w:tcPr>
            <w:tcW w:w="397" w:type="pct"/>
          </w:tcPr>
          <w:p w14:paraId="001D042C" w14:textId="77777777" w:rsidR="00C6387E" w:rsidRPr="001A31EB" w:rsidRDefault="00C6387E">
            <w:pPr>
              <w:pStyle w:val="BodyDAA"/>
              <w:jc w:val="center"/>
              <w:rPr>
                <w:rFonts w:cs="Times New Roman"/>
              </w:rPr>
            </w:pPr>
            <w:r w:rsidRPr="001A31EB">
              <w:rPr>
                <w:rFonts w:cs="Times New Roman"/>
                <w:sz w:val="16"/>
                <w:szCs w:val="16"/>
              </w:rPr>
              <w:t>35</w:t>
            </w:r>
          </w:p>
        </w:tc>
        <w:tc>
          <w:tcPr>
            <w:tcW w:w="400" w:type="pct"/>
          </w:tcPr>
          <w:p w14:paraId="7435AE00" w14:textId="77777777" w:rsidR="00C6387E" w:rsidRPr="001A31EB" w:rsidRDefault="00C6387E">
            <w:pPr>
              <w:pStyle w:val="BodyIAA"/>
              <w:jc w:val="center"/>
              <w:rPr>
                <w:rFonts w:cs="Times New Roman"/>
              </w:rPr>
            </w:pPr>
            <w:r w:rsidRPr="001A31EB">
              <w:rPr>
                <w:rFonts w:cs="Times New Roman"/>
                <w:sz w:val="16"/>
                <w:szCs w:val="16"/>
              </w:rPr>
              <w:t>33</w:t>
            </w:r>
          </w:p>
        </w:tc>
        <w:tc>
          <w:tcPr>
            <w:tcW w:w="398" w:type="pct"/>
          </w:tcPr>
          <w:p w14:paraId="1EEEF1EB" w14:textId="1B228597" w:rsidR="00C6387E" w:rsidRPr="001A31EB" w:rsidRDefault="009F4E37">
            <w:pPr>
              <w:pStyle w:val="BodyIAA"/>
              <w:jc w:val="center"/>
              <w:rPr>
                <w:rFonts w:cs="Times New Roman"/>
                <w:sz w:val="16"/>
                <w:szCs w:val="16"/>
              </w:rPr>
            </w:pPr>
            <w:r w:rsidRPr="001A31EB">
              <w:rPr>
                <w:rFonts w:cs="Times New Roman"/>
                <w:sz w:val="16"/>
                <w:szCs w:val="16"/>
              </w:rPr>
              <w:t>49</w:t>
            </w:r>
          </w:p>
        </w:tc>
      </w:tr>
      <w:tr w:rsidR="00C6387E" w:rsidRPr="001A31EB" w14:paraId="3EDEF699" w14:textId="4FC38CAD" w:rsidTr="00C6387E">
        <w:trPr>
          <w:trHeight w:val="365"/>
        </w:trPr>
        <w:tc>
          <w:tcPr>
            <w:tcW w:w="1121" w:type="pct"/>
          </w:tcPr>
          <w:p w14:paraId="0B55AC50" w14:textId="77777777" w:rsidR="00C6387E" w:rsidRPr="001A31EB" w:rsidRDefault="00C6387E">
            <w:pPr>
              <w:pStyle w:val="BodyA"/>
              <w:jc w:val="center"/>
              <w:rPr>
                <w:rFonts w:cs="Times New Roman"/>
              </w:rPr>
            </w:pPr>
            <w:r w:rsidRPr="001A31EB">
              <w:rPr>
                <w:rFonts w:cs="Times New Roman"/>
                <w:sz w:val="16"/>
                <w:szCs w:val="16"/>
              </w:rPr>
              <w:t>Management</w:t>
            </w:r>
          </w:p>
        </w:tc>
        <w:tc>
          <w:tcPr>
            <w:tcW w:w="372" w:type="pct"/>
          </w:tcPr>
          <w:p w14:paraId="1823142D" w14:textId="77777777" w:rsidR="00C6387E" w:rsidRPr="001A31EB" w:rsidRDefault="00C6387E">
            <w:pPr>
              <w:pStyle w:val="BodyA"/>
              <w:jc w:val="center"/>
              <w:rPr>
                <w:rFonts w:cs="Times New Roman"/>
              </w:rPr>
            </w:pPr>
            <w:r w:rsidRPr="001A31EB">
              <w:rPr>
                <w:rFonts w:cs="Times New Roman"/>
                <w:sz w:val="16"/>
                <w:szCs w:val="16"/>
              </w:rPr>
              <w:t>43</w:t>
            </w:r>
          </w:p>
        </w:tc>
        <w:tc>
          <w:tcPr>
            <w:tcW w:w="376" w:type="pct"/>
          </w:tcPr>
          <w:p w14:paraId="14C9CEDA" w14:textId="77777777" w:rsidR="00C6387E" w:rsidRPr="001A31EB" w:rsidRDefault="00C6387E">
            <w:pPr>
              <w:pStyle w:val="BodyA"/>
              <w:jc w:val="center"/>
              <w:rPr>
                <w:rFonts w:cs="Times New Roman"/>
              </w:rPr>
            </w:pPr>
            <w:r w:rsidRPr="001A31EB">
              <w:rPr>
                <w:rFonts w:cs="Times New Roman"/>
                <w:sz w:val="16"/>
                <w:szCs w:val="16"/>
              </w:rPr>
              <w:t>47</w:t>
            </w:r>
          </w:p>
        </w:tc>
        <w:tc>
          <w:tcPr>
            <w:tcW w:w="375" w:type="pct"/>
          </w:tcPr>
          <w:p w14:paraId="1D114622" w14:textId="77777777" w:rsidR="00C6387E" w:rsidRPr="001A31EB" w:rsidRDefault="00C6387E">
            <w:pPr>
              <w:pStyle w:val="BodyA"/>
              <w:jc w:val="center"/>
              <w:rPr>
                <w:rFonts w:cs="Times New Roman"/>
              </w:rPr>
            </w:pPr>
            <w:r w:rsidRPr="001A31EB">
              <w:rPr>
                <w:rFonts w:cs="Times New Roman"/>
                <w:sz w:val="16"/>
                <w:szCs w:val="16"/>
              </w:rPr>
              <w:t>46</w:t>
            </w:r>
          </w:p>
        </w:tc>
        <w:tc>
          <w:tcPr>
            <w:tcW w:w="373" w:type="pct"/>
          </w:tcPr>
          <w:p w14:paraId="3ABC3E06" w14:textId="77777777" w:rsidR="00C6387E" w:rsidRPr="001A31EB" w:rsidRDefault="00C6387E">
            <w:pPr>
              <w:pStyle w:val="BodyDAAA"/>
              <w:jc w:val="center"/>
              <w:rPr>
                <w:rFonts w:cs="Times New Roman"/>
              </w:rPr>
            </w:pPr>
            <w:r w:rsidRPr="001A31EB">
              <w:rPr>
                <w:rFonts w:cs="Times New Roman"/>
                <w:sz w:val="16"/>
                <w:szCs w:val="16"/>
              </w:rPr>
              <w:t>43</w:t>
            </w:r>
          </w:p>
        </w:tc>
        <w:tc>
          <w:tcPr>
            <w:tcW w:w="396" w:type="pct"/>
          </w:tcPr>
          <w:p w14:paraId="62A44472" w14:textId="77777777" w:rsidR="00C6387E" w:rsidRPr="001A31EB" w:rsidRDefault="00C6387E">
            <w:pPr>
              <w:pStyle w:val="BodyEAA"/>
              <w:jc w:val="center"/>
              <w:rPr>
                <w:rFonts w:cs="Times New Roman"/>
              </w:rPr>
            </w:pPr>
            <w:r w:rsidRPr="001A31EB">
              <w:rPr>
                <w:rFonts w:cs="Times New Roman"/>
                <w:sz w:val="16"/>
                <w:szCs w:val="16"/>
              </w:rPr>
              <w:t>39</w:t>
            </w:r>
          </w:p>
        </w:tc>
        <w:tc>
          <w:tcPr>
            <w:tcW w:w="396" w:type="pct"/>
          </w:tcPr>
          <w:p w14:paraId="52E2A234" w14:textId="77777777" w:rsidR="00C6387E" w:rsidRPr="001A31EB" w:rsidRDefault="00C6387E">
            <w:pPr>
              <w:pStyle w:val="BodyEA"/>
              <w:jc w:val="center"/>
              <w:rPr>
                <w:rFonts w:cs="Times New Roman"/>
              </w:rPr>
            </w:pPr>
            <w:r w:rsidRPr="001A31EB">
              <w:rPr>
                <w:rFonts w:cs="Times New Roman"/>
                <w:sz w:val="16"/>
                <w:szCs w:val="16"/>
              </w:rPr>
              <w:t>43</w:t>
            </w:r>
          </w:p>
        </w:tc>
        <w:tc>
          <w:tcPr>
            <w:tcW w:w="396" w:type="pct"/>
          </w:tcPr>
          <w:p w14:paraId="5B758818" w14:textId="77777777" w:rsidR="00C6387E" w:rsidRPr="001A31EB" w:rsidRDefault="00C6387E">
            <w:pPr>
              <w:pStyle w:val="BodyGA"/>
              <w:jc w:val="center"/>
              <w:rPr>
                <w:rFonts w:cs="Times New Roman"/>
              </w:rPr>
            </w:pPr>
            <w:r w:rsidRPr="001A31EB">
              <w:rPr>
                <w:rFonts w:cs="Times New Roman"/>
                <w:sz w:val="16"/>
                <w:szCs w:val="16"/>
              </w:rPr>
              <w:t>47</w:t>
            </w:r>
          </w:p>
        </w:tc>
        <w:tc>
          <w:tcPr>
            <w:tcW w:w="397" w:type="pct"/>
          </w:tcPr>
          <w:p w14:paraId="46F2ED71" w14:textId="77777777" w:rsidR="00C6387E" w:rsidRPr="001A31EB" w:rsidRDefault="00C6387E">
            <w:pPr>
              <w:pStyle w:val="BodyDAA"/>
              <w:jc w:val="center"/>
              <w:rPr>
                <w:rFonts w:cs="Times New Roman"/>
              </w:rPr>
            </w:pPr>
            <w:r w:rsidRPr="001A31EB">
              <w:rPr>
                <w:rFonts w:cs="Times New Roman"/>
                <w:sz w:val="16"/>
                <w:szCs w:val="16"/>
              </w:rPr>
              <w:t>41</w:t>
            </w:r>
          </w:p>
        </w:tc>
        <w:tc>
          <w:tcPr>
            <w:tcW w:w="400" w:type="pct"/>
          </w:tcPr>
          <w:p w14:paraId="708BD107" w14:textId="77777777" w:rsidR="00C6387E" w:rsidRPr="001A31EB" w:rsidRDefault="00C6387E">
            <w:pPr>
              <w:pStyle w:val="BodyIAA"/>
              <w:jc w:val="center"/>
              <w:rPr>
                <w:rFonts w:cs="Times New Roman"/>
              </w:rPr>
            </w:pPr>
            <w:r w:rsidRPr="001A31EB">
              <w:rPr>
                <w:rFonts w:cs="Times New Roman"/>
                <w:sz w:val="16"/>
                <w:szCs w:val="16"/>
              </w:rPr>
              <w:t>33</w:t>
            </w:r>
          </w:p>
        </w:tc>
        <w:tc>
          <w:tcPr>
            <w:tcW w:w="398" w:type="pct"/>
          </w:tcPr>
          <w:p w14:paraId="1BF8AD8E" w14:textId="1741E05D" w:rsidR="00C6387E" w:rsidRPr="001A31EB" w:rsidRDefault="009F4E37">
            <w:pPr>
              <w:pStyle w:val="BodyIAA"/>
              <w:jc w:val="center"/>
              <w:rPr>
                <w:rFonts w:cs="Times New Roman"/>
                <w:sz w:val="16"/>
                <w:szCs w:val="16"/>
              </w:rPr>
            </w:pPr>
            <w:r w:rsidRPr="001A31EB">
              <w:rPr>
                <w:rFonts w:cs="Times New Roman"/>
                <w:sz w:val="16"/>
                <w:szCs w:val="16"/>
              </w:rPr>
              <w:t>18</w:t>
            </w:r>
          </w:p>
        </w:tc>
      </w:tr>
      <w:tr w:rsidR="00C6387E" w:rsidRPr="001A31EB" w14:paraId="4B240BFA" w14:textId="2E26D8DC" w:rsidTr="00C6387E">
        <w:trPr>
          <w:trHeight w:val="365"/>
        </w:trPr>
        <w:tc>
          <w:tcPr>
            <w:tcW w:w="1121" w:type="pct"/>
          </w:tcPr>
          <w:p w14:paraId="0AA72B92" w14:textId="77777777" w:rsidR="00C6387E" w:rsidRPr="001A31EB" w:rsidRDefault="00C6387E">
            <w:pPr>
              <w:pStyle w:val="BodyA"/>
              <w:jc w:val="center"/>
              <w:rPr>
                <w:rFonts w:cs="Times New Roman"/>
              </w:rPr>
            </w:pPr>
            <w:r w:rsidRPr="001A31EB">
              <w:rPr>
                <w:rFonts w:cs="Times New Roman"/>
                <w:sz w:val="16"/>
                <w:szCs w:val="16"/>
              </w:rPr>
              <w:t>Marketing</w:t>
            </w:r>
          </w:p>
        </w:tc>
        <w:tc>
          <w:tcPr>
            <w:tcW w:w="372" w:type="pct"/>
          </w:tcPr>
          <w:p w14:paraId="73D395B4" w14:textId="77777777" w:rsidR="00C6387E" w:rsidRPr="001A31EB" w:rsidRDefault="00C6387E">
            <w:pPr>
              <w:pStyle w:val="BodyA"/>
              <w:jc w:val="center"/>
              <w:rPr>
                <w:rFonts w:cs="Times New Roman"/>
              </w:rPr>
            </w:pPr>
            <w:r w:rsidRPr="001A31EB">
              <w:rPr>
                <w:rFonts w:cs="Times New Roman"/>
                <w:sz w:val="16"/>
                <w:szCs w:val="16"/>
              </w:rPr>
              <w:t>49</w:t>
            </w:r>
          </w:p>
        </w:tc>
        <w:tc>
          <w:tcPr>
            <w:tcW w:w="376" w:type="pct"/>
          </w:tcPr>
          <w:p w14:paraId="17230757" w14:textId="77777777" w:rsidR="00C6387E" w:rsidRPr="001A31EB" w:rsidRDefault="00C6387E">
            <w:pPr>
              <w:pStyle w:val="BodyA"/>
              <w:jc w:val="center"/>
              <w:rPr>
                <w:rFonts w:cs="Times New Roman"/>
              </w:rPr>
            </w:pPr>
            <w:r w:rsidRPr="001A31EB">
              <w:rPr>
                <w:rFonts w:cs="Times New Roman"/>
                <w:sz w:val="16"/>
                <w:szCs w:val="16"/>
              </w:rPr>
              <w:t>31</w:t>
            </w:r>
          </w:p>
        </w:tc>
        <w:tc>
          <w:tcPr>
            <w:tcW w:w="375" w:type="pct"/>
          </w:tcPr>
          <w:p w14:paraId="35DD4C21" w14:textId="77777777" w:rsidR="00C6387E" w:rsidRPr="001A31EB" w:rsidRDefault="00C6387E">
            <w:pPr>
              <w:pStyle w:val="BodyA"/>
              <w:jc w:val="center"/>
              <w:rPr>
                <w:rFonts w:cs="Times New Roman"/>
              </w:rPr>
            </w:pPr>
            <w:r w:rsidRPr="001A31EB">
              <w:rPr>
                <w:rFonts w:cs="Times New Roman"/>
                <w:sz w:val="16"/>
                <w:szCs w:val="16"/>
              </w:rPr>
              <w:t>39</w:t>
            </w:r>
          </w:p>
        </w:tc>
        <w:tc>
          <w:tcPr>
            <w:tcW w:w="373" w:type="pct"/>
          </w:tcPr>
          <w:p w14:paraId="05BE5852" w14:textId="77777777" w:rsidR="00C6387E" w:rsidRPr="001A31EB" w:rsidRDefault="00C6387E">
            <w:pPr>
              <w:pStyle w:val="BodyDAAA"/>
              <w:jc w:val="center"/>
              <w:rPr>
                <w:rFonts w:cs="Times New Roman"/>
              </w:rPr>
            </w:pPr>
            <w:r w:rsidRPr="001A31EB">
              <w:rPr>
                <w:rFonts w:cs="Times New Roman"/>
                <w:sz w:val="16"/>
                <w:szCs w:val="16"/>
              </w:rPr>
              <w:t>39</w:t>
            </w:r>
          </w:p>
        </w:tc>
        <w:tc>
          <w:tcPr>
            <w:tcW w:w="396" w:type="pct"/>
          </w:tcPr>
          <w:p w14:paraId="724EFC75" w14:textId="77777777" w:rsidR="00C6387E" w:rsidRPr="001A31EB" w:rsidRDefault="00C6387E">
            <w:pPr>
              <w:pStyle w:val="BodyEAA"/>
              <w:jc w:val="center"/>
              <w:rPr>
                <w:rFonts w:cs="Times New Roman"/>
              </w:rPr>
            </w:pPr>
            <w:r w:rsidRPr="001A31EB">
              <w:rPr>
                <w:rFonts w:cs="Times New Roman"/>
                <w:sz w:val="16"/>
                <w:szCs w:val="16"/>
              </w:rPr>
              <w:t>38</w:t>
            </w:r>
          </w:p>
        </w:tc>
        <w:tc>
          <w:tcPr>
            <w:tcW w:w="396" w:type="pct"/>
          </w:tcPr>
          <w:p w14:paraId="5B37F6F5" w14:textId="77777777" w:rsidR="00C6387E" w:rsidRPr="001A31EB" w:rsidRDefault="00C6387E">
            <w:pPr>
              <w:pStyle w:val="BodyEA"/>
              <w:jc w:val="center"/>
              <w:rPr>
                <w:rFonts w:cs="Times New Roman"/>
              </w:rPr>
            </w:pPr>
            <w:r w:rsidRPr="001A31EB">
              <w:rPr>
                <w:rFonts w:cs="Times New Roman"/>
                <w:sz w:val="16"/>
                <w:szCs w:val="16"/>
              </w:rPr>
              <w:t>37</w:t>
            </w:r>
          </w:p>
        </w:tc>
        <w:tc>
          <w:tcPr>
            <w:tcW w:w="396" w:type="pct"/>
          </w:tcPr>
          <w:p w14:paraId="0D0A08C6" w14:textId="77777777" w:rsidR="00C6387E" w:rsidRPr="001A31EB" w:rsidRDefault="00C6387E">
            <w:pPr>
              <w:pStyle w:val="BodyGA"/>
              <w:jc w:val="center"/>
              <w:rPr>
                <w:rFonts w:cs="Times New Roman"/>
              </w:rPr>
            </w:pPr>
            <w:r w:rsidRPr="001A31EB">
              <w:rPr>
                <w:rFonts w:cs="Times New Roman"/>
                <w:sz w:val="16"/>
                <w:szCs w:val="16"/>
              </w:rPr>
              <w:t>46</w:t>
            </w:r>
          </w:p>
        </w:tc>
        <w:tc>
          <w:tcPr>
            <w:tcW w:w="397" w:type="pct"/>
          </w:tcPr>
          <w:p w14:paraId="54FF3965" w14:textId="77777777" w:rsidR="00C6387E" w:rsidRPr="001A31EB" w:rsidRDefault="00C6387E">
            <w:pPr>
              <w:pStyle w:val="BodyDAA"/>
              <w:jc w:val="center"/>
              <w:rPr>
                <w:rFonts w:cs="Times New Roman"/>
              </w:rPr>
            </w:pPr>
            <w:r w:rsidRPr="001A31EB">
              <w:rPr>
                <w:rFonts w:cs="Times New Roman"/>
                <w:sz w:val="16"/>
                <w:szCs w:val="16"/>
              </w:rPr>
              <w:t>39</w:t>
            </w:r>
          </w:p>
        </w:tc>
        <w:tc>
          <w:tcPr>
            <w:tcW w:w="400" w:type="pct"/>
          </w:tcPr>
          <w:p w14:paraId="5E49AAA3" w14:textId="77777777" w:rsidR="00C6387E" w:rsidRPr="001A31EB" w:rsidRDefault="00C6387E">
            <w:pPr>
              <w:pStyle w:val="BodyIAA"/>
              <w:jc w:val="center"/>
              <w:rPr>
                <w:rFonts w:cs="Times New Roman"/>
              </w:rPr>
            </w:pPr>
            <w:r w:rsidRPr="001A31EB">
              <w:rPr>
                <w:rFonts w:cs="Times New Roman"/>
                <w:sz w:val="16"/>
                <w:szCs w:val="16"/>
              </w:rPr>
              <w:t>30</w:t>
            </w:r>
          </w:p>
        </w:tc>
        <w:tc>
          <w:tcPr>
            <w:tcW w:w="398" w:type="pct"/>
          </w:tcPr>
          <w:p w14:paraId="235A3336" w14:textId="6C7F397A" w:rsidR="00C6387E" w:rsidRPr="001A31EB" w:rsidRDefault="009F4E37">
            <w:pPr>
              <w:pStyle w:val="BodyIAA"/>
              <w:jc w:val="center"/>
              <w:rPr>
                <w:rFonts w:cs="Times New Roman"/>
                <w:sz w:val="16"/>
                <w:szCs w:val="16"/>
              </w:rPr>
            </w:pPr>
            <w:r w:rsidRPr="001A31EB">
              <w:rPr>
                <w:rFonts w:cs="Times New Roman"/>
                <w:sz w:val="16"/>
                <w:szCs w:val="16"/>
              </w:rPr>
              <w:t>18</w:t>
            </w:r>
          </w:p>
        </w:tc>
      </w:tr>
      <w:tr w:rsidR="00C6387E" w:rsidRPr="001A31EB" w14:paraId="6A089AFD" w14:textId="566B5670" w:rsidTr="00C6387E">
        <w:trPr>
          <w:trHeight w:val="480"/>
        </w:trPr>
        <w:tc>
          <w:tcPr>
            <w:tcW w:w="1121" w:type="pct"/>
          </w:tcPr>
          <w:p w14:paraId="40EC4AB7" w14:textId="77777777" w:rsidR="00C6387E" w:rsidRPr="001A31EB" w:rsidRDefault="00C6387E">
            <w:pPr>
              <w:pStyle w:val="BodyA"/>
              <w:jc w:val="center"/>
              <w:rPr>
                <w:rFonts w:cs="Times New Roman"/>
              </w:rPr>
            </w:pPr>
            <w:r w:rsidRPr="001A31EB">
              <w:rPr>
                <w:rFonts w:cs="Times New Roman"/>
                <w:sz w:val="16"/>
                <w:szCs w:val="16"/>
              </w:rPr>
              <w:t>Mathematics</w:t>
            </w:r>
          </w:p>
        </w:tc>
        <w:tc>
          <w:tcPr>
            <w:tcW w:w="372" w:type="pct"/>
          </w:tcPr>
          <w:p w14:paraId="141E90C9" w14:textId="77777777" w:rsidR="00C6387E" w:rsidRPr="001A31EB" w:rsidRDefault="00C6387E">
            <w:pPr>
              <w:pStyle w:val="BodyA"/>
              <w:jc w:val="center"/>
              <w:rPr>
                <w:rFonts w:cs="Times New Roman"/>
              </w:rPr>
            </w:pPr>
            <w:r w:rsidRPr="001A31EB">
              <w:rPr>
                <w:rFonts w:cs="Times New Roman"/>
                <w:sz w:val="16"/>
                <w:szCs w:val="16"/>
              </w:rPr>
              <w:t>46</w:t>
            </w:r>
          </w:p>
        </w:tc>
        <w:tc>
          <w:tcPr>
            <w:tcW w:w="376" w:type="pct"/>
          </w:tcPr>
          <w:p w14:paraId="73A52484" w14:textId="77777777" w:rsidR="00C6387E" w:rsidRPr="001A31EB" w:rsidRDefault="00C6387E">
            <w:pPr>
              <w:pStyle w:val="BodyA"/>
              <w:jc w:val="center"/>
              <w:rPr>
                <w:rFonts w:cs="Times New Roman"/>
              </w:rPr>
            </w:pPr>
            <w:r w:rsidRPr="001A31EB">
              <w:rPr>
                <w:rFonts w:cs="Times New Roman"/>
                <w:sz w:val="16"/>
                <w:szCs w:val="16"/>
              </w:rPr>
              <w:t>44</w:t>
            </w:r>
          </w:p>
        </w:tc>
        <w:tc>
          <w:tcPr>
            <w:tcW w:w="375" w:type="pct"/>
          </w:tcPr>
          <w:p w14:paraId="2176D052" w14:textId="77777777" w:rsidR="00C6387E" w:rsidRPr="001A31EB" w:rsidRDefault="00C6387E"/>
        </w:tc>
        <w:tc>
          <w:tcPr>
            <w:tcW w:w="373" w:type="pct"/>
          </w:tcPr>
          <w:p w14:paraId="662290B6" w14:textId="77777777" w:rsidR="00C6387E" w:rsidRPr="001A31EB" w:rsidRDefault="00C6387E">
            <w:pPr>
              <w:pStyle w:val="BodyDAAA"/>
              <w:jc w:val="center"/>
              <w:rPr>
                <w:rFonts w:cs="Times New Roman"/>
              </w:rPr>
            </w:pPr>
            <w:r w:rsidRPr="001A31EB">
              <w:rPr>
                <w:rFonts w:cs="Times New Roman"/>
                <w:sz w:val="16"/>
                <w:szCs w:val="16"/>
              </w:rPr>
              <w:t>48</w:t>
            </w:r>
          </w:p>
        </w:tc>
        <w:tc>
          <w:tcPr>
            <w:tcW w:w="396" w:type="pct"/>
          </w:tcPr>
          <w:p w14:paraId="5716756D" w14:textId="77777777" w:rsidR="00C6387E" w:rsidRPr="001A31EB" w:rsidRDefault="00C6387E">
            <w:pPr>
              <w:pStyle w:val="BodyEAA"/>
              <w:jc w:val="center"/>
              <w:rPr>
                <w:rFonts w:cs="Times New Roman"/>
              </w:rPr>
            </w:pPr>
            <w:r w:rsidRPr="001A31EB">
              <w:rPr>
                <w:rFonts w:cs="Times New Roman"/>
                <w:sz w:val="16"/>
                <w:szCs w:val="16"/>
              </w:rPr>
              <w:t>44</w:t>
            </w:r>
          </w:p>
        </w:tc>
        <w:tc>
          <w:tcPr>
            <w:tcW w:w="396" w:type="pct"/>
          </w:tcPr>
          <w:p w14:paraId="13A3B23D" w14:textId="77777777" w:rsidR="00C6387E" w:rsidRPr="001A31EB" w:rsidRDefault="00C6387E">
            <w:pPr>
              <w:pStyle w:val="BodyEA"/>
              <w:jc w:val="center"/>
              <w:rPr>
                <w:rFonts w:cs="Times New Roman"/>
              </w:rPr>
            </w:pPr>
            <w:r w:rsidRPr="001A31EB">
              <w:rPr>
                <w:rFonts w:cs="Times New Roman"/>
                <w:sz w:val="16"/>
                <w:szCs w:val="16"/>
              </w:rPr>
              <w:t>34</w:t>
            </w:r>
          </w:p>
        </w:tc>
        <w:tc>
          <w:tcPr>
            <w:tcW w:w="396" w:type="pct"/>
          </w:tcPr>
          <w:p w14:paraId="09F98742" w14:textId="77777777" w:rsidR="00C6387E" w:rsidRPr="001A31EB" w:rsidRDefault="00C6387E">
            <w:pPr>
              <w:pStyle w:val="BodyGA"/>
              <w:jc w:val="center"/>
              <w:rPr>
                <w:rFonts w:cs="Times New Roman"/>
              </w:rPr>
            </w:pPr>
            <w:r w:rsidRPr="001A31EB">
              <w:rPr>
                <w:rFonts w:cs="Times New Roman"/>
                <w:sz w:val="16"/>
                <w:szCs w:val="16"/>
              </w:rPr>
              <w:t>48</w:t>
            </w:r>
          </w:p>
        </w:tc>
        <w:tc>
          <w:tcPr>
            <w:tcW w:w="397" w:type="pct"/>
          </w:tcPr>
          <w:p w14:paraId="44C6B230" w14:textId="77777777" w:rsidR="00C6387E" w:rsidRPr="001A31EB" w:rsidRDefault="00C6387E">
            <w:pPr>
              <w:pStyle w:val="BodyDAA"/>
              <w:jc w:val="center"/>
              <w:rPr>
                <w:rFonts w:cs="Times New Roman"/>
              </w:rPr>
            </w:pPr>
            <w:r w:rsidRPr="001A31EB">
              <w:rPr>
                <w:rFonts w:cs="Times New Roman"/>
                <w:sz w:val="16"/>
                <w:szCs w:val="16"/>
              </w:rPr>
              <w:t>50</w:t>
            </w:r>
          </w:p>
        </w:tc>
        <w:tc>
          <w:tcPr>
            <w:tcW w:w="400" w:type="pct"/>
          </w:tcPr>
          <w:p w14:paraId="15AEB2A8" w14:textId="77777777" w:rsidR="00C6387E" w:rsidRPr="001A31EB" w:rsidRDefault="00C6387E">
            <w:pPr>
              <w:pStyle w:val="BodyIAA"/>
              <w:jc w:val="center"/>
              <w:rPr>
                <w:rFonts w:cs="Times New Roman"/>
              </w:rPr>
            </w:pPr>
            <w:r w:rsidRPr="001A31EB">
              <w:rPr>
                <w:rFonts w:cs="Times New Roman"/>
                <w:sz w:val="16"/>
                <w:szCs w:val="16"/>
              </w:rPr>
              <w:t>48</w:t>
            </w:r>
          </w:p>
        </w:tc>
        <w:tc>
          <w:tcPr>
            <w:tcW w:w="398" w:type="pct"/>
          </w:tcPr>
          <w:p w14:paraId="6EDFECE3" w14:textId="60E0412C" w:rsidR="00C6387E" w:rsidRPr="001A31EB" w:rsidRDefault="009F4E37">
            <w:pPr>
              <w:pStyle w:val="BodyIAA"/>
              <w:jc w:val="center"/>
              <w:rPr>
                <w:rFonts w:cs="Times New Roman"/>
                <w:sz w:val="16"/>
                <w:szCs w:val="16"/>
              </w:rPr>
            </w:pPr>
            <w:r w:rsidRPr="001A31EB">
              <w:rPr>
                <w:rFonts w:cs="Times New Roman"/>
                <w:sz w:val="16"/>
                <w:szCs w:val="16"/>
              </w:rPr>
              <w:t>42</w:t>
            </w:r>
          </w:p>
        </w:tc>
      </w:tr>
      <w:tr w:rsidR="00C6387E" w:rsidRPr="001A31EB" w14:paraId="4458C09D" w14:textId="1F8FB761" w:rsidTr="00C6387E">
        <w:trPr>
          <w:trHeight w:val="480"/>
        </w:trPr>
        <w:tc>
          <w:tcPr>
            <w:tcW w:w="1121" w:type="pct"/>
          </w:tcPr>
          <w:p w14:paraId="672ED272" w14:textId="77777777" w:rsidR="00C6387E" w:rsidRPr="001A31EB" w:rsidRDefault="00C6387E">
            <w:pPr>
              <w:pStyle w:val="BodyA"/>
              <w:jc w:val="center"/>
              <w:rPr>
                <w:rFonts w:cs="Times New Roman"/>
              </w:rPr>
            </w:pPr>
            <w:r w:rsidRPr="001A31EB">
              <w:rPr>
                <w:rFonts w:cs="Times New Roman"/>
                <w:sz w:val="16"/>
                <w:szCs w:val="16"/>
              </w:rPr>
              <w:t>Math Education</w:t>
            </w:r>
          </w:p>
        </w:tc>
        <w:tc>
          <w:tcPr>
            <w:tcW w:w="372" w:type="pct"/>
          </w:tcPr>
          <w:p w14:paraId="2B486CC0" w14:textId="77777777" w:rsidR="00C6387E" w:rsidRPr="001A31EB" w:rsidRDefault="00C6387E">
            <w:pPr>
              <w:pStyle w:val="BodyA"/>
              <w:jc w:val="center"/>
              <w:rPr>
                <w:rFonts w:cs="Times New Roman"/>
              </w:rPr>
            </w:pPr>
            <w:r w:rsidRPr="001A31EB">
              <w:rPr>
                <w:rFonts w:cs="Times New Roman"/>
                <w:sz w:val="16"/>
                <w:szCs w:val="16"/>
              </w:rPr>
              <w:t>44</w:t>
            </w:r>
          </w:p>
        </w:tc>
        <w:tc>
          <w:tcPr>
            <w:tcW w:w="376" w:type="pct"/>
          </w:tcPr>
          <w:p w14:paraId="1480C603" w14:textId="77777777" w:rsidR="00C6387E" w:rsidRPr="001A31EB" w:rsidRDefault="00C6387E">
            <w:pPr>
              <w:pStyle w:val="BodyA"/>
              <w:jc w:val="center"/>
              <w:rPr>
                <w:rFonts w:cs="Times New Roman"/>
              </w:rPr>
            </w:pPr>
            <w:r w:rsidRPr="001A31EB">
              <w:rPr>
                <w:rFonts w:cs="Times New Roman"/>
                <w:sz w:val="16"/>
                <w:szCs w:val="16"/>
              </w:rPr>
              <w:t>50</w:t>
            </w:r>
          </w:p>
        </w:tc>
        <w:tc>
          <w:tcPr>
            <w:tcW w:w="375" w:type="pct"/>
          </w:tcPr>
          <w:p w14:paraId="2B3926C6" w14:textId="77777777" w:rsidR="00C6387E" w:rsidRPr="001A31EB" w:rsidRDefault="00C6387E"/>
        </w:tc>
        <w:tc>
          <w:tcPr>
            <w:tcW w:w="373" w:type="pct"/>
          </w:tcPr>
          <w:p w14:paraId="4A9150EC" w14:textId="77777777" w:rsidR="00C6387E" w:rsidRPr="001A31EB" w:rsidRDefault="00C6387E">
            <w:pPr>
              <w:pStyle w:val="BodyDAAA"/>
              <w:jc w:val="center"/>
              <w:rPr>
                <w:rFonts w:cs="Times New Roman"/>
              </w:rPr>
            </w:pPr>
            <w:r w:rsidRPr="001A31EB">
              <w:rPr>
                <w:rFonts w:cs="Times New Roman"/>
                <w:sz w:val="16"/>
                <w:szCs w:val="16"/>
              </w:rPr>
              <w:t>49</w:t>
            </w:r>
          </w:p>
        </w:tc>
        <w:tc>
          <w:tcPr>
            <w:tcW w:w="396" w:type="pct"/>
          </w:tcPr>
          <w:p w14:paraId="43DA4327" w14:textId="77777777" w:rsidR="00C6387E" w:rsidRPr="001A31EB" w:rsidRDefault="00C6387E">
            <w:pPr>
              <w:pStyle w:val="BodyEAA"/>
              <w:jc w:val="center"/>
              <w:rPr>
                <w:rFonts w:cs="Times New Roman"/>
              </w:rPr>
            </w:pPr>
            <w:r w:rsidRPr="001A31EB">
              <w:rPr>
                <w:rFonts w:cs="Times New Roman"/>
                <w:sz w:val="16"/>
                <w:szCs w:val="16"/>
              </w:rPr>
              <w:t>47</w:t>
            </w:r>
          </w:p>
        </w:tc>
        <w:tc>
          <w:tcPr>
            <w:tcW w:w="396" w:type="pct"/>
          </w:tcPr>
          <w:p w14:paraId="274F0BB5" w14:textId="77777777" w:rsidR="00C6387E" w:rsidRPr="001A31EB" w:rsidRDefault="00C6387E">
            <w:pPr>
              <w:pStyle w:val="BodyEA"/>
              <w:jc w:val="center"/>
              <w:rPr>
                <w:rFonts w:cs="Times New Roman"/>
              </w:rPr>
            </w:pPr>
            <w:r w:rsidRPr="001A31EB">
              <w:rPr>
                <w:rFonts w:cs="Times New Roman"/>
                <w:sz w:val="16"/>
                <w:szCs w:val="16"/>
              </w:rPr>
              <w:t>34</w:t>
            </w:r>
          </w:p>
        </w:tc>
        <w:tc>
          <w:tcPr>
            <w:tcW w:w="396" w:type="pct"/>
          </w:tcPr>
          <w:p w14:paraId="1E80DEBF" w14:textId="77777777" w:rsidR="00C6387E" w:rsidRPr="001A31EB" w:rsidRDefault="00C6387E">
            <w:pPr>
              <w:pStyle w:val="BodyGA"/>
              <w:jc w:val="center"/>
              <w:rPr>
                <w:rFonts w:cs="Times New Roman"/>
              </w:rPr>
            </w:pPr>
            <w:r w:rsidRPr="001A31EB">
              <w:rPr>
                <w:rFonts w:cs="Times New Roman"/>
                <w:sz w:val="16"/>
                <w:szCs w:val="16"/>
              </w:rPr>
              <w:t>40</w:t>
            </w:r>
          </w:p>
        </w:tc>
        <w:tc>
          <w:tcPr>
            <w:tcW w:w="397" w:type="pct"/>
          </w:tcPr>
          <w:p w14:paraId="50EDFD82" w14:textId="77777777" w:rsidR="00C6387E" w:rsidRPr="001A31EB" w:rsidRDefault="00C6387E">
            <w:pPr>
              <w:pStyle w:val="BodyDAA"/>
              <w:jc w:val="center"/>
              <w:rPr>
                <w:rFonts w:cs="Times New Roman"/>
              </w:rPr>
            </w:pPr>
            <w:r w:rsidRPr="001A31EB">
              <w:rPr>
                <w:rFonts w:cs="Times New Roman"/>
                <w:sz w:val="16"/>
                <w:szCs w:val="16"/>
              </w:rPr>
              <w:t>45</w:t>
            </w:r>
          </w:p>
        </w:tc>
        <w:tc>
          <w:tcPr>
            <w:tcW w:w="400" w:type="pct"/>
          </w:tcPr>
          <w:p w14:paraId="55233FF0" w14:textId="77777777" w:rsidR="00C6387E" w:rsidRPr="001A31EB" w:rsidRDefault="00C6387E">
            <w:pPr>
              <w:pStyle w:val="BodyIAA"/>
              <w:jc w:val="center"/>
              <w:rPr>
                <w:rFonts w:cs="Times New Roman"/>
              </w:rPr>
            </w:pPr>
            <w:r w:rsidRPr="001A31EB">
              <w:rPr>
                <w:rFonts w:cs="Times New Roman"/>
                <w:sz w:val="16"/>
                <w:szCs w:val="16"/>
              </w:rPr>
              <w:t>45</w:t>
            </w:r>
          </w:p>
        </w:tc>
        <w:tc>
          <w:tcPr>
            <w:tcW w:w="398" w:type="pct"/>
          </w:tcPr>
          <w:p w14:paraId="677AC1E7" w14:textId="3E6714E0" w:rsidR="00C6387E" w:rsidRPr="001A31EB" w:rsidRDefault="009F4E37">
            <w:pPr>
              <w:pStyle w:val="BodyIAA"/>
              <w:jc w:val="center"/>
              <w:rPr>
                <w:rFonts w:cs="Times New Roman"/>
                <w:sz w:val="16"/>
                <w:szCs w:val="16"/>
              </w:rPr>
            </w:pPr>
            <w:r w:rsidRPr="001A31EB">
              <w:rPr>
                <w:rFonts w:cs="Times New Roman"/>
                <w:sz w:val="16"/>
                <w:szCs w:val="16"/>
              </w:rPr>
              <w:t>48</w:t>
            </w:r>
          </w:p>
        </w:tc>
      </w:tr>
      <w:tr w:rsidR="00C6387E" w:rsidRPr="001A31EB" w14:paraId="4BD972CF" w14:textId="6B6DA790" w:rsidTr="00C6387E">
        <w:trPr>
          <w:trHeight w:val="480"/>
        </w:trPr>
        <w:tc>
          <w:tcPr>
            <w:tcW w:w="1121" w:type="pct"/>
          </w:tcPr>
          <w:p w14:paraId="1BE22C7E" w14:textId="77777777" w:rsidR="00C6387E" w:rsidRPr="001A31EB" w:rsidRDefault="00C6387E">
            <w:pPr>
              <w:pStyle w:val="BodyA"/>
              <w:jc w:val="center"/>
              <w:rPr>
                <w:rFonts w:cs="Times New Roman"/>
              </w:rPr>
            </w:pPr>
            <w:r w:rsidRPr="001A31EB">
              <w:rPr>
                <w:rFonts w:cs="Times New Roman"/>
                <w:sz w:val="16"/>
                <w:szCs w:val="16"/>
              </w:rPr>
              <w:t>Music-B.A.</w:t>
            </w:r>
          </w:p>
        </w:tc>
        <w:tc>
          <w:tcPr>
            <w:tcW w:w="372" w:type="pct"/>
          </w:tcPr>
          <w:p w14:paraId="5867D9CD" w14:textId="77777777" w:rsidR="00C6387E" w:rsidRPr="001A31EB" w:rsidRDefault="00C6387E">
            <w:pPr>
              <w:pStyle w:val="BodyA"/>
              <w:jc w:val="center"/>
              <w:rPr>
                <w:rFonts w:cs="Times New Roman"/>
              </w:rPr>
            </w:pPr>
            <w:r w:rsidRPr="001A31EB">
              <w:rPr>
                <w:rFonts w:cs="Times New Roman"/>
                <w:sz w:val="16"/>
                <w:szCs w:val="16"/>
              </w:rPr>
              <w:t>49</w:t>
            </w:r>
          </w:p>
        </w:tc>
        <w:tc>
          <w:tcPr>
            <w:tcW w:w="376" w:type="pct"/>
          </w:tcPr>
          <w:p w14:paraId="231B6F68" w14:textId="77777777" w:rsidR="00C6387E" w:rsidRPr="001A31EB" w:rsidRDefault="00C6387E">
            <w:pPr>
              <w:pStyle w:val="BodyA"/>
              <w:jc w:val="center"/>
              <w:rPr>
                <w:rFonts w:cs="Times New Roman"/>
              </w:rPr>
            </w:pPr>
            <w:r w:rsidRPr="001A31EB">
              <w:rPr>
                <w:rFonts w:cs="Times New Roman"/>
                <w:sz w:val="16"/>
                <w:szCs w:val="16"/>
              </w:rPr>
              <w:t>46</w:t>
            </w:r>
          </w:p>
        </w:tc>
        <w:tc>
          <w:tcPr>
            <w:tcW w:w="375" w:type="pct"/>
          </w:tcPr>
          <w:p w14:paraId="6E8DABC4" w14:textId="77777777" w:rsidR="00C6387E" w:rsidRPr="001A31EB" w:rsidRDefault="00C6387E">
            <w:pPr>
              <w:pStyle w:val="BodyA"/>
              <w:jc w:val="center"/>
              <w:rPr>
                <w:rFonts w:cs="Times New Roman"/>
              </w:rPr>
            </w:pPr>
            <w:r w:rsidRPr="001A31EB">
              <w:rPr>
                <w:rFonts w:cs="Times New Roman"/>
                <w:sz w:val="16"/>
                <w:szCs w:val="16"/>
              </w:rPr>
              <w:t>47</w:t>
            </w:r>
          </w:p>
        </w:tc>
        <w:tc>
          <w:tcPr>
            <w:tcW w:w="373" w:type="pct"/>
          </w:tcPr>
          <w:p w14:paraId="4C0366E1" w14:textId="77777777" w:rsidR="00C6387E" w:rsidRPr="001A31EB" w:rsidRDefault="00C6387E">
            <w:pPr>
              <w:pStyle w:val="BodyDAAA"/>
              <w:jc w:val="center"/>
              <w:rPr>
                <w:rFonts w:cs="Times New Roman"/>
              </w:rPr>
            </w:pPr>
            <w:r w:rsidRPr="001A31EB">
              <w:rPr>
                <w:rFonts w:cs="Times New Roman"/>
                <w:sz w:val="16"/>
                <w:szCs w:val="16"/>
              </w:rPr>
              <w:t>49</w:t>
            </w:r>
          </w:p>
        </w:tc>
        <w:tc>
          <w:tcPr>
            <w:tcW w:w="396" w:type="pct"/>
          </w:tcPr>
          <w:p w14:paraId="398E9623" w14:textId="77777777" w:rsidR="00C6387E" w:rsidRPr="001A31EB" w:rsidRDefault="00C6387E">
            <w:pPr>
              <w:pStyle w:val="BodyFAA"/>
              <w:jc w:val="center"/>
              <w:rPr>
                <w:rFonts w:cs="Times New Roman"/>
              </w:rPr>
            </w:pPr>
            <w:r w:rsidRPr="001A31EB">
              <w:rPr>
                <w:rFonts w:cs="Times New Roman"/>
                <w:sz w:val="16"/>
                <w:szCs w:val="16"/>
              </w:rPr>
              <w:t>49</w:t>
            </w:r>
          </w:p>
        </w:tc>
        <w:tc>
          <w:tcPr>
            <w:tcW w:w="396" w:type="pct"/>
          </w:tcPr>
          <w:p w14:paraId="2E2292BC" w14:textId="77777777" w:rsidR="00C6387E" w:rsidRPr="001A31EB" w:rsidRDefault="00C6387E">
            <w:pPr>
              <w:pStyle w:val="BodyEA"/>
              <w:jc w:val="center"/>
              <w:rPr>
                <w:rFonts w:cs="Times New Roman"/>
              </w:rPr>
            </w:pPr>
            <w:r w:rsidRPr="001A31EB">
              <w:rPr>
                <w:rFonts w:cs="Times New Roman"/>
                <w:sz w:val="16"/>
                <w:szCs w:val="16"/>
              </w:rPr>
              <w:t>43</w:t>
            </w:r>
          </w:p>
        </w:tc>
        <w:tc>
          <w:tcPr>
            <w:tcW w:w="396" w:type="pct"/>
          </w:tcPr>
          <w:p w14:paraId="7F63FDDA" w14:textId="77777777" w:rsidR="00C6387E" w:rsidRPr="001A31EB" w:rsidRDefault="00C6387E">
            <w:pPr>
              <w:pStyle w:val="BodyGA"/>
              <w:jc w:val="center"/>
              <w:rPr>
                <w:rFonts w:cs="Times New Roman"/>
              </w:rPr>
            </w:pPr>
            <w:r w:rsidRPr="001A31EB">
              <w:rPr>
                <w:rFonts w:cs="Times New Roman"/>
                <w:sz w:val="16"/>
                <w:szCs w:val="16"/>
              </w:rPr>
              <w:t>46</w:t>
            </w:r>
          </w:p>
        </w:tc>
        <w:tc>
          <w:tcPr>
            <w:tcW w:w="397" w:type="pct"/>
          </w:tcPr>
          <w:p w14:paraId="3A0E7FF1" w14:textId="77777777" w:rsidR="00C6387E" w:rsidRPr="001A31EB" w:rsidRDefault="00C6387E">
            <w:pPr>
              <w:pStyle w:val="BodyDAA"/>
              <w:jc w:val="center"/>
              <w:rPr>
                <w:rFonts w:cs="Times New Roman"/>
              </w:rPr>
            </w:pPr>
            <w:r w:rsidRPr="001A31EB">
              <w:rPr>
                <w:rFonts w:cs="Times New Roman"/>
                <w:sz w:val="16"/>
                <w:szCs w:val="16"/>
              </w:rPr>
              <w:t>47</w:t>
            </w:r>
          </w:p>
        </w:tc>
        <w:tc>
          <w:tcPr>
            <w:tcW w:w="400" w:type="pct"/>
          </w:tcPr>
          <w:p w14:paraId="594F2208" w14:textId="77777777" w:rsidR="00C6387E" w:rsidRPr="001A31EB" w:rsidRDefault="00C6387E"/>
        </w:tc>
        <w:tc>
          <w:tcPr>
            <w:tcW w:w="398" w:type="pct"/>
          </w:tcPr>
          <w:p w14:paraId="68C227AF" w14:textId="6DB92196" w:rsidR="00C6387E" w:rsidRPr="001A31EB" w:rsidRDefault="009F4E37">
            <w:r w:rsidRPr="001A31EB">
              <w:rPr>
                <w:sz w:val="16"/>
                <w:szCs w:val="16"/>
              </w:rPr>
              <w:t xml:space="preserve">     </w:t>
            </w:r>
            <w:r w:rsidR="000C2B98" w:rsidRPr="001A31EB">
              <w:rPr>
                <w:sz w:val="16"/>
                <w:szCs w:val="16"/>
              </w:rPr>
              <w:t>48</w:t>
            </w:r>
          </w:p>
        </w:tc>
      </w:tr>
      <w:tr w:rsidR="00C6387E" w:rsidRPr="001A31EB" w14:paraId="085B94E0" w14:textId="7B7965D2" w:rsidTr="00C6387E">
        <w:trPr>
          <w:trHeight w:val="480"/>
        </w:trPr>
        <w:tc>
          <w:tcPr>
            <w:tcW w:w="1121" w:type="pct"/>
          </w:tcPr>
          <w:p w14:paraId="70164A3C" w14:textId="77777777" w:rsidR="00C6387E" w:rsidRPr="001A31EB" w:rsidRDefault="00C6387E">
            <w:pPr>
              <w:pStyle w:val="BodyA"/>
              <w:jc w:val="center"/>
              <w:rPr>
                <w:rFonts w:cs="Times New Roman"/>
              </w:rPr>
            </w:pPr>
            <w:r w:rsidRPr="001A31EB">
              <w:rPr>
                <w:rFonts w:cs="Times New Roman"/>
                <w:sz w:val="16"/>
                <w:szCs w:val="16"/>
              </w:rPr>
              <w:t>Music-BM</w:t>
            </w:r>
          </w:p>
        </w:tc>
        <w:tc>
          <w:tcPr>
            <w:tcW w:w="372" w:type="pct"/>
          </w:tcPr>
          <w:p w14:paraId="601CE5F9" w14:textId="77777777" w:rsidR="00C6387E" w:rsidRPr="001A31EB" w:rsidRDefault="00C6387E">
            <w:pPr>
              <w:pStyle w:val="BodyA"/>
              <w:jc w:val="center"/>
              <w:rPr>
                <w:rFonts w:cs="Times New Roman"/>
              </w:rPr>
            </w:pPr>
            <w:r w:rsidRPr="001A31EB">
              <w:rPr>
                <w:rFonts w:cs="Times New Roman"/>
                <w:sz w:val="16"/>
                <w:szCs w:val="16"/>
              </w:rPr>
              <w:t>50</w:t>
            </w:r>
          </w:p>
        </w:tc>
        <w:tc>
          <w:tcPr>
            <w:tcW w:w="376" w:type="pct"/>
          </w:tcPr>
          <w:p w14:paraId="4FAF7C0A" w14:textId="77777777" w:rsidR="00C6387E" w:rsidRPr="001A31EB" w:rsidRDefault="00C6387E">
            <w:pPr>
              <w:pStyle w:val="BodyA"/>
              <w:jc w:val="center"/>
              <w:rPr>
                <w:rFonts w:cs="Times New Roman"/>
              </w:rPr>
            </w:pPr>
            <w:r w:rsidRPr="001A31EB">
              <w:rPr>
                <w:rFonts w:cs="Times New Roman"/>
                <w:sz w:val="16"/>
                <w:szCs w:val="16"/>
              </w:rPr>
              <w:t>48</w:t>
            </w:r>
          </w:p>
        </w:tc>
        <w:tc>
          <w:tcPr>
            <w:tcW w:w="375" w:type="pct"/>
          </w:tcPr>
          <w:p w14:paraId="1A366BC5" w14:textId="77777777" w:rsidR="00C6387E" w:rsidRPr="001A31EB" w:rsidRDefault="00C6387E">
            <w:pPr>
              <w:pStyle w:val="BodyA"/>
              <w:jc w:val="center"/>
              <w:rPr>
                <w:rFonts w:cs="Times New Roman"/>
              </w:rPr>
            </w:pPr>
            <w:r w:rsidRPr="001A31EB">
              <w:rPr>
                <w:rFonts w:cs="Times New Roman"/>
                <w:sz w:val="16"/>
                <w:szCs w:val="16"/>
              </w:rPr>
              <w:t>46</w:t>
            </w:r>
          </w:p>
        </w:tc>
        <w:tc>
          <w:tcPr>
            <w:tcW w:w="373" w:type="pct"/>
          </w:tcPr>
          <w:p w14:paraId="34D119C4" w14:textId="77777777" w:rsidR="00C6387E" w:rsidRPr="001A31EB" w:rsidRDefault="00C6387E">
            <w:pPr>
              <w:pStyle w:val="BodyDAAA"/>
              <w:jc w:val="center"/>
              <w:rPr>
                <w:rFonts w:cs="Times New Roman"/>
              </w:rPr>
            </w:pPr>
            <w:r w:rsidRPr="001A31EB">
              <w:rPr>
                <w:rFonts w:cs="Times New Roman"/>
                <w:sz w:val="16"/>
                <w:szCs w:val="16"/>
              </w:rPr>
              <w:t>50</w:t>
            </w:r>
          </w:p>
        </w:tc>
        <w:tc>
          <w:tcPr>
            <w:tcW w:w="396" w:type="pct"/>
          </w:tcPr>
          <w:p w14:paraId="54D64CB1" w14:textId="77777777" w:rsidR="00C6387E" w:rsidRPr="001A31EB" w:rsidRDefault="00C6387E">
            <w:pPr>
              <w:pStyle w:val="BodyFAA"/>
              <w:jc w:val="center"/>
              <w:rPr>
                <w:rFonts w:cs="Times New Roman"/>
              </w:rPr>
            </w:pPr>
            <w:r w:rsidRPr="001A31EB">
              <w:rPr>
                <w:rFonts w:cs="Times New Roman"/>
                <w:sz w:val="16"/>
                <w:szCs w:val="16"/>
              </w:rPr>
              <w:t>49</w:t>
            </w:r>
          </w:p>
        </w:tc>
        <w:tc>
          <w:tcPr>
            <w:tcW w:w="396" w:type="pct"/>
          </w:tcPr>
          <w:p w14:paraId="3C490FFF" w14:textId="77777777" w:rsidR="00C6387E" w:rsidRPr="001A31EB" w:rsidRDefault="00C6387E">
            <w:pPr>
              <w:pStyle w:val="BodyEA"/>
              <w:jc w:val="center"/>
              <w:rPr>
                <w:rFonts w:cs="Times New Roman"/>
              </w:rPr>
            </w:pPr>
            <w:r w:rsidRPr="001A31EB">
              <w:rPr>
                <w:rFonts w:cs="Times New Roman"/>
                <w:sz w:val="16"/>
                <w:szCs w:val="16"/>
              </w:rPr>
              <w:t>38</w:t>
            </w:r>
          </w:p>
        </w:tc>
        <w:tc>
          <w:tcPr>
            <w:tcW w:w="396" w:type="pct"/>
          </w:tcPr>
          <w:p w14:paraId="59F7807A" w14:textId="77777777" w:rsidR="00C6387E" w:rsidRPr="001A31EB" w:rsidRDefault="00C6387E">
            <w:pPr>
              <w:pStyle w:val="BodyGA"/>
              <w:jc w:val="center"/>
              <w:rPr>
                <w:rFonts w:cs="Times New Roman"/>
              </w:rPr>
            </w:pPr>
            <w:r w:rsidRPr="001A31EB">
              <w:rPr>
                <w:rFonts w:cs="Times New Roman"/>
                <w:sz w:val="16"/>
                <w:szCs w:val="16"/>
              </w:rPr>
              <w:t>42</w:t>
            </w:r>
          </w:p>
        </w:tc>
        <w:tc>
          <w:tcPr>
            <w:tcW w:w="397" w:type="pct"/>
          </w:tcPr>
          <w:p w14:paraId="0708B62B" w14:textId="77777777" w:rsidR="00C6387E" w:rsidRPr="001A31EB" w:rsidRDefault="00C6387E">
            <w:pPr>
              <w:pStyle w:val="BodyDAA"/>
              <w:jc w:val="center"/>
              <w:rPr>
                <w:rFonts w:cs="Times New Roman"/>
              </w:rPr>
            </w:pPr>
            <w:r w:rsidRPr="001A31EB">
              <w:rPr>
                <w:rFonts w:cs="Times New Roman"/>
                <w:sz w:val="16"/>
                <w:szCs w:val="16"/>
              </w:rPr>
              <w:t>38</w:t>
            </w:r>
          </w:p>
        </w:tc>
        <w:tc>
          <w:tcPr>
            <w:tcW w:w="400" w:type="pct"/>
          </w:tcPr>
          <w:p w14:paraId="74414E09" w14:textId="77777777" w:rsidR="00C6387E" w:rsidRPr="001A31EB" w:rsidRDefault="00C6387E"/>
        </w:tc>
        <w:tc>
          <w:tcPr>
            <w:tcW w:w="398" w:type="pct"/>
          </w:tcPr>
          <w:p w14:paraId="7B443627" w14:textId="3636ACDB" w:rsidR="00C6387E" w:rsidRPr="001A31EB" w:rsidRDefault="009F4E37">
            <w:r w:rsidRPr="001A31EB">
              <w:rPr>
                <w:sz w:val="16"/>
                <w:szCs w:val="16"/>
              </w:rPr>
              <w:t xml:space="preserve">     45</w:t>
            </w:r>
          </w:p>
        </w:tc>
      </w:tr>
      <w:tr w:rsidR="00C6387E" w:rsidRPr="001A31EB" w14:paraId="2F031C27" w14:textId="02DE6298" w:rsidTr="00C6387E">
        <w:trPr>
          <w:trHeight w:val="565"/>
        </w:trPr>
        <w:tc>
          <w:tcPr>
            <w:tcW w:w="1121" w:type="pct"/>
          </w:tcPr>
          <w:p w14:paraId="3C6B148A" w14:textId="77777777" w:rsidR="00C6387E" w:rsidRPr="001A31EB" w:rsidRDefault="00C6387E">
            <w:pPr>
              <w:pStyle w:val="BodyA"/>
              <w:jc w:val="center"/>
              <w:rPr>
                <w:rFonts w:cs="Times New Roman"/>
              </w:rPr>
            </w:pPr>
            <w:r w:rsidRPr="001A31EB">
              <w:rPr>
                <w:rFonts w:cs="Times New Roman"/>
                <w:sz w:val="16"/>
                <w:szCs w:val="16"/>
              </w:rPr>
              <w:t>Bachelor of Music Education</w:t>
            </w:r>
          </w:p>
        </w:tc>
        <w:tc>
          <w:tcPr>
            <w:tcW w:w="372" w:type="pct"/>
          </w:tcPr>
          <w:p w14:paraId="5AF5F8FB" w14:textId="77777777" w:rsidR="00C6387E" w:rsidRPr="001A31EB" w:rsidRDefault="00C6387E">
            <w:pPr>
              <w:pStyle w:val="BodyA"/>
              <w:jc w:val="center"/>
              <w:rPr>
                <w:rFonts w:cs="Times New Roman"/>
              </w:rPr>
            </w:pPr>
            <w:r w:rsidRPr="001A31EB">
              <w:rPr>
                <w:rFonts w:cs="Times New Roman"/>
                <w:sz w:val="16"/>
                <w:szCs w:val="16"/>
              </w:rPr>
              <w:t>48</w:t>
            </w:r>
          </w:p>
        </w:tc>
        <w:tc>
          <w:tcPr>
            <w:tcW w:w="376" w:type="pct"/>
          </w:tcPr>
          <w:p w14:paraId="295D9791" w14:textId="77777777" w:rsidR="00C6387E" w:rsidRPr="001A31EB" w:rsidRDefault="00C6387E">
            <w:pPr>
              <w:pStyle w:val="BodyA"/>
              <w:jc w:val="center"/>
              <w:rPr>
                <w:rFonts w:cs="Times New Roman"/>
              </w:rPr>
            </w:pPr>
            <w:r w:rsidRPr="001A31EB">
              <w:rPr>
                <w:rFonts w:cs="Times New Roman"/>
                <w:sz w:val="16"/>
                <w:szCs w:val="16"/>
              </w:rPr>
              <w:t>46</w:t>
            </w:r>
          </w:p>
        </w:tc>
        <w:tc>
          <w:tcPr>
            <w:tcW w:w="375" w:type="pct"/>
          </w:tcPr>
          <w:p w14:paraId="068C5C1D" w14:textId="77777777" w:rsidR="00C6387E" w:rsidRPr="001A31EB" w:rsidRDefault="00C6387E">
            <w:pPr>
              <w:pStyle w:val="BodyA"/>
              <w:jc w:val="center"/>
              <w:rPr>
                <w:rFonts w:cs="Times New Roman"/>
              </w:rPr>
            </w:pPr>
            <w:r w:rsidRPr="001A31EB">
              <w:rPr>
                <w:rFonts w:cs="Times New Roman"/>
                <w:sz w:val="16"/>
                <w:szCs w:val="16"/>
              </w:rPr>
              <w:t>41</w:t>
            </w:r>
          </w:p>
        </w:tc>
        <w:tc>
          <w:tcPr>
            <w:tcW w:w="373" w:type="pct"/>
          </w:tcPr>
          <w:p w14:paraId="51B66E1F" w14:textId="77777777" w:rsidR="00C6387E" w:rsidRPr="001A31EB" w:rsidRDefault="00C6387E">
            <w:pPr>
              <w:pStyle w:val="BodyDAAA"/>
              <w:jc w:val="center"/>
              <w:rPr>
                <w:rFonts w:cs="Times New Roman"/>
              </w:rPr>
            </w:pPr>
            <w:r w:rsidRPr="001A31EB">
              <w:rPr>
                <w:rFonts w:cs="Times New Roman"/>
                <w:sz w:val="16"/>
                <w:szCs w:val="16"/>
              </w:rPr>
              <w:t>48</w:t>
            </w:r>
          </w:p>
        </w:tc>
        <w:tc>
          <w:tcPr>
            <w:tcW w:w="396" w:type="pct"/>
          </w:tcPr>
          <w:p w14:paraId="5EAB6DD5" w14:textId="77777777" w:rsidR="00C6387E" w:rsidRPr="001A31EB" w:rsidRDefault="00C6387E">
            <w:pPr>
              <w:pStyle w:val="BodyFAA"/>
              <w:jc w:val="center"/>
              <w:rPr>
                <w:rFonts w:cs="Times New Roman"/>
              </w:rPr>
            </w:pPr>
            <w:r w:rsidRPr="001A31EB">
              <w:rPr>
                <w:rFonts w:cs="Times New Roman"/>
                <w:sz w:val="16"/>
                <w:szCs w:val="16"/>
              </w:rPr>
              <w:t>36</w:t>
            </w:r>
          </w:p>
        </w:tc>
        <w:tc>
          <w:tcPr>
            <w:tcW w:w="396" w:type="pct"/>
          </w:tcPr>
          <w:p w14:paraId="71A164A9" w14:textId="77777777" w:rsidR="00C6387E" w:rsidRPr="001A31EB" w:rsidRDefault="00C6387E">
            <w:pPr>
              <w:pStyle w:val="BodyEA"/>
              <w:jc w:val="center"/>
              <w:rPr>
                <w:rFonts w:cs="Times New Roman"/>
              </w:rPr>
            </w:pPr>
            <w:r w:rsidRPr="001A31EB">
              <w:rPr>
                <w:rFonts w:cs="Times New Roman"/>
                <w:sz w:val="16"/>
                <w:szCs w:val="16"/>
              </w:rPr>
              <w:t>43</w:t>
            </w:r>
          </w:p>
        </w:tc>
        <w:tc>
          <w:tcPr>
            <w:tcW w:w="396" w:type="pct"/>
          </w:tcPr>
          <w:p w14:paraId="579F90E4" w14:textId="77777777" w:rsidR="00C6387E" w:rsidRPr="001A31EB" w:rsidRDefault="00C6387E">
            <w:pPr>
              <w:pStyle w:val="BodyGA"/>
              <w:jc w:val="center"/>
              <w:rPr>
                <w:rFonts w:cs="Times New Roman"/>
              </w:rPr>
            </w:pPr>
            <w:r w:rsidRPr="001A31EB">
              <w:rPr>
                <w:rFonts w:cs="Times New Roman"/>
                <w:sz w:val="16"/>
                <w:szCs w:val="16"/>
              </w:rPr>
              <w:t>47</w:t>
            </w:r>
          </w:p>
        </w:tc>
        <w:tc>
          <w:tcPr>
            <w:tcW w:w="397" w:type="pct"/>
          </w:tcPr>
          <w:p w14:paraId="1F867171" w14:textId="77777777" w:rsidR="00C6387E" w:rsidRPr="001A31EB" w:rsidRDefault="00C6387E">
            <w:pPr>
              <w:pStyle w:val="BodyDAA"/>
              <w:jc w:val="center"/>
              <w:rPr>
                <w:rFonts w:cs="Times New Roman"/>
              </w:rPr>
            </w:pPr>
            <w:r w:rsidRPr="001A31EB">
              <w:rPr>
                <w:rFonts w:cs="Times New Roman"/>
                <w:sz w:val="16"/>
                <w:szCs w:val="16"/>
              </w:rPr>
              <w:t>42</w:t>
            </w:r>
          </w:p>
        </w:tc>
        <w:tc>
          <w:tcPr>
            <w:tcW w:w="400" w:type="pct"/>
          </w:tcPr>
          <w:p w14:paraId="03BAC423" w14:textId="77777777" w:rsidR="00C6387E" w:rsidRPr="001A31EB" w:rsidRDefault="00C6387E">
            <w:pPr>
              <w:pStyle w:val="BodyIAA"/>
              <w:jc w:val="center"/>
              <w:rPr>
                <w:rFonts w:cs="Times New Roman"/>
              </w:rPr>
            </w:pPr>
            <w:r w:rsidRPr="001A31EB">
              <w:rPr>
                <w:rFonts w:cs="Times New Roman"/>
                <w:sz w:val="16"/>
                <w:szCs w:val="16"/>
              </w:rPr>
              <w:t>43</w:t>
            </w:r>
          </w:p>
        </w:tc>
        <w:tc>
          <w:tcPr>
            <w:tcW w:w="398" w:type="pct"/>
          </w:tcPr>
          <w:p w14:paraId="28790E67" w14:textId="19462D26" w:rsidR="00C6387E" w:rsidRPr="001A31EB" w:rsidRDefault="000C2B98">
            <w:pPr>
              <w:pStyle w:val="BodyIAA"/>
              <w:jc w:val="center"/>
              <w:rPr>
                <w:rFonts w:cs="Times New Roman"/>
                <w:sz w:val="16"/>
                <w:szCs w:val="16"/>
              </w:rPr>
            </w:pPr>
            <w:r w:rsidRPr="001A31EB">
              <w:rPr>
                <w:rFonts w:cs="Times New Roman"/>
                <w:sz w:val="16"/>
                <w:szCs w:val="16"/>
              </w:rPr>
              <w:t>48</w:t>
            </w:r>
          </w:p>
        </w:tc>
      </w:tr>
      <w:tr w:rsidR="00C6387E" w:rsidRPr="001A31EB" w14:paraId="79D32AB8" w14:textId="472A4D34" w:rsidTr="00C6387E">
        <w:trPr>
          <w:trHeight w:val="565"/>
        </w:trPr>
        <w:tc>
          <w:tcPr>
            <w:tcW w:w="1121" w:type="pct"/>
          </w:tcPr>
          <w:p w14:paraId="255BC8CE" w14:textId="77777777" w:rsidR="00C6387E" w:rsidRPr="001A31EB" w:rsidRDefault="00C6387E">
            <w:pPr>
              <w:pStyle w:val="BodyA"/>
              <w:jc w:val="center"/>
              <w:rPr>
                <w:rFonts w:cs="Times New Roman"/>
              </w:rPr>
            </w:pPr>
            <w:r w:rsidRPr="001A31EB">
              <w:rPr>
                <w:rFonts w:cs="Times New Roman"/>
                <w:sz w:val="16"/>
                <w:szCs w:val="16"/>
              </w:rPr>
              <w:t xml:space="preserve">Occupational Safety and Health </w:t>
            </w:r>
          </w:p>
        </w:tc>
        <w:tc>
          <w:tcPr>
            <w:tcW w:w="372" w:type="pct"/>
          </w:tcPr>
          <w:p w14:paraId="43844763" w14:textId="77777777" w:rsidR="00C6387E" w:rsidRPr="001A31EB" w:rsidRDefault="00C6387E">
            <w:pPr>
              <w:pStyle w:val="BodyA"/>
              <w:tabs>
                <w:tab w:val="left" w:pos="218"/>
              </w:tabs>
              <w:jc w:val="center"/>
              <w:rPr>
                <w:rFonts w:cs="Times New Roman"/>
              </w:rPr>
            </w:pPr>
            <w:r w:rsidRPr="001A31EB">
              <w:rPr>
                <w:rFonts w:cs="Times New Roman"/>
                <w:sz w:val="16"/>
                <w:szCs w:val="16"/>
              </w:rPr>
              <w:t>48</w:t>
            </w:r>
          </w:p>
        </w:tc>
        <w:tc>
          <w:tcPr>
            <w:tcW w:w="376" w:type="pct"/>
          </w:tcPr>
          <w:p w14:paraId="44B37842" w14:textId="77777777" w:rsidR="00C6387E" w:rsidRPr="001A31EB" w:rsidRDefault="00C6387E">
            <w:pPr>
              <w:pStyle w:val="BodyA"/>
              <w:tabs>
                <w:tab w:val="left" w:pos="218"/>
              </w:tabs>
              <w:jc w:val="center"/>
              <w:rPr>
                <w:rFonts w:cs="Times New Roman"/>
              </w:rPr>
            </w:pPr>
            <w:r w:rsidRPr="001A31EB">
              <w:rPr>
                <w:rFonts w:cs="Times New Roman"/>
                <w:sz w:val="16"/>
                <w:szCs w:val="16"/>
              </w:rPr>
              <w:t>48</w:t>
            </w:r>
          </w:p>
        </w:tc>
        <w:tc>
          <w:tcPr>
            <w:tcW w:w="375" w:type="pct"/>
          </w:tcPr>
          <w:p w14:paraId="341946E8" w14:textId="77777777" w:rsidR="00C6387E" w:rsidRPr="001A31EB" w:rsidRDefault="00C6387E"/>
        </w:tc>
        <w:tc>
          <w:tcPr>
            <w:tcW w:w="373" w:type="pct"/>
          </w:tcPr>
          <w:p w14:paraId="48C1FE55" w14:textId="77777777" w:rsidR="00C6387E" w:rsidRPr="001A31EB" w:rsidRDefault="00C6387E">
            <w:pPr>
              <w:pStyle w:val="BodyDAAA"/>
              <w:jc w:val="center"/>
              <w:rPr>
                <w:rFonts w:cs="Times New Roman"/>
              </w:rPr>
            </w:pPr>
            <w:r w:rsidRPr="001A31EB">
              <w:rPr>
                <w:rFonts w:cs="Times New Roman"/>
                <w:sz w:val="16"/>
                <w:szCs w:val="16"/>
              </w:rPr>
              <w:t>48</w:t>
            </w:r>
          </w:p>
        </w:tc>
        <w:tc>
          <w:tcPr>
            <w:tcW w:w="396" w:type="pct"/>
          </w:tcPr>
          <w:p w14:paraId="5546EABB" w14:textId="77777777" w:rsidR="00C6387E" w:rsidRPr="001A31EB" w:rsidRDefault="00C6387E">
            <w:pPr>
              <w:pStyle w:val="BodyEAA"/>
              <w:jc w:val="center"/>
              <w:rPr>
                <w:rFonts w:cs="Times New Roman"/>
              </w:rPr>
            </w:pPr>
            <w:r w:rsidRPr="001A31EB">
              <w:rPr>
                <w:rFonts w:cs="Times New Roman"/>
                <w:sz w:val="16"/>
                <w:szCs w:val="16"/>
              </w:rPr>
              <w:t>49</w:t>
            </w:r>
          </w:p>
        </w:tc>
        <w:tc>
          <w:tcPr>
            <w:tcW w:w="396" w:type="pct"/>
          </w:tcPr>
          <w:p w14:paraId="1CA7D856" w14:textId="77777777" w:rsidR="00C6387E" w:rsidRPr="001A31EB" w:rsidRDefault="00C6387E">
            <w:pPr>
              <w:pStyle w:val="BodyEA"/>
              <w:jc w:val="center"/>
              <w:rPr>
                <w:rFonts w:cs="Times New Roman"/>
              </w:rPr>
            </w:pPr>
            <w:r w:rsidRPr="001A31EB">
              <w:rPr>
                <w:rFonts w:cs="Times New Roman"/>
                <w:sz w:val="16"/>
                <w:szCs w:val="16"/>
              </w:rPr>
              <w:t>49</w:t>
            </w:r>
          </w:p>
        </w:tc>
        <w:tc>
          <w:tcPr>
            <w:tcW w:w="396" w:type="pct"/>
          </w:tcPr>
          <w:p w14:paraId="6E230AE5" w14:textId="77777777" w:rsidR="00C6387E" w:rsidRPr="001A31EB" w:rsidRDefault="00C6387E">
            <w:pPr>
              <w:pStyle w:val="BodyGA"/>
              <w:jc w:val="center"/>
              <w:rPr>
                <w:rFonts w:cs="Times New Roman"/>
              </w:rPr>
            </w:pPr>
            <w:r w:rsidRPr="001A31EB">
              <w:rPr>
                <w:rFonts w:cs="Times New Roman"/>
                <w:sz w:val="16"/>
                <w:szCs w:val="16"/>
              </w:rPr>
              <w:t>49</w:t>
            </w:r>
          </w:p>
        </w:tc>
        <w:tc>
          <w:tcPr>
            <w:tcW w:w="397" w:type="pct"/>
          </w:tcPr>
          <w:p w14:paraId="5165E11C" w14:textId="77777777" w:rsidR="00C6387E" w:rsidRPr="001A31EB" w:rsidRDefault="00C6387E">
            <w:pPr>
              <w:pStyle w:val="BodyDAA"/>
              <w:jc w:val="center"/>
              <w:rPr>
                <w:rFonts w:cs="Times New Roman"/>
              </w:rPr>
            </w:pPr>
            <w:r w:rsidRPr="001A31EB">
              <w:rPr>
                <w:rFonts w:cs="Times New Roman"/>
                <w:sz w:val="16"/>
                <w:szCs w:val="16"/>
              </w:rPr>
              <w:t>48</w:t>
            </w:r>
          </w:p>
        </w:tc>
        <w:tc>
          <w:tcPr>
            <w:tcW w:w="400" w:type="pct"/>
          </w:tcPr>
          <w:p w14:paraId="4C79DAFE" w14:textId="77777777" w:rsidR="00C6387E" w:rsidRPr="001A31EB" w:rsidRDefault="00C6387E">
            <w:pPr>
              <w:pStyle w:val="BodyIAA"/>
              <w:jc w:val="center"/>
              <w:rPr>
                <w:rFonts w:cs="Times New Roman"/>
              </w:rPr>
            </w:pPr>
            <w:r w:rsidRPr="001A31EB">
              <w:rPr>
                <w:rFonts w:cs="Times New Roman"/>
                <w:sz w:val="16"/>
                <w:szCs w:val="16"/>
              </w:rPr>
              <w:t>46</w:t>
            </w:r>
          </w:p>
        </w:tc>
        <w:tc>
          <w:tcPr>
            <w:tcW w:w="398" w:type="pct"/>
          </w:tcPr>
          <w:p w14:paraId="3CE08ED2" w14:textId="219FA944" w:rsidR="00C6387E" w:rsidRPr="001A31EB" w:rsidRDefault="000C2B98">
            <w:pPr>
              <w:pStyle w:val="BodyIAA"/>
              <w:jc w:val="center"/>
              <w:rPr>
                <w:rFonts w:cs="Times New Roman"/>
                <w:sz w:val="16"/>
                <w:szCs w:val="16"/>
              </w:rPr>
            </w:pPr>
            <w:r w:rsidRPr="001A31EB">
              <w:rPr>
                <w:rFonts w:cs="Times New Roman"/>
                <w:sz w:val="16"/>
                <w:szCs w:val="16"/>
              </w:rPr>
              <w:t>46</w:t>
            </w:r>
          </w:p>
        </w:tc>
      </w:tr>
      <w:tr w:rsidR="00C6387E" w:rsidRPr="001A31EB" w14:paraId="022446BA" w14:textId="0DD3DA58" w:rsidTr="00C6387E">
        <w:trPr>
          <w:trHeight w:val="480"/>
        </w:trPr>
        <w:tc>
          <w:tcPr>
            <w:tcW w:w="1121" w:type="pct"/>
          </w:tcPr>
          <w:p w14:paraId="351ADCFD" w14:textId="77777777" w:rsidR="00C6387E" w:rsidRPr="001A31EB" w:rsidRDefault="00C6387E">
            <w:pPr>
              <w:pStyle w:val="BodyA"/>
              <w:jc w:val="center"/>
              <w:rPr>
                <w:rFonts w:cs="Times New Roman"/>
              </w:rPr>
            </w:pPr>
            <w:r w:rsidRPr="001A31EB">
              <w:rPr>
                <w:rFonts w:cs="Times New Roman"/>
                <w:sz w:val="16"/>
                <w:szCs w:val="16"/>
              </w:rPr>
              <w:t>Political Science</w:t>
            </w:r>
          </w:p>
        </w:tc>
        <w:tc>
          <w:tcPr>
            <w:tcW w:w="372" w:type="pct"/>
          </w:tcPr>
          <w:p w14:paraId="304E6794" w14:textId="77777777" w:rsidR="00C6387E" w:rsidRPr="001A31EB" w:rsidRDefault="00C6387E">
            <w:pPr>
              <w:pStyle w:val="BodyA"/>
              <w:jc w:val="center"/>
              <w:rPr>
                <w:rFonts w:cs="Times New Roman"/>
              </w:rPr>
            </w:pPr>
            <w:r w:rsidRPr="001A31EB">
              <w:rPr>
                <w:rFonts w:cs="Times New Roman"/>
                <w:sz w:val="16"/>
                <w:szCs w:val="16"/>
              </w:rPr>
              <w:t>40</w:t>
            </w:r>
          </w:p>
        </w:tc>
        <w:tc>
          <w:tcPr>
            <w:tcW w:w="376" w:type="pct"/>
          </w:tcPr>
          <w:p w14:paraId="4AE86438" w14:textId="77777777" w:rsidR="00C6387E" w:rsidRPr="001A31EB" w:rsidRDefault="00C6387E">
            <w:pPr>
              <w:pStyle w:val="BodyA"/>
              <w:jc w:val="center"/>
              <w:rPr>
                <w:rFonts w:cs="Times New Roman"/>
              </w:rPr>
            </w:pPr>
            <w:r w:rsidRPr="001A31EB">
              <w:rPr>
                <w:rFonts w:cs="Times New Roman"/>
                <w:sz w:val="16"/>
                <w:szCs w:val="16"/>
              </w:rPr>
              <w:t>43</w:t>
            </w:r>
          </w:p>
        </w:tc>
        <w:tc>
          <w:tcPr>
            <w:tcW w:w="375" w:type="pct"/>
          </w:tcPr>
          <w:p w14:paraId="50598ECF" w14:textId="77777777" w:rsidR="00C6387E" w:rsidRPr="001A31EB" w:rsidRDefault="00C6387E">
            <w:pPr>
              <w:pStyle w:val="BodyA"/>
              <w:jc w:val="center"/>
              <w:rPr>
                <w:rFonts w:cs="Times New Roman"/>
              </w:rPr>
            </w:pPr>
            <w:r w:rsidRPr="001A31EB">
              <w:rPr>
                <w:rFonts w:cs="Times New Roman"/>
                <w:sz w:val="16"/>
                <w:szCs w:val="16"/>
              </w:rPr>
              <w:t>33</w:t>
            </w:r>
          </w:p>
        </w:tc>
        <w:tc>
          <w:tcPr>
            <w:tcW w:w="373" w:type="pct"/>
          </w:tcPr>
          <w:p w14:paraId="16C88C92" w14:textId="77777777" w:rsidR="00C6387E" w:rsidRPr="001A31EB" w:rsidRDefault="00C6387E">
            <w:pPr>
              <w:pStyle w:val="BodyDAAA"/>
              <w:jc w:val="center"/>
              <w:rPr>
                <w:rFonts w:cs="Times New Roman"/>
              </w:rPr>
            </w:pPr>
            <w:r w:rsidRPr="001A31EB">
              <w:rPr>
                <w:rFonts w:cs="Times New Roman"/>
                <w:sz w:val="16"/>
                <w:szCs w:val="16"/>
              </w:rPr>
              <w:t>41</w:t>
            </w:r>
          </w:p>
        </w:tc>
        <w:tc>
          <w:tcPr>
            <w:tcW w:w="396" w:type="pct"/>
          </w:tcPr>
          <w:p w14:paraId="26C569B3" w14:textId="77777777" w:rsidR="00C6387E" w:rsidRPr="001A31EB" w:rsidRDefault="00C6387E"/>
        </w:tc>
        <w:tc>
          <w:tcPr>
            <w:tcW w:w="396" w:type="pct"/>
          </w:tcPr>
          <w:p w14:paraId="7E74B564" w14:textId="77777777" w:rsidR="00C6387E" w:rsidRPr="001A31EB" w:rsidRDefault="00C6387E">
            <w:pPr>
              <w:pStyle w:val="BodyEA"/>
              <w:jc w:val="center"/>
              <w:rPr>
                <w:rFonts w:cs="Times New Roman"/>
              </w:rPr>
            </w:pPr>
            <w:r w:rsidRPr="001A31EB">
              <w:rPr>
                <w:rFonts w:cs="Times New Roman"/>
                <w:sz w:val="16"/>
                <w:szCs w:val="16"/>
              </w:rPr>
              <w:t>26</w:t>
            </w:r>
          </w:p>
        </w:tc>
        <w:tc>
          <w:tcPr>
            <w:tcW w:w="396" w:type="pct"/>
          </w:tcPr>
          <w:p w14:paraId="5E5FB476" w14:textId="77777777" w:rsidR="00C6387E" w:rsidRPr="001A31EB" w:rsidRDefault="00C6387E">
            <w:pPr>
              <w:pStyle w:val="BodyGA"/>
              <w:jc w:val="center"/>
              <w:rPr>
                <w:rFonts w:cs="Times New Roman"/>
              </w:rPr>
            </w:pPr>
            <w:r w:rsidRPr="001A31EB">
              <w:rPr>
                <w:rFonts w:cs="Times New Roman"/>
                <w:sz w:val="16"/>
                <w:szCs w:val="16"/>
              </w:rPr>
              <w:t>38</w:t>
            </w:r>
          </w:p>
        </w:tc>
        <w:tc>
          <w:tcPr>
            <w:tcW w:w="397" w:type="pct"/>
          </w:tcPr>
          <w:p w14:paraId="189B0BBB" w14:textId="77777777" w:rsidR="00C6387E" w:rsidRPr="001A31EB" w:rsidRDefault="00C6387E"/>
        </w:tc>
        <w:tc>
          <w:tcPr>
            <w:tcW w:w="400" w:type="pct"/>
          </w:tcPr>
          <w:p w14:paraId="0F1DB7E3" w14:textId="77777777" w:rsidR="00C6387E" w:rsidRPr="001A31EB" w:rsidRDefault="00C6387E">
            <w:pPr>
              <w:pStyle w:val="BodyA"/>
              <w:jc w:val="center"/>
              <w:rPr>
                <w:rFonts w:cs="Times New Roman"/>
              </w:rPr>
            </w:pPr>
            <w:r w:rsidRPr="001A31EB">
              <w:rPr>
                <w:rFonts w:cs="Times New Roman"/>
                <w:sz w:val="16"/>
                <w:szCs w:val="16"/>
              </w:rPr>
              <w:t>35</w:t>
            </w:r>
          </w:p>
        </w:tc>
        <w:tc>
          <w:tcPr>
            <w:tcW w:w="398" w:type="pct"/>
          </w:tcPr>
          <w:p w14:paraId="136C2376" w14:textId="0F51E1B5" w:rsidR="00C6387E" w:rsidRPr="001A31EB" w:rsidRDefault="009F4E37">
            <w:pPr>
              <w:pStyle w:val="BodyA"/>
              <w:jc w:val="center"/>
              <w:rPr>
                <w:rFonts w:cs="Times New Roman"/>
                <w:sz w:val="16"/>
                <w:szCs w:val="16"/>
              </w:rPr>
            </w:pPr>
            <w:r w:rsidRPr="001A31EB">
              <w:rPr>
                <w:rFonts w:cs="Times New Roman"/>
                <w:sz w:val="16"/>
                <w:szCs w:val="16"/>
              </w:rPr>
              <w:t>49</w:t>
            </w:r>
          </w:p>
        </w:tc>
      </w:tr>
      <w:tr w:rsidR="00C6387E" w:rsidRPr="001A31EB" w14:paraId="6031D4D6" w14:textId="36990FE7" w:rsidTr="00C6387E">
        <w:trPr>
          <w:trHeight w:val="480"/>
        </w:trPr>
        <w:tc>
          <w:tcPr>
            <w:tcW w:w="1121" w:type="pct"/>
          </w:tcPr>
          <w:p w14:paraId="44B9F715" w14:textId="77777777" w:rsidR="00C6387E" w:rsidRPr="001A31EB" w:rsidRDefault="00C6387E">
            <w:pPr>
              <w:pStyle w:val="BodyA"/>
              <w:jc w:val="center"/>
              <w:rPr>
                <w:rFonts w:cs="Times New Roman"/>
              </w:rPr>
            </w:pPr>
            <w:r w:rsidRPr="001A31EB">
              <w:rPr>
                <w:rFonts w:cs="Times New Roman"/>
                <w:sz w:val="16"/>
                <w:szCs w:val="16"/>
              </w:rPr>
              <w:t>Psychology</w:t>
            </w:r>
          </w:p>
        </w:tc>
        <w:tc>
          <w:tcPr>
            <w:tcW w:w="372" w:type="pct"/>
          </w:tcPr>
          <w:p w14:paraId="58044ED7" w14:textId="77777777" w:rsidR="00C6387E" w:rsidRPr="001A31EB" w:rsidRDefault="00C6387E">
            <w:pPr>
              <w:pStyle w:val="BodyA"/>
              <w:jc w:val="center"/>
              <w:rPr>
                <w:rFonts w:cs="Times New Roman"/>
              </w:rPr>
            </w:pPr>
            <w:r w:rsidRPr="001A31EB">
              <w:rPr>
                <w:rFonts w:cs="Times New Roman"/>
                <w:sz w:val="16"/>
                <w:szCs w:val="16"/>
              </w:rPr>
              <w:t>50</w:t>
            </w:r>
          </w:p>
        </w:tc>
        <w:tc>
          <w:tcPr>
            <w:tcW w:w="376" w:type="pct"/>
          </w:tcPr>
          <w:p w14:paraId="38516E2A" w14:textId="77777777" w:rsidR="00C6387E" w:rsidRPr="001A31EB" w:rsidRDefault="00C6387E">
            <w:pPr>
              <w:pStyle w:val="BodyA"/>
              <w:jc w:val="center"/>
              <w:rPr>
                <w:rFonts w:cs="Times New Roman"/>
              </w:rPr>
            </w:pPr>
            <w:r w:rsidRPr="001A31EB">
              <w:rPr>
                <w:rFonts w:cs="Times New Roman"/>
                <w:sz w:val="16"/>
                <w:szCs w:val="16"/>
              </w:rPr>
              <w:t>47</w:t>
            </w:r>
          </w:p>
        </w:tc>
        <w:tc>
          <w:tcPr>
            <w:tcW w:w="375" w:type="pct"/>
          </w:tcPr>
          <w:p w14:paraId="26FC15DB" w14:textId="77777777" w:rsidR="00C6387E" w:rsidRPr="001A31EB" w:rsidRDefault="00C6387E">
            <w:pPr>
              <w:pStyle w:val="BodyA"/>
              <w:jc w:val="center"/>
              <w:rPr>
                <w:rFonts w:cs="Times New Roman"/>
              </w:rPr>
            </w:pPr>
            <w:r w:rsidRPr="001A31EB">
              <w:rPr>
                <w:rFonts w:cs="Times New Roman"/>
                <w:sz w:val="16"/>
                <w:szCs w:val="16"/>
              </w:rPr>
              <w:t>48</w:t>
            </w:r>
          </w:p>
        </w:tc>
        <w:tc>
          <w:tcPr>
            <w:tcW w:w="373" w:type="pct"/>
          </w:tcPr>
          <w:p w14:paraId="2FDF28CF" w14:textId="77777777" w:rsidR="00C6387E" w:rsidRPr="001A31EB" w:rsidRDefault="00C6387E"/>
        </w:tc>
        <w:tc>
          <w:tcPr>
            <w:tcW w:w="396" w:type="pct"/>
          </w:tcPr>
          <w:p w14:paraId="1F2D5429" w14:textId="77777777" w:rsidR="00C6387E" w:rsidRPr="001A31EB" w:rsidRDefault="00C6387E">
            <w:pPr>
              <w:pStyle w:val="BodyFAAA"/>
              <w:jc w:val="center"/>
              <w:rPr>
                <w:rFonts w:cs="Times New Roman"/>
              </w:rPr>
            </w:pPr>
            <w:r w:rsidRPr="001A31EB">
              <w:rPr>
                <w:rFonts w:cs="Times New Roman"/>
                <w:sz w:val="16"/>
                <w:szCs w:val="16"/>
              </w:rPr>
              <w:t>39</w:t>
            </w:r>
          </w:p>
        </w:tc>
        <w:tc>
          <w:tcPr>
            <w:tcW w:w="396" w:type="pct"/>
          </w:tcPr>
          <w:p w14:paraId="29025CE6" w14:textId="77777777" w:rsidR="00C6387E" w:rsidRPr="001A31EB" w:rsidRDefault="00C6387E">
            <w:pPr>
              <w:pStyle w:val="BodyEA"/>
              <w:jc w:val="center"/>
              <w:rPr>
                <w:rFonts w:cs="Times New Roman"/>
              </w:rPr>
            </w:pPr>
            <w:r w:rsidRPr="001A31EB">
              <w:rPr>
                <w:rFonts w:cs="Times New Roman"/>
                <w:sz w:val="16"/>
                <w:szCs w:val="16"/>
              </w:rPr>
              <w:t>38</w:t>
            </w:r>
          </w:p>
        </w:tc>
        <w:tc>
          <w:tcPr>
            <w:tcW w:w="396" w:type="pct"/>
          </w:tcPr>
          <w:p w14:paraId="5AB29947" w14:textId="77777777" w:rsidR="00C6387E" w:rsidRPr="001A31EB" w:rsidRDefault="00C6387E">
            <w:pPr>
              <w:pStyle w:val="BodyGA"/>
              <w:jc w:val="center"/>
              <w:rPr>
                <w:rFonts w:cs="Times New Roman"/>
              </w:rPr>
            </w:pPr>
            <w:r w:rsidRPr="001A31EB">
              <w:rPr>
                <w:rFonts w:cs="Times New Roman"/>
                <w:sz w:val="16"/>
                <w:szCs w:val="16"/>
              </w:rPr>
              <w:t>43</w:t>
            </w:r>
          </w:p>
        </w:tc>
        <w:tc>
          <w:tcPr>
            <w:tcW w:w="397" w:type="pct"/>
          </w:tcPr>
          <w:p w14:paraId="10AF1BB4" w14:textId="77777777" w:rsidR="00C6387E" w:rsidRPr="001A31EB" w:rsidRDefault="00C6387E">
            <w:pPr>
              <w:pStyle w:val="BodyDAA"/>
              <w:jc w:val="center"/>
              <w:rPr>
                <w:rFonts w:cs="Times New Roman"/>
              </w:rPr>
            </w:pPr>
            <w:r w:rsidRPr="001A31EB">
              <w:rPr>
                <w:rFonts w:cs="Times New Roman"/>
                <w:sz w:val="16"/>
                <w:szCs w:val="16"/>
              </w:rPr>
              <w:t>43</w:t>
            </w:r>
          </w:p>
        </w:tc>
        <w:tc>
          <w:tcPr>
            <w:tcW w:w="400" w:type="pct"/>
          </w:tcPr>
          <w:p w14:paraId="28C672E0" w14:textId="77777777" w:rsidR="00C6387E" w:rsidRPr="001A31EB" w:rsidRDefault="00C6387E">
            <w:pPr>
              <w:pStyle w:val="BodyIAA"/>
              <w:jc w:val="center"/>
              <w:rPr>
                <w:rFonts w:cs="Times New Roman"/>
              </w:rPr>
            </w:pPr>
            <w:r w:rsidRPr="001A31EB">
              <w:rPr>
                <w:rFonts w:cs="Times New Roman"/>
                <w:sz w:val="16"/>
                <w:szCs w:val="16"/>
              </w:rPr>
              <w:t>40</w:t>
            </w:r>
          </w:p>
        </w:tc>
        <w:tc>
          <w:tcPr>
            <w:tcW w:w="398" w:type="pct"/>
          </w:tcPr>
          <w:p w14:paraId="2903E6F0" w14:textId="1B00301E" w:rsidR="00C6387E" w:rsidRPr="001A31EB" w:rsidRDefault="009F4E37">
            <w:pPr>
              <w:pStyle w:val="BodyIAA"/>
              <w:jc w:val="center"/>
              <w:rPr>
                <w:rFonts w:cs="Times New Roman"/>
                <w:sz w:val="16"/>
                <w:szCs w:val="16"/>
              </w:rPr>
            </w:pPr>
            <w:r w:rsidRPr="001A31EB">
              <w:rPr>
                <w:rFonts w:cs="Times New Roman"/>
                <w:sz w:val="16"/>
                <w:szCs w:val="16"/>
              </w:rPr>
              <w:t>50</w:t>
            </w:r>
          </w:p>
        </w:tc>
      </w:tr>
      <w:tr w:rsidR="00C6387E" w:rsidRPr="001A31EB" w14:paraId="4670A6B8" w14:textId="15BF4CBF" w:rsidTr="00C6387E">
        <w:trPr>
          <w:trHeight w:val="365"/>
        </w:trPr>
        <w:tc>
          <w:tcPr>
            <w:tcW w:w="1121" w:type="pct"/>
          </w:tcPr>
          <w:p w14:paraId="72BF114C" w14:textId="1B276290" w:rsidR="00C6387E" w:rsidRPr="001A31EB" w:rsidRDefault="00C6387E">
            <w:pPr>
              <w:pStyle w:val="BodyA"/>
              <w:jc w:val="center"/>
              <w:rPr>
                <w:rFonts w:cs="Times New Roman"/>
              </w:rPr>
            </w:pPr>
            <w:r w:rsidRPr="001A31EB">
              <w:rPr>
                <w:rFonts w:cs="Times New Roman"/>
                <w:sz w:val="16"/>
                <w:szCs w:val="16"/>
              </w:rPr>
              <w:t>Recreation</w:t>
            </w:r>
            <w:r w:rsidR="009F4E37" w:rsidRPr="001A31EB">
              <w:rPr>
                <w:rFonts w:cs="Times New Roman"/>
                <w:sz w:val="16"/>
                <w:szCs w:val="16"/>
              </w:rPr>
              <w:t xml:space="preserve"> Sport Mngt</w:t>
            </w:r>
          </w:p>
        </w:tc>
        <w:tc>
          <w:tcPr>
            <w:tcW w:w="372" w:type="pct"/>
          </w:tcPr>
          <w:p w14:paraId="6590CCA9" w14:textId="77777777" w:rsidR="00C6387E" w:rsidRPr="001A31EB" w:rsidRDefault="00C6387E">
            <w:pPr>
              <w:pStyle w:val="BodyA"/>
              <w:jc w:val="center"/>
              <w:rPr>
                <w:rFonts w:cs="Times New Roman"/>
              </w:rPr>
            </w:pPr>
            <w:r w:rsidRPr="001A31EB">
              <w:rPr>
                <w:rFonts w:cs="Times New Roman"/>
                <w:sz w:val="16"/>
                <w:szCs w:val="16"/>
              </w:rPr>
              <w:t>47</w:t>
            </w:r>
          </w:p>
        </w:tc>
        <w:tc>
          <w:tcPr>
            <w:tcW w:w="376" w:type="pct"/>
          </w:tcPr>
          <w:p w14:paraId="7F084CC0" w14:textId="77777777" w:rsidR="00C6387E" w:rsidRPr="001A31EB" w:rsidRDefault="00C6387E">
            <w:pPr>
              <w:pStyle w:val="BodyA"/>
              <w:jc w:val="center"/>
              <w:rPr>
                <w:rFonts w:cs="Times New Roman"/>
              </w:rPr>
            </w:pPr>
            <w:r w:rsidRPr="001A31EB">
              <w:rPr>
                <w:rFonts w:cs="Times New Roman"/>
                <w:sz w:val="16"/>
                <w:szCs w:val="16"/>
              </w:rPr>
              <w:t>45</w:t>
            </w:r>
          </w:p>
        </w:tc>
        <w:tc>
          <w:tcPr>
            <w:tcW w:w="375" w:type="pct"/>
          </w:tcPr>
          <w:p w14:paraId="7C756E63" w14:textId="77777777" w:rsidR="00C6387E" w:rsidRPr="001A31EB" w:rsidRDefault="00C6387E">
            <w:pPr>
              <w:pStyle w:val="BodyA"/>
              <w:jc w:val="center"/>
              <w:rPr>
                <w:rFonts w:cs="Times New Roman"/>
              </w:rPr>
            </w:pPr>
            <w:r w:rsidRPr="001A31EB">
              <w:rPr>
                <w:rFonts w:cs="Times New Roman"/>
                <w:sz w:val="16"/>
                <w:szCs w:val="16"/>
              </w:rPr>
              <w:t>50</w:t>
            </w:r>
          </w:p>
        </w:tc>
        <w:tc>
          <w:tcPr>
            <w:tcW w:w="373" w:type="pct"/>
          </w:tcPr>
          <w:p w14:paraId="4018C9EB" w14:textId="77777777" w:rsidR="00C6387E" w:rsidRPr="001A31EB" w:rsidRDefault="00C6387E">
            <w:pPr>
              <w:pStyle w:val="BodyDAAA"/>
              <w:jc w:val="center"/>
              <w:rPr>
                <w:rFonts w:cs="Times New Roman"/>
              </w:rPr>
            </w:pPr>
            <w:r w:rsidRPr="001A31EB">
              <w:rPr>
                <w:rFonts w:cs="Times New Roman"/>
                <w:sz w:val="16"/>
                <w:szCs w:val="16"/>
              </w:rPr>
              <w:t>50</w:t>
            </w:r>
          </w:p>
        </w:tc>
        <w:tc>
          <w:tcPr>
            <w:tcW w:w="396" w:type="pct"/>
          </w:tcPr>
          <w:p w14:paraId="12072340" w14:textId="77777777" w:rsidR="00C6387E" w:rsidRPr="001A31EB" w:rsidRDefault="00C6387E">
            <w:pPr>
              <w:pStyle w:val="BodyEAA"/>
              <w:jc w:val="center"/>
              <w:rPr>
                <w:rFonts w:cs="Times New Roman"/>
              </w:rPr>
            </w:pPr>
            <w:r w:rsidRPr="001A31EB">
              <w:rPr>
                <w:rFonts w:cs="Times New Roman"/>
                <w:sz w:val="16"/>
                <w:szCs w:val="16"/>
              </w:rPr>
              <w:t>46</w:t>
            </w:r>
          </w:p>
        </w:tc>
        <w:tc>
          <w:tcPr>
            <w:tcW w:w="396" w:type="pct"/>
          </w:tcPr>
          <w:p w14:paraId="36E010CA" w14:textId="77777777" w:rsidR="00C6387E" w:rsidRPr="001A31EB" w:rsidRDefault="00C6387E">
            <w:pPr>
              <w:pStyle w:val="BodyEA"/>
              <w:jc w:val="center"/>
              <w:rPr>
                <w:rFonts w:cs="Times New Roman"/>
              </w:rPr>
            </w:pPr>
            <w:r w:rsidRPr="001A31EB">
              <w:rPr>
                <w:rFonts w:cs="Times New Roman"/>
                <w:sz w:val="16"/>
                <w:szCs w:val="16"/>
              </w:rPr>
              <w:t>50</w:t>
            </w:r>
          </w:p>
        </w:tc>
        <w:tc>
          <w:tcPr>
            <w:tcW w:w="396" w:type="pct"/>
          </w:tcPr>
          <w:p w14:paraId="4CF0D43F" w14:textId="77777777" w:rsidR="00C6387E" w:rsidRPr="001A31EB" w:rsidRDefault="00C6387E">
            <w:pPr>
              <w:pStyle w:val="BodyGA"/>
              <w:jc w:val="center"/>
              <w:rPr>
                <w:rFonts w:cs="Times New Roman"/>
              </w:rPr>
            </w:pPr>
            <w:r w:rsidRPr="001A31EB">
              <w:rPr>
                <w:rFonts w:cs="Times New Roman"/>
                <w:sz w:val="16"/>
                <w:szCs w:val="16"/>
              </w:rPr>
              <w:t>49</w:t>
            </w:r>
          </w:p>
        </w:tc>
        <w:tc>
          <w:tcPr>
            <w:tcW w:w="397" w:type="pct"/>
          </w:tcPr>
          <w:p w14:paraId="4E0B5DF0" w14:textId="77777777" w:rsidR="00C6387E" w:rsidRPr="001A31EB" w:rsidRDefault="00C6387E">
            <w:pPr>
              <w:pStyle w:val="BodyDAA"/>
              <w:jc w:val="center"/>
              <w:rPr>
                <w:rFonts w:cs="Times New Roman"/>
              </w:rPr>
            </w:pPr>
            <w:r w:rsidRPr="001A31EB">
              <w:rPr>
                <w:rFonts w:cs="Times New Roman"/>
                <w:sz w:val="16"/>
                <w:szCs w:val="16"/>
              </w:rPr>
              <w:t>48</w:t>
            </w:r>
          </w:p>
        </w:tc>
        <w:tc>
          <w:tcPr>
            <w:tcW w:w="400" w:type="pct"/>
          </w:tcPr>
          <w:p w14:paraId="251F8CFE" w14:textId="77777777" w:rsidR="00C6387E" w:rsidRPr="001A31EB" w:rsidRDefault="00C6387E">
            <w:pPr>
              <w:pStyle w:val="BodyIAA"/>
              <w:jc w:val="center"/>
              <w:rPr>
                <w:rFonts w:cs="Times New Roman"/>
              </w:rPr>
            </w:pPr>
            <w:r w:rsidRPr="001A31EB">
              <w:rPr>
                <w:rFonts w:cs="Times New Roman"/>
                <w:sz w:val="16"/>
                <w:szCs w:val="16"/>
              </w:rPr>
              <w:t>41</w:t>
            </w:r>
          </w:p>
        </w:tc>
        <w:tc>
          <w:tcPr>
            <w:tcW w:w="398" w:type="pct"/>
          </w:tcPr>
          <w:p w14:paraId="66F000C5" w14:textId="27FC84C7" w:rsidR="00C6387E" w:rsidRPr="001A31EB" w:rsidRDefault="009F4E37">
            <w:pPr>
              <w:pStyle w:val="BodyIAA"/>
              <w:jc w:val="center"/>
              <w:rPr>
                <w:rFonts w:cs="Times New Roman"/>
                <w:sz w:val="16"/>
                <w:szCs w:val="16"/>
              </w:rPr>
            </w:pPr>
            <w:r w:rsidRPr="001A31EB">
              <w:rPr>
                <w:rFonts w:cs="Times New Roman"/>
                <w:sz w:val="16"/>
                <w:szCs w:val="16"/>
              </w:rPr>
              <w:t>49</w:t>
            </w:r>
          </w:p>
        </w:tc>
      </w:tr>
      <w:tr w:rsidR="00C6387E" w:rsidRPr="001A31EB" w14:paraId="201AC39E" w14:textId="205A670D" w:rsidTr="00C6387E">
        <w:trPr>
          <w:trHeight w:val="365"/>
        </w:trPr>
        <w:tc>
          <w:tcPr>
            <w:tcW w:w="1121" w:type="pct"/>
          </w:tcPr>
          <w:p w14:paraId="6AB8AE64" w14:textId="77777777" w:rsidR="00C6387E" w:rsidRPr="001A31EB" w:rsidRDefault="00C6387E">
            <w:pPr>
              <w:pStyle w:val="BodyA"/>
              <w:jc w:val="center"/>
              <w:rPr>
                <w:rFonts w:cs="Times New Roman"/>
              </w:rPr>
            </w:pPr>
            <w:r w:rsidRPr="001A31EB">
              <w:rPr>
                <w:rFonts w:cs="Times New Roman"/>
                <w:sz w:val="16"/>
                <w:szCs w:val="16"/>
              </w:rPr>
              <w:t>Sociology</w:t>
            </w:r>
          </w:p>
        </w:tc>
        <w:tc>
          <w:tcPr>
            <w:tcW w:w="372" w:type="pct"/>
          </w:tcPr>
          <w:p w14:paraId="11277D36" w14:textId="77777777" w:rsidR="00C6387E" w:rsidRPr="001A31EB" w:rsidRDefault="00C6387E">
            <w:pPr>
              <w:pStyle w:val="BodyA"/>
              <w:jc w:val="center"/>
              <w:rPr>
                <w:rFonts w:cs="Times New Roman"/>
              </w:rPr>
            </w:pPr>
            <w:r w:rsidRPr="001A31EB">
              <w:rPr>
                <w:rFonts w:cs="Times New Roman"/>
                <w:sz w:val="16"/>
                <w:szCs w:val="16"/>
              </w:rPr>
              <w:t>42</w:t>
            </w:r>
          </w:p>
        </w:tc>
        <w:tc>
          <w:tcPr>
            <w:tcW w:w="376" w:type="pct"/>
          </w:tcPr>
          <w:p w14:paraId="32FB37C4" w14:textId="77777777" w:rsidR="00C6387E" w:rsidRPr="001A31EB" w:rsidRDefault="00C6387E">
            <w:pPr>
              <w:pStyle w:val="BodyA"/>
              <w:jc w:val="center"/>
              <w:rPr>
                <w:rFonts w:cs="Times New Roman"/>
              </w:rPr>
            </w:pPr>
            <w:r w:rsidRPr="001A31EB">
              <w:rPr>
                <w:rFonts w:cs="Times New Roman"/>
                <w:sz w:val="16"/>
                <w:szCs w:val="16"/>
              </w:rPr>
              <w:t>34</w:t>
            </w:r>
          </w:p>
        </w:tc>
        <w:tc>
          <w:tcPr>
            <w:tcW w:w="375" w:type="pct"/>
          </w:tcPr>
          <w:p w14:paraId="6A97280D" w14:textId="77777777" w:rsidR="00C6387E" w:rsidRPr="001A31EB" w:rsidRDefault="00C6387E">
            <w:pPr>
              <w:pStyle w:val="BodyA"/>
              <w:jc w:val="center"/>
              <w:rPr>
                <w:rFonts w:cs="Times New Roman"/>
              </w:rPr>
            </w:pPr>
            <w:r w:rsidRPr="001A31EB">
              <w:rPr>
                <w:rFonts w:cs="Times New Roman"/>
                <w:sz w:val="16"/>
                <w:szCs w:val="16"/>
              </w:rPr>
              <w:t>39</w:t>
            </w:r>
          </w:p>
        </w:tc>
        <w:tc>
          <w:tcPr>
            <w:tcW w:w="373" w:type="pct"/>
          </w:tcPr>
          <w:p w14:paraId="43E8705C" w14:textId="77777777" w:rsidR="00C6387E" w:rsidRPr="001A31EB" w:rsidRDefault="00C6387E">
            <w:pPr>
              <w:pStyle w:val="BodyDAAA"/>
              <w:jc w:val="center"/>
              <w:rPr>
                <w:rFonts w:cs="Times New Roman"/>
              </w:rPr>
            </w:pPr>
            <w:r w:rsidRPr="001A31EB">
              <w:rPr>
                <w:rFonts w:cs="Times New Roman"/>
                <w:sz w:val="16"/>
                <w:szCs w:val="16"/>
              </w:rPr>
              <w:t>41</w:t>
            </w:r>
          </w:p>
        </w:tc>
        <w:tc>
          <w:tcPr>
            <w:tcW w:w="396" w:type="pct"/>
          </w:tcPr>
          <w:p w14:paraId="472B5A01" w14:textId="77777777" w:rsidR="00C6387E" w:rsidRPr="001A31EB" w:rsidRDefault="00C6387E">
            <w:pPr>
              <w:pStyle w:val="BodyFAAA"/>
              <w:jc w:val="center"/>
              <w:rPr>
                <w:rFonts w:cs="Times New Roman"/>
              </w:rPr>
            </w:pPr>
            <w:r w:rsidRPr="001A31EB">
              <w:rPr>
                <w:rFonts w:cs="Times New Roman"/>
                <w:sz w:val="16"/>
                <w:szCs w:val="16"/>
              </w:rPr>
              <w:t>38</w:t>
            </w:r>
          </w:p>
        </w:tc>
        <w:tc>
          <w:tcPr>
            <w:tcW w:w="396" w:type="pct"/>
          </w:tcPr>
          <w:p w14:paraId="6528B75F" w14:textId="77777777" w:rsidR="00C6387E" w:rsidRPr="001A31EB" w:rsidRDefault="00C6387E">
            <w:pPr>
              <w:pStyle w:val="BodyEA"/>
              <w:jc w:val="center"/>
              <w:rPr>
                <w:rFonts w:cs="Times New Roman"/>
              </w:rPr>
            </w:pPr>
            <w:r w:rsidRPr="001A31EB">
              <w:rPr>
                <w:rFonts w:cs="Times New Roman"/>
                <w:sz w:val="16"/>
                <w:szCs w:val="16"/>
              </w:rPr>
              <w:t>38</w:t>
            </w:r>
          </w:p>
        </w:tc>
        <w:tc>
          <w:tcPr>
            <w:tcW w:w="396" w:type="pct"/>
          </w:tcPr>
          <w:p w14:paraId="660F9DA3" w14:textId="77777777" w:rsidR="00C6387E" w:rsidRPr="001A31EB" w:rsidRDefault="00C6387E">
            <w:pPr>
              <w:pStyle w:val="BodyGA"/>
              <w:jc w:val="center"/>
              <w:rPr>
                <w:rFonts w:cs="Times New Roman"/>
              </w:rPr>
            </w:pPr>
            <w:r w:rsidRPr="001A31EB">
              <w:rPr>
                <w:rFonts w:cs="Times New Roman"/>
                <w:sz w:val="16"/>
                <w:szCs w:val="16"/>
              </w:rPr>
              <w:t>49</w:t>
            </w:r>
          </w:p>
        </w:tc>
        <w:tc>
          <w:tcPr>
            <w:tcW w:w="397" w:type="pct"/>
          </w:tcPr>
          <w:p w14:paraId="001F6629" w14:textId="77777777" w:rsidR="00C6387E" w:rsidRPr="001A31EB" w:rsidRDefault="00C6387E">
            <w:pPr>
              <w:pStyle w:val="BodyDAA"/>
              <w:jc w:val="center"/>
              <w:rPr>
                <w:rFonts w:cs="Times New Roman"/>
              </w:rPr>
            </w:pPr>
            <w:r w:rsidRPr="001A31EB">
              <w:rPr>
                <w:rFonts w:cs="Times New Roman"/>
                <w:sz w:val="16"/>
                <w:szCs w:val="16"/>
              </w:rPr>
              <w:t>47</w:t>
            </w:r>
          </w:p>
        </w:tc>
        <w:tc>
          <w:tcPr>
            <w:tcW w:w="400" w:type="pct"/>
          </w:tcPr>
          <w:p w14:paraId="4F9EF49B" w14:textId="77777777" w:rsidR="00C6387E" w:rsidRPr="001A31EB" w:rsidRDefault="00C6387E">
            <w:pPr>
              <w:pStyle w:val="BodyIAA"/>
              <w:jc w:val="center"/>
              <w:rPr>
                <w:rFonts w:cs="Times New Roman"/>
              </w:rPr>
            </w:pPr>
            <w:r w:rsidRPr="001A31EB">
              <w:rPr>
                <w:rFonts w:cs="Times New Roman"/>
                <w:sz w:val="16"/>
                <w:szCs w:val="16"/>
              </w:rPr>
              <w:t>42</w:t>
            </w:r>
          </w:p>
        </w:tc>
        <w:tc>
          <w:tcPr>
            <w:tcW w:w="398" w:type="pct"/>
          </w:tcPr>
          <w:p w14:paraId="47301D43" w14:textId="106074B4" w:rsidR="00C6387E" w:rsidRPr="001A31EB" w:rsidRDefault="009F4E37">
            <w:pPr>
              <w:pStyle w:val="BodyIAA"/>
              <w:jc w:val="center"/>
              <w:rPr>
                <w:rFonts w:cs="Times New Roman"/>
                <w:sz w:val="16"/>
                <w:szCs w:val="16"/>
              </w:rPr>
            </w:pPr>
            <w:r w:rsidRPr="001A31EB">
              <w:rPr>
                <w:rFonts w:cs="Times New Roman"/>
                <w:sz w:val="16"/>
                <w:szCs w:val="16"/>
              </w:rPr>
              <w:t>47</w:t>
            </w:r>
          </w:p>
        </w:tc>
      </w:tr>
      <w:tr w:rsidR="00C6387E" w:rsidRPr="001A31EB" w14:paraId="78A8333B" w14:textId="3D776928" w:rsidTr="00C6387E">
        <w:trPr>
          <w:trHeight w:val="480"/>
        </w:trPr>
        <w:tc>
          <w:tcPr>
            <w:tcW w:w="1121" w:type="pct"/>
          </w:tcPr>
          <w:p w14:paraId="533D9D24" w14:textId="77777777" w:rsidR="00C6387E" w:rsidRPr="001A31EB" w:rsidRDefault="00C6387E">
            <w:pPr>
              <w:pStyle w:val="BodyA"/>
              <w:jc w:val="center"/>
              <w:rPr>
                <w:rFonts w:cs="Times New Roman"/>
              </w:rPr>
            </w:pPr>
            <w:r w:rsidRPr="001A31EB">
              <w:rPr>
                <w:rFonts w:cs="Times New Roman"/>
                <w:sz w:val="16"/>
                <w:szCs w:val="16"/>
              </w:rPr>
              <w:t>Theatre</w:t>
            </w:r>
          </w:p>
        </w:tc>
        <w:tc>
          <w:tcPr>
            <w:tcW w:w="372" w:type="pct"/>
          </w:tcPr>
          <w:p w14:paraId="2347BD49" w14:textId="77777777" w:rsidR="00C6387E" w:rsidRPr="001A31EB" w:rsidRDefault="00C6387E">
            <w:pPr>
              <w:pStyle w:val="BodyA"/>
              <w:jc w:val="center"/>
              <w:rPr>
                <w:rFonts w:cs="Times New Roman"/>
              </w:rPr>
            </w:pPr>
            <w:r w:rsidRPr="001A31EB">
              <w:rPr>
                <w:rFonts w:cs="Times New Roman"/>
                <w:sz w:val="16"/>
                <w:szCs w:val="16"/>
              </w:rPr>
              <w:t>43</w:t>
            </w:r>
          </w:p>
        </w:tc>
        <w:tc>
          <w:tcPr>
            <w:tcW w:w="376" w:type="pct"/>
          </w:tcPr>
          <w:p w14:paraId="12355025" w14:textId="77777777" w:rsidR="00C6387E" w:rsidRPr="001A31EB" w:rsidRDefault="00C6387E">
            <w:pPr>
              <w:pStyle w:val="BodyA"/>
              <w:jc w:val="center"/>
              <w:rPr>
                <w:rFonts w:cs="Times New Roman"/>
              </w:rPr>
            </w:pPr>
            <w:r w:rsidRPr="001A31EB">
              <w:rPr>
                <w:rFonts w:cs="Times New Roman"/>
                <w:sz w:val="16"/>
                <w:szCs w:val="16"/>
              </w:rPr>
              <w:t>34</w:t>
            </w:r>
          </w:p>
        </w:tc>
        <w:tc>
          <w:tcPr>
            <w:tcW w:w="375" w:type="pct"/>
          </w:tcPr>
          <w:p w14:paraId="22505EE1" w14:textId="77777777" w:rsidR="00C6387E" w:rsidRPr="001A31EB" w:rsidRDefault="00C6387E">
            <w:pPr>
              <w:pStyle w:val="BodyA"/>
              <w:jc w:val="center"/>
              <w:rPr>
                <w:rFonts w:cs="Times New Roman"/>
              </w:rPr>
            </w:pPr>
            <w:r w:rsidRPr="001A31EB">
              <w:rPr>
                <w:rFonts w:cs="Times New Roman"/>
                <w:sz w:val="16"/>
                <w:szCs w:val="16"/>
              </w:rPr>
              <w:t>45</w:t>
            </w:r>
          </w:p>
        </w:tc>
        <w:tc>
          <w:tcPr>
            <w:tcW w:w="373" w:type="pct"/>
          </w:tcPr>
          <w:p w14:paraId="0054A380" w14:textId="77777777" w:rsidR="00C6387E" w:rsidRPr="001A31EB" w:rsidRDefault="00C6387E">
            <w:pPr>
              <w:pStyle w:val="BodyDAAA"/>
              <w:jc w:val="center"/>
              <w:rPr>
                <w:rFonts w:cs="Times New Roman"/>
              </w:rPr>
            </w:pPr>
            <w:r w:rsidRPr="001A31EB">
              <w:rPr>
                <w:rFonts w:cs="Times New Roman"/>
                <w:sz w:val="16"/>
                <w:szCs w:val="16"/>
              </w:rPr>
              <w:t>43</w:t>
            </w:r>
          </w:p>
        </w:tc>
        <w:tc>
          <w:tcPr>
            <w:tcW w:w="396" w:type="pct"/>
          </w:tcPr>
          <w:p w14:paraId="4A111D19" w14:textId="77777777" w:rsidR="00C6387E" w:rsidRPr="001A31EB" w:rsidRDefault="00C6387E">
            <w:pPr>
              <w:pStyle w:val="BodyEAA"/>
              <w:jc w:val="center"/>
              <w:rPr>
                <w:rFonts w:cs="Times New Roman"/>
              </w:rPr>
            </w:pPr>
            <w:r w:rsidRPr="001A31EB">
              <w:rPr>
                <w:rFonts w:cs="Times New Roman"/>
                <w:sz w:val="16"/>
                <w:szCs w:val="16"/>
              </w:rPr>
              <w:t>42</w:t>
            </w:r>
          </w:p>
        </w:tc>
        <w:tc>
          <w:tcPr>
            <w:tcW w:w="396" w:type="pct"/>
          </w:tcPr>
          <w:p w14:paraId="0D961962" w14:textId="77777777" w:rsidR="00C6387E" w:rsidRPr="001A31EB" w:rsidRDefault="00C6387E">
            <w:pPr>
              <w:pStyle w:val="BodyEA"/>
              <w:jc w:val="center"/>
              <w:rPr>
                <w:rFonts w:cs="Times New Roman"/>
              </w:rPr>
            </w:pPr>
            <w:r w:rsidRPr="001A31EB">
              <w:rPr>
                <w:rFonts w:cs="Times New Roman"/>
                <w:sz w:val="16"/>
                <w:szCs w:val="16"/>
              </w:rPr>
              <w:t>46</w:t>
            </w:r>
          </w:p>
        </w:tc>
        <w:tc>
          <w:tcPr>
            <w:tcW w:w="396" w:type="pct"/>
          </w:tcPr>
          <w:p w14:paraId="52588989" w14:textId="77777777" w:rsidR="00C6387E" w:rsidRPr="001A31EB" w:rsidRDefault="00C6387E"/>
        </w:tc>
        <w:tc>
          <w:tcPr>
            <w:tcW w:w="397" w:type="pct"/>
          </w:tcPr>
          <w:p w14:paraId="29A12ACE" w14:textId="77777777" w:rsidR="00C6387E" w:rsidRPr="001A31EB" w:rsidRDefault="00C6387E">
            <w:pPr>
              <w:pStyle w:val="BodyDAA"/>
              <w:jc w:val="center"/>
              <w:rPr>
                <w:rFonts w:cs="Times New Roman"/>
              </w:rPr>
            </w:pPr>
            <w:r w:rsidRPr="001A31EB">
              <w:rPr>
                <w:rFonts w:cs="Times New Roman"/>
                <w:sz w:val="16"/>
                <w:szCs w:val="16"/>
              </w:rPr>
              <w:t>33</w:t>
            </w:r>
          </w:p>
        </w:tc>
        <w:tc>
          <w:tcPr>
            <w:tcW w:w="400" w:type="pct"/>
          </w:tcPr>
          <w:p w14:paraId="26F3F91A" w14:textId="77777777" w:rsidR="00C6387E" w:rsidRPr="001A31EB" w:rsidRDefault="00C6387E">
            <w:pPr>
              <w:pStyle w:val="BodyDAA"/>
              <w:jc w:val="center"/>
              <w:rPr>
                <w:rFonts w:cs="Times New Roman"/>
              </w:rPr>
            </w:pPr>
            <w:r w:rsidRPr="001A31EB">
              <w:rPr>
                <w:rFonts w:cs="Times New Roman"/>
                <w:sz w:val="16"/>
                <w:szCs w:val="16"/>
              </w:rPr>
              <w:t>37</w:t>
            </w:r>
          </w:p>
        </w:tc>
        <w:tc>
          <w:tcPr>
            <w:tcW w:w="398" w:type="pct"/>
          </w:tcPr>
          <w:p w14:paraId="2909FF18" w14:textId="0D086F20" w:rsidR="00C6387E" w:rsidRPr="001A31EB" w:rsidRDefault="009F4E37">
            <w:pPr>
              <w:pStyle w:val="BodyDAA"/>
              <w:jc w:val="center"/>
              <w:rPr>
                <w:rFonts w:cs="Times New Roman"/>
                <w:sz w:val="16"/>
                <w:szCs w:val="16"/>
              </w:rPr>
            </w:pPr>
            <w:r w:rsidRPr="001A31EB">
              <w:rPr>
                <w:rFonts w:cs="Times New Roman"/>
                <w:sz w:val="16"/>
                <w:szCs w:val="16"/>
              </w:rPr>
              <w:t>30</w:t>
            </w:r>
          </w:p>
        </w:tc>
      </w:tr>
    </w:tbl>
    <w:p w14:paraId="42162D3D" w14:textId="77777777" w:rsidR="002B1124" w:rsidRPr="001A31EB" w:rsidRDefault="002B1124" w:rsidP="00C6387E">
      <w:pPr>
        <w:pStyle w:val="CaptionA"/>
        <w:rPr>
          <w:rFonts w:ascii="Times New Roman" w:eastAsia="Helvetica" w:hAnsi="Times New Roman" w:cs="Times New Roman"/>
        </w:rPr>
      </w:pPr>
    </w:p>
    <w:p w14:paraId="67D243F7" w14:textId="77777777" w:rsidR="002B1124" w:rsidRPr="001A31EB" w:rsidRDefault="002B1124">
      <w:pPr>
        <w:pStyle w:val="CaptionA"/>
        <w:widowControl w:val="0"/>
        <w:ind w:left="1296" w:hanging="1296"/>
        <w:jc w:val="center"/>
        <w:rPr>
          <w:rFonts w:ascii="Times New Roman" w:eastAsia="Helvetica" w:hAnsi="Times New Roman" w:cs="Times New Roman"/>
        </w:rPr>
      </w:pPr>
    </w:p>
    <w:p w14:paraId="08864D86" w14:textId="77777777" w:rsidR="002B1124" w:rsidRPr="001A31EB" w:rsidRDefault="002B1124">
      <w:pPr>
        <w:pStyle w:val="CaptionA"/>
        <w:widowControl w:val="0"/>
        <w:ind w:left="1188" w:hanging="1188"/>
        <w:jc w:val="center"/>
        <w:rPr>
          <w:rFonts w:ascii="Times New Roman" w:eastAsia="Helvetica" w:hAnsi="Times New Roman" w:cs="Times New Roman"/>
        </w:rPr>
      </w:pPr>
    </w:p>
    <w:p w14:paraId="2358CBA6" w14:textId="77777777" w:rsidR="002B1124" w:rsidRPr="001A31EB" w:rsidRDefault="002B1124">
      <w:pPr>
        <w:pStyle w:val="CaptionA"/>
        <w:widowControl w:val="0"/>
        <w:ind w:left="1080" w:hanging="1080"/>
        <w:jc w:val="center"/>
        <w:rPr>
          <w:rFonts w:ascii="Times New Roman" w:eastAsia="Helvetica" w:hAnsi="Times New Roman" w:cs="Times New Roman"/>
        </w:rPr>
      </w:pPr>
    </w:p>
    <w:tbl>
      <w:tblPr>
        <w:tblStyle w:val="TableGrid"/>
        <w:tblW w:w="5000" w:type="pct"/>
        <w:tblLook w:val="04A0" w:firstRow="1" w:lastRow="0" w:firstColumn="1" w:lastColumn="0" w:noHBand="0" w:noVBand="1"/>
      </w:tblPr>
      <w:tblGrid>
        <w:gridCol w:w="2085"/>
        <w:gridCol w:w="945"/>
        <w:gridCol w:w="763"/>
        <w:gridCol w:w="759"/>
        <w:gridCol w:w="759"/>
        <w:gridCol w:w="763"/>
        <w:gridCol w:w="759"/>
        <w:gridCol w:w="763"/>
        <w:gridCol w:w="761"/>
        <w:gridCol w:w="765"/>
        <w:gridCol w:w="761"/>
      </w:tblGrid>
      <w:tr w:rsidR="00C6387E" w:rsidRPr="001A31EB" w14:paraId="3824B8DC" w14:textId="001A5B06" w:rsidTr="00595183">
        <w:trPr>
          <w:trHeight w:val="920"/>
        </w:trPr>
        <w:tc>
          <w:tcPr>
            <w:tcW w:w="1055" w:type="pct"/>
          </w:tcPr>
          <w:p w14:paraId="2C65EEEC" w14:textId="10DA58FC" w:rsidR="00C6387E" w:rsidRPr="001A31EB" w:rsidRDefault="00C6387E">
            <w:pPr>
              <w:rPr>
                <w:b/>
                <w:bCs/>
              </w:rPr>
            </w:pPr>
            <w:r w:rsidRPr="001A31EB">
              <w:rPr>
                <w:b/>
                <w:bCs/>
                <w:sz w:val="21"/>
                <w:szCs w:val="21"/>
              </w:rPr>
              <w:lastRenderedPageBreak/>
              <w:t>Graduate Programs</w:t>
            </w:r>
          </w:p>
        </w:tc>
        <w:tc>
          <w:tcPr>
            <w:tcW w:w="478" w:type="pct"/>
          </w:tcPr>
          <w:p w14:paraId="521037C4" w14:textId="77777777" w:rsidR="00C6387E" w:rsidRPr="001A31EB" w:rsidRDefault="00C6387E">
            <w:pPr>
              <w:pStyle w:val="BodyH"/>
              <w:jc w:val="center"/>
            </w:pPr>
            <w:r w:rsidRPr="001A31EB">
              <w:rPr>
                <w:b/>
                <w:bCs/>
                <w:sz w:val="18"/>
                <w:szCs w:val="18"/>
              </w:rPr>
              <w:t>2015-16</w:t>
            </w:r>
          </w:p>
        </w:tc>
        <w:tc>
          <w:tcPr>
            <w:tcW w:w="386" w:type="pct"/>
          </w:tcPr>
          <w:p w14:paraId="5338291A" w14:textId="77777777" w:rsidR="00C6387E" w:rsidRPr="001A31EB" w:rsidRDefault="00C6387E">
            <w:pPr>
              <w:pStyle w:val="BodyH"/>
              <w:jc w:val="center"/>
            </w:pPr>
            <w:r w:rsidRPr="001A31EB">
              <w:rPr>
                <w:b/>
                <w:bCs/>
                <w:sz w:val="18"/>
                <w:szCs w:val="18"/>
              </w:rPr>
              <w:t>2016-17</w:t>
            </w:r>
          </w:p>
        </w:tc>
        <w:tc>
          <w:tcPr>
            <w:tcW w:w="384" w:type="pct"/>
          </w:tcPr>
          <w:p w14:paraId="2C8DAE8D" w14:textId="77777777" w:rsidR="00C6387E" w:rsidRPr="001A31EB" w:rsidRDefault="00C6387E">
            <w:pPr>
              <w:pStyle w:val="BodyH"/>
              <w:jc w:val="center"/>
            </w:pPr>
            <w:r w:rsidRPr="001A31EB">
              <w:rPr>
                <w:b/>
                <w:bCs/>
                <w:sz w:val="18"/>
                <w:szCs w:val="18"/>
              </w:rPr>
              <w:t>2017-18</w:t>
            </w:r>
          </w:p>
        </w:tc>
        <w:tc>
          <w:tcPr>
            <w:tcW w:w="384" w:type="pct"/>
          </w:tcPr>
          <w:p w14:paraId="526E2479" w14:textId="77777777" w:rsidR="00C6387E" w:rsidRPr="001A31EB" w:rsidRDefault="00C6387E">
            <w:pPr>
              <w:pStyle w:val="BodyH"/>
              <w:jc w:val="center"/>
            </w:pPr>
            <w:r w:rsidRPr="001A31EB">
              <w:rPr>
                <w:b/>
                <w:bCs/>
                <w:sz w:val="18"/>
                <w:szCs w:val="18"/>
              </w:rPr>
              <w:t>2018-19</w:t>
            </w:r>
          </w:p>
        </w:tc>
        <w:tc>
          <w:tcPr>
            <w:tcW w:w="386" w:type="pct"/>
          </w:tcPr>
          <w:p w14:paraId="667A1A36" w14:textId="77777777" w:rsidR="00C6387E" w:rsidRPr="001A31EB" w:rsidRDefault="00C6387E">
            <w:pPr>
              <w:pStyle w:val="BodyH"/>
              <w:jc w:val="center"/>
            </w:pPr>
            <w:r w:rsidRPr="001A31EB">
              <w:rPr>
                <w:b/>
                <w:bCs/>
                <w:sz w:val="18"/>
                <w:szCs w:val="18"/>
              </w:rPr>
              <w:t>2019-20</w:t>
            </w:r>
          </w:p>
        </w:tc>
        <w:tc>
          <w:tcPr>
            <w:tcW w:w="384" w:type="pct"/>
          </w:tcPr>
          <w:p w14:paraId="754C64CD" w14:textId="77777777" w:rsidR="00C6387E" w:rsidRPr="001A31EB" w:rsidRDefault="00C6387E">
            <w:pPr>
              <w:pStyle w:val="BodyH"/>
              <w:jc w:val="center"/>
            </w:pPr>
            <w:r w:rsidRPr="001A31EB">
              <w:rPr>
                <w:b/>
                <w:bCs/>
                <w:sz w:val="18"/>
                <w:szCs w:val="18"/>
              </w:rPr>
              <w:t>2020-21</w:t>
            </w:r>
          </w:p>
        </w:tc>
        <w:tc>
          <w:tcPr>
            <w:tcW w:w="386" w:type="pct"/>
          </w:tcPr>
          <w:p w14:paraId="0EC40EDA" w14:textId="77777777" w:rsidR="00C6387E" w:rsidRPr="001A31EB" w:rsidRDefault="00C6387E">
            <w:pPr>
              <w:pStyle w:val="BodyH"/>
              <w:jc w:val="center"/>
            </w:pPr>
            <w:r w:rsidRPr="001A31EB">
              <w:rPr>
                <w:b/>
                <w:bCs/>
                <w:sz w:val="18"/>
                <w:szCs w:val="18"/>
              </w:rPr>
              <w:t>2021-22</w:t>
            </w:r>
          </w:p>
        </w:tc>
        <w:tc>
          <w:tcPr>
            <w:tcW w:w="385" w:type="pct"/>
          </w:tcPr>
          <w:p w14:paraId="127A76C6" w14:textId="77777777" w:rsidR="00C6387E" w:rsidRPr="001A31EB" w:rsidRDefault="00C6387E">
            <w:pPr>
              <w:pStyle w:val="BodyH"/>
              <w:jc w:val="center"/>
            </w:pPr>
            <w:r w:rsidRPr="001A31EB">
              <w:rPr>
                <w:b/>
                <w:bCs/>
                <w:sz w:val="18"/>
                <w:szCs w:val="18"/>
              </w:rPr>
              <w:t>2022-23</w:t>
            </w:r>
          </w:p>
        </w:tc>
        <w:tc>
          <w:tcPr>
            <w:tcW w:w="387" w:type="pct"/>
          </w:tcPr>
          <w:p w14:paraId="7F2B3888" w14:textId="77777777" w:rsidR="00C6387E" w:rsidRPr="001A31EB" w:rsidRDefault="00C6387E">
            <w:pPr>
              <w:pStyle w:val="BodyH"/>
              <w:jc w:val="center"/>
            </w:pPr>
            <w:r w:rsidRPr="001A31EB">
              <w:rPr>
                <w:b/>
                <w:bCs/>
                <w:sz w:val="18"/>
                <w:szCs w:val="18"/>
              </w:rPr>
              <w:t>2023-24</w:t>
            </w:r>
          </w:p>
        </w:tc>
        <w:tc>
          <w:tcPr>
            <w:tcW w:w="385" w:type="pct"/>
          </w:tcPr>
          <w:p w14:paraId="0E22A7C2" w14:textId="0D338C75" w:rsidR="00C6387E" w:rsidRPr="001A31EB" w:rsidRDefault="00C6387E">
            <w:pPr>
              <w:pStyle w:val="BodyH"/>
              <w:jc w:val="center"/>
              <w:rPr>
                <w:b/>
                <w:bCs/>
                <w:sz w:val="18"/>
                <w:szCs w:val="18"/>
              </w:rPr>
            </w:pPr>
            <w:r w:rsidRPr="001A31EB">
              <w:rPr>
                <w:b/>
                <w:bCs/>
                <w:sz w:val="18"/>
                <w:szCs w:val="18"/>
              </w:rPr>
              <w:t>2024-25</w:t>
            </w:r>
          </w:p>
        </w:tc>
      </w:tr>
      <w:tr w:rsidR="00C6387E" w:rsidRPr="001A31EB" w14:paraId="50F333FC" w14:textId="628A8841" w:rsidTr="00595183">
        <w:trPr>
          <w:trHeight w:val="860"/>
        </w:trPr>
        <w:tc>
          <w:tcPr>
            <w:tcW w:w="1055" w:type="pct"/>
          </w:tcPr>
          <w:p w14:paraId="73D4A8B6" w14:textId="77777777" w:rsidR="00C6387E" w:rsidRPr="001A31EB" w:rsidRDefault="00C6387E">
            <w:pPr>
              <w:pStyle w:val="BodyA"/>
              <w:rPr>
                <w:rFonts w:cs="Times New Roman"/>
              </w:rPr>
            </w:pPr>
            <w:r w:rsidRPr="001A31EB">
              <w:rPr>
                <w:rFonts w:cs="Times New Roman"/>
                <w:b/>
                <w:bCs/>
                <w:sz w:val="18"/>
                <w:szCs w:val="18"/>
              </w:rPr>
              <w:t>Maximum Score Possible</w:t>
            </w:r>
          </w:p>
        </w:tc>
        <w:tc>
          <w:tcPr>
            <w:tcW w:w="478" w:type="pct"/>
          </w:tcPr>
          <w:p w14:paraId="38C60383" w14:textId="77777777" w:rsidR="00C6387E" w:rsidRPr="001A31EB" w:rsidRDefault="00C6387E">
            <w:pPr>
              <w:pStyle w:val="BodyA"/>
              <w:jc w:val="center"/>
              <w:rPr>
                <w:rFonts w:cs="Times New Roman"/>
              </w:rPr>
            </w:pPr>
            <w:r w:rsidRPr="001A31EB">
              <w:rPr>
                <w:rFonts w:cs="Times New Roman"/>
                <w:b/>
                <w:bCs/>
                <w:sz w:val="18"/>
                <w:szCs w:val="18"/>
              </w:rPr>
              <w:t>50</w:t>
            </w:r>
          </w:p>
        </w:tc>
        <w:tc>
          <w:tcPr>
            <w:tcW w:w="386" w:type="pct"/>
          </w:tcPr>
          <w:p w14:paraId="1F818193" w14:textId="77777777" w:rsidR="00C6387E" w:rsidRPr="001A31EB" w:rsidRDefault="00C6387E">
            <w:pPr>
              <w:pStyle w:val="BodyA"/>
              <w:jc w:val="center"/>
              <w:rPr>
                <w:rFonts w:cs="Times New Roman"/>
              </w:rPr>
            </w:pPr>
            <w:r w:rsidRPr="001A31EB">
              <w:rPr>
                <w:rFonts w:cs="Times New Roman"/>
                <w:b/>
                <w:bCs/>
                <w:sz w:val="18"/>
                <w:szCs w:val="18"/>
              </w:rPr>
              <w:t>50</w:t>
            </w:r>
          </w:p>
        </w:tc>
        <w:tc>
          <w:tcPr>
            <w:tcW w:w="384" w:type="pct"/>
          </w:tcPr>
          <w:p w14:paraId="465494BB" w14:textId="77777777" w:rsidR="00C6387E" w:rsidRPr="001A31EB" w:rsidRDefault="00C6387E">
            <w:pPr>
              <w:pStyle w:val="BodyA"/>
              <w:jc w:val="center"/>
              <w:rPr>
                <w:rFonts w:cs="Times New Roman"/>
              </w:rPr>
            </w:pPr>
            <w:r w:rsidRPr="001A31EB">
              <w:rPr>
                <w:rFonts w:cs="Times New Roman"/>
                <w:b/>
                <w:bCs/>
                <w:sz w:val="18"/>
                <w:szCs w:val="18"/>
              </w:rPr>
              <w:t>50</w:t>
            </w:r>
          </w:p>
        </w:tc>
        <w:tc>
          <w:tcPr>
            <w:tcW w:w="384" w:type="pct"/>
          </w:tcPr>
          <w:p w14:paraId="35DAA9D8" w14:textId="77777777" w:rsidR="00C6387E" w:rsidRPr="001A31EB" w:rsidRDefault="00C6387E">
            <w:pPr>
              <w:pStyle w:val="BodyA"/>
              <w:jc w:val="center"/>
              <w:rPr>
                <w:rFonts w:cs="Times New Roman"/>
              </w:rPr>
            </w:pPr>
            <w:r w:rsidRPr="001A31EB">
              <w:rPr>
                <w:rFonts w:cs="Times New Roman"/>
                <w:b/>
                <w:bCs/>
                <w:sz w:val="18"/>
                <w:szCs w:val="18"/>
              </w:rPr>
              <w:t>50</w:t>
            </w:r>
          </w:p>
        </w:tc>
        <w:tc>
          <w:tcPr>
            <w:tcW w:w="386" w:type="pct"/>
          </w:tcPr>
          <w:p w14:paraId="20B28A21" w14:textId="77777777" w:rsidR="00C6387E" w:rsidRPr="001A31EB" w:rsidRDefault="00C6387E">
            <w:pPr>
              <w:pStyle w:val="BodyA"/>
              <w:jc w:val="center"/>
              <w:rPr>
                <w:rFonts w:cs="Times New Roman"/>
              </w:rPr>
            </w:pPr>
            <w:r w:rsidRPr="001A31EB">
              <w:rPr>
                <w:rFonts w:cs="Times New Roman"/>
                <w:b/>
                <w:bCs/>
                <w:sz w:val="18"/>
                <w:szCs w:val="18"/>
              </w:rPr>
              <w:t>50</w:t>
            </w:r>
          </w:p>
        </w:tc>
        <w:tc>
          <w:tcPr>
            <w:tcW w:w="384" w:type="pct"/>
          </w:tcPr>
          <w:p w14:paraId="7C69D27A" w14:textId="77777777" w:rsidR="00C6387E" w:rsidRPr="001A31EB" w:rsidRDefault="00C6387E">
            <w:pPr>
              <w:pStyle w:val="BodyEA"/>
              <w:jc w:val="center"/>
              <w:rPr>
                <w:rFonts w:cs="Times New Roman"/>
              </w:rPr>
            </w:pPr>
            <w:r w:rsidRPr="001A31EB">
              <w:rPr>
                <w:rFonts w:cs="Times New Roman"/>
                <w:b/>
                <w:bCs/>
                <w:sz w:val="18"/>
                <w:szCs w:val="18"/>
              </w:rPr>
              <w:t>50</w:t>
            </w:r>
          </w:p>
        </w:tc>
        <w:tc>
          <w:tcPr>
            <w:tcW w:w="386" w:type="pct"/>
          </w:tcPr>
          <w:p w14:paraId="02BC7EE5" w14:textId="77777777" w:rsidR="00C6387E" w:rsidRPr="001A31EB" w:rsidRDefault="00C6387E">
            <w:pPr>
              <w:pStyle w:val="BodyGA"/>
              <w:jc w:val="center"/>
              <w:rPr>
                <w:rFonts w:cs="Times New Roman"/>
              </w:rPr>
            </w:pPr>
            <w:r w:rsidRPr="001A31EB">
              <w:rPr>
                <w:rFonts w:cs="Times New Roman"/>
                <w:b/>
                <w:bCs/>
                <w:sz w:val="18"/>
                <w:szCs w:val="18"/>
              </w:rPr>
              <w:t>50</w:t>
            </w:r>
          </w:p>
        </w:tc>
        <w:tc>
          <w:tcPr>
            <w:tcW w:w="385" w:type="pct"/>
          </w:tcPr>
          <w:p w14:paraId="145CD250" w14:textId="77777777" w:rsidR="00C6387E" w:rsidRPr="001A31EB" w:rsidRDefault="00C6387E">
            <w:pPr>
              <w:pStyle w:val="BodyDAA"/>
              <w:jc w:val="center"/>
              <w:rPr>
                <w:rFonts w:cs="Times New Roman"/>
              </w:rPr>
            </w:pPr>
            <w:r w:rsidRPr="001A31EB">
              <w:rPr>
                <w:rFonts w:cs="Times New Roman"/>
                <w:b/>
                <w:bCs/>
                <w:sz w:val="18"/>
                <w:szCs w:val="18"/>
              </w:rPr>
              <w:t>50</w:t>
            </w:r>
          </w:p>
        </w:tc>
        <w:tc>
          <w:tcPr>
            <w:tcW w:w="387" w:type="pct"/>
          </w:tcPr>
          <w:p w14:paraId="47FD069B" w14:textId="77777777" w:rsidR="00C6387E" w:rsidRPr="001A31EB" w:rsidRDefault="00C6387E">
            <w:pPr>
              <w:pStyle w:val="BodyD"/>
              <w:jc w:val="center"/>
            </w:pPr>
            <w:r w:rsidRPr="001A31EB">
              <w:rPr>
                <w:b/>
                <w:bCs/>
                <w:sz w:val="18"/>
                <w:szCs w:val="18"/>
              </w:rPr>
              <w:t>50</w:t>
            </w:r>
          </w:p>
        </w:tc>
        <w:tc>
          <w:tcPr>
            <w:tcW w:w="385" w:type="pct"/>
          </w:tcPr>
          <w:p w14:paraId="779A1875" w14:textId="1B3BB399" w:rsidR="00C6387E" w:rsidRPr="001A31EB" w:rsidRDefault="009F4E37">
            <w:pPr>
              <w:pStyle w:val="BodyD"/>
              <w:jc w:val="center"/>
              <w:rPr>
                <w:b/>
                <w:bCs/>
                <w:sz w:val="18"/>
                <w:szCs w:val="18"/>
              </w:rPr>
            </w:pPr>
            <w:r w:rsidRPr="001A31EB">
              <w:rPr>
                <w:b/>
                <w:bCs/>
                <w:sz w:val="18"/>
                <w:szCs w:val="18"/>
              </w:rPr>
              <w:t>50</w:t>
            </w:r>
          </w:p>
        </w:tc>
      </w:tr>
      <w:tr w:rsidR="00C6387E" w:rsidRPr="001A31EB" w14:paraId="57918765" w14:textId="77777777" w:rsidTr="00595183">
        <w:trPr>
          <w:trHeight w:val="820"/>
        </w:trPr>
        <w:tc>
          <w:tcPr>
            <w:tcW w:w="1055" w:type="pct"/>
          </w:tcPr>
          <w:p w14:paraId="52E3D31F" w14:textId="4A37279B" w:rsidR="00C6387E" w:rsidRPr="001A31EB" w:rsidRDefault="00C6387E">
            <w:pPr>
              <w:pStyle w:val="BodyA"/>
              <w:rPr>
                <w:rFonts w:cs="Times New Roman"/>
                <w:sz w:val="18"/>
                <w:szCs w:val="18"/>
              </w:rPr>
            </w:pPr>
            <w:r w:rsidRPr="001A31EB">
              <w:rPr>
                <w:rFonts w:cs="Times New Roman"/>
                <w:sz w:val="18"/>
                <w:szCs w:val="18"/>
              </w:rPr>
              <w:t>Aerospace Admin &amp; Logistics</w:t>
            </w:r>
          </w:p>
        </w:tc>
        <w:tc>
          <w:tcPr>
            <w:tcW w:w="478" w:type="pct"/>
          </w:tcPr>
          <w:p w14:paraId="0927225C" w14:textId="77777777" w:rsidR="00C6387E" w:rsidRPr="001A31EB" w:rsidRDefault="00C6387E">
            <w:pPr>
              <w:pStyle w:val="BodyA"/>
              <w:jc w:val="center"/>
              <w:rPr>
                <w:rFonts w:cs="Times New Roman"/>
                <w:sz w:val="18"/>
                <w:szCs w:val="18"/>
              </w:rPr>
            </w:pPr>
          </w:p>
        </w:tc>
        <w:tc>
          <w:tcPr>
            <w:tcW w:w="386" w:type="pct"/>
          </w:tcPr>
          <w:p w14:paraId="3D5DCB95" w14:textId="77777777" w:rsidR="00C6387E" w:rsidRPr="001A31EB" w:rsidRDefault="00C6387E">
            <w:pPr>
              <w:pStyle w:val="BodyA"/>
              <w:jc w:val="center"/>
              <w:rPr>
                <w:rFonts w:cs="Times New Roman"/>
                <w:sz w:val="18"/>
                <w:szCs w:val="18"/>
              </w:rPr>
            </w:pPr>
          </w:p>
        </w:tc>
        <w:tc>
          <w:tcPr>
            <w:tcW w:w="384" w:type="pct"/>
          </w:tcPr>
          <w:p w14:paraId="5257FAC1" w14:textId="77777777" w:rsidR="00C6387E" w:rsidRPr="001A31EB" w:rsidRDefault="00C6387E">
            <w:pPr>
              <w:pStyle w:val="BodyA"/>
              <w:jc w:val="center"/>
              <w:rPr>
                <w:rFonts w:cs="Times New Roman"/>
                <w:sz w:val="18"/>
                <w:szCs w:val="18"/>
              </w:rPr>
            </w:pPr>
          </w:p>
        </w:tc>
        <w:tc>
          <w:tcPr>
            <w:tcW w:w="384" w:type="pct"/>
          </w:tcPr>
          <w:p w14:paraId="143B9FF9" w14:textId="77777777" w:rsidR="00C6387E" w:rsidRPr="001A31EB" w:rsidRDefault="00C6387E">
            <w:pPr>
              <w:pStyle w:val="BodyDAAA"/>
              <w:jc w:val="center"/>
              <w:rPr>
                <w:rFonts w:cs="Times New Roman"/>
                <w:sz w:val="18"/>
                <w:szCs w:val="18"/>
              </w:rPr>
            </w:pPr>
          </w:p>
        </w:tc>
        <w:tc>
          <w:tcPr>
            <w:tcW w:w="386" w:type="pct"/>
          </w:tcPr>
          <w:p w14:paraId="4E74CF79" w14:textId="77777777" w:rsidR="00C6387E" w:rsidRPr="001A31EB" w:rsidRDefault="00C6387E">
            <w:pPr>
              <w:pStyle w:val="BodyEAA"/>
              <w:jc w:val="center"/>
              <w:rPr>
                <w:rFonts w:cs="Times New Roman"/>
                <w:sz w:val="18"/>
                <w:szCs w:val="18"/>
              </w:rPr>
            </w:pPr>
          </w:p>
        </w:tc>
        <w:tc>
          <w:tcPr>
            <w:tcW w:w="384" w:type="pct"/>
          </w:tcPr>
          <w:p w14:paraId="724841C0" w14:textId="77777777" w:rsidR="00C6387E" w:rsidRPr="001A31EB" w:rsidRDefault="00C6387E">
            <w:pPr>
              <w:pStyle w:val="BodyGAA"/>
              <w:jc w:val="center"/>
              <w:rPr>
                <w:rFonts w:cs="Times New Roman"/>
                <w:sz w:val="18"/>
                <w:szCs w:val="18"/>
              </w:rPr>
            </w:pPr>
          </w:p>
        </w:tc>
        <w:tc>
          <w:tcPr>
            <w:tcW w:w="386" w:type="pct"/>
          </w:tcPr>
          <w:p w14:paraId="590F5910" w14:textId="77777777" w:rsidR="00C6387E" w:rsidRPr="001A31EB" w:rsidRDefault="00C6387E">
            <w:pPr>
              <w:pStyle w:val="BodyGA"/>
              <w:jc w:val="center"/>
              <w:rPr>
                <w:rFonts w:cs="Times New Roman"/>
                <w:sz w:val="18"/>
                <w:szCs w:val="18"/>
              </w:rPr>
            </w:pPr>
          </w:p>
        </w:tc>
        <w:tc>
          <w:tcPr>
            <w:tcW w:w="385" w:type="pct"/>
          </w:tcPr>
          <w:p w14:paraId="3CD88D75" w14:textId="77777777" w:rsidR="00C6387E" w:rsidRPr="001A31EB" w:rsidRDefault="00C6387E">
            <w:pPr>
              <w:pStyle w:val="BodyDAA"/>
              <w:jc w:val="center"/>
              <w:rPr>
                <w:rFonts w:cs="Times New Roman"/>
                <w:sz w:val="18"/>
                <w:szCs w:val="18"/>
              </w:rPr>
            </w:pPr>
          </w:p>
        </w:tc>
        <w:tc>
          <w:tcPr>
            <w:tcW w:w="387" w:type="pct"/>
          </w:tcPr>
          <w:p w14:paraId="5AB7A8C1" w14:textId="77777777" w:rsidR="00C6387E" w:rsidRPr="001A31EB" w:rsidRDefault="00C6387E">
            <w:pPr>
              <w:pStyle w:val="BodyIAAA"/>
              <w:jc w:val="center"/>
              <w:rPr>
                <w:rFonts w:cs="Times New Roman"/>
                <w:sz w:val="18"/>
                <w:szCs w:val="18"/>
              </w:rPr>
            </w:pPr>
          </w:p>
        </w:tc>
        <w:tc>
          <w:tcPr>
            <w:tcW w:w="385" w:type="pct"/>
          </w:tcPr>
          <w:p w14:paraId="52D1D97E" w14:textId="5B7653DE" w:rsidR="00C6387E" w:rsidRPr="001A31EB" w:rsidRDefault="009F4E37">
            <w:pPr>
              <w:pStyle w:val="BodyIAAA"/>
              <w:jc w:val="center"/>
              <w:rPr>
                <w:rFonts w:cs="Times New Roman"/>
                <w:sz w:val="18"/>
                <w:szCs w:val="18"/>
              </w:rPr>
            </w:pPr>
            <w:r w:rsidRPr="001A31EB">
              <w:rPr>
                <w:rFonts w:cs="Times New Roman"/>
                <w:sz w:val="18"/>
                <w:szCs w:val="18"/>
              </w:rPr>
              <w:t>No Report</w:t>
            </w:r>
          </w:p>
        </w:tc>
      </w:tr>
      <w:tr w:rsidR="00C6387E" w:rsidRPr="001A31EB" w14:paraId="65E1BC7B" w14:textId="40AFE2F5" w:rsidTr="00595183">
        <w:trPr>
          <w:trHeight w:val="820"/>
        </w:trPr>
        <w:tc>
          <w:tcPr>
            <w:tcW w:w="1055" w:type="pct"/>
          </w:tcPr>
          <w:p w14:paraId="198B98FC" w14:textId="77777777" w:rsidR="00C6387E" w:rsidRPr="001A31EB" w:rsidRDefault="00C6387E">
            <w:pPr>
              <w:pStyle w:val="BodyA"/>
              <w:rPr>
                <w:rFonts w:cs="Times New Roman"/>
              </w:rPr>
            </w:pPr>
            <w:r w:rsidRPr="001A31EB">
              <w:rPr>
                <w:rFonts w:cs="Times New Roman"/>
                <w:sz w:val="18"/>
                <w:szCs w:val="18"/>
              </w:rPr>
              <w:t>Master of Business Administration</w:t>
            </w:r>
          </w:p>
        </w:tc>
        <w:tc>
          <w:tcPr>
            <w:tcW w:w="478" w:type="pct"/>
          </w:tcPr>
          <w:p w14:paraId="00BF80C5" w14:textId="77777777" w:rsidR="00C6387E" w:rsidRPr="001A31EB" w:rsidRDefault="00C6387E">
            <w:pPr>
              <w:pStyle w:val="BodyA"/>
              <w:jc w:val="center"/>
              <w:rPr>
                <w:rFonts w:cs="Times New Roman"/>
              </w:rPr>
            </w:pPr>
            <w:r w:rsidRPr="001A31EB">
              <w:rPr>
                <w:rFonts w:cs="Times New Roman"/>
                <w:sz w:val="18"/>
                <w:szCs w:val="18"/>
              </w:rPr>
              <w:t>47</w:t>
            </w:r>
          </w:p>
        </w:tc>
        <w:tc>
          <w:tcPr>
            <w:tcW w:w="386" w:type="pct"/>
          </w:tcPr>
          <w:p w14:paraId="4DBBAA0E" w14:textId="77777777" w:rsidR="00C6387E" w:rsidRPr="001A31EB" w:rsidRDefault="00C6387E">
            <w:pPr>
              <w:pStyle w:val="BodyA"/>
              <w:jc w:val="center"/>
              <w:rPr>
                <w:rFonts w:cs="Times New Roman"/>
              </w:rPr>
            </w:pPr>
            <w:r w:rsidRPr="001A31EB">
              <w:rPr>
                <w:rFonts w:cs="Times New Roman"/>
                <w:sz w:val="18"/>
                <w:szCs w:val="18"/>
              </w:rPr>
              <w:t>42.5</w:t>
            </w:r>
          </w:p>
        </w:tc>
        <w:tc>
          <w:tcPr>
            <w:tcW w:w="384" w:type="pct"/>
          </w:tcPr>
          <w:p w14:paraId="3377C689" w14:textId="77777777" w:rsidR="00C6387E" w:rsidRPr="001A31EB" w:rsidRDefault="00C6387E">
            <w:pPr>
              <w:pStyle w:val="BodyA"/>
              <w:jc w:val="center"/>
              <w:rPr>
                <w:rFonts w:cs="Times New Roman"/>
              </w:rPr>
            </w:pPr>
            <w:r w:rsidRPr="001A31EB">
              <w:rPr>
                <w:rFonts w:cs="Times New Roman"/>
                <w:sz w:val="18"/>
                <w:szCs w:val="18"/>
              </w:rPr>
              <w:t>48</w:t>
            </w:r>
          </w:p>
        </w:tc>
        <w:tc>
          <w:tcPr>
            <w:tcW w:w="384" w:type="pct"/>
          </w:tcPr>
          <w:p w14:paraId="150846D8" w14:textId="77777777" w:rsidR="00C6387E" w:rsidRPr="001A31EB" w:rsidRDefault="00C6387E">
            <w:pPr>
              <w:pStyle w:val="BodyDAAA"/>
              <w:jc w:val="center"/>
              <w:rPr>
                <w:rFonts w:cs="Times New Roman"/>
              </w:rPr>
            </w:pPr>
            <w:r w:rsidRPr="001A31EB">
              <w:rPr>
                <w:rFonts w:cs="Times New Roman"/>
                <w:sz w:val="18"/>
                <w:szCs w:val="18"/>
              </w:rPr>
              <w:t>30</w:t>
            </w:r>
          </w:p>
        </w:tc>
        <w:tc>
          <w:tcPr>
            <w:tcW w:w="386" w:type="pct"/>
          </w:tcPr>
          <w:p w14:paraId="79929479" w14:textId="77777777" w:rsidR="00C6387E" w:rsidRPr="001A31EB" w:rsidRDefault="00C6387E">
            <w:pPr>
              <w:pStyle w:val="BodyEAA"/>
              <w:jc w:val="center"/>
              <w:rPr>
                <w:rFonts w:cs="Times New Roman"/>
              </w:rPr>
            </w:pPr>
            <w:r w:rsidRPr="001A31EB">
              <w:rPr>
                <w:rFonts w:cs="Times New Roman"/>
                <w:sz w:val="18"/>
                <w:szCs w:val="18"/>
              </w:rPr>
              <w:t>37</w:t>
            </w:r>
          </w:p>
        </w:tc>
        <w:tc>
          <w:tcPr>
            <w:tcW w:w="384" w:type="pct"/>
          </w:tcPr>
          <w:p w14:paraId="0756D528" w14:textId="77777777" w:rsidR="00C6387E" w:rsidRPr="001A31EB" w:rsidRDefault="00C6387E">
            <w:pPr>
              <w:pStyle w:val="BodyGAA"/>
              <w:jc w:val="center"/>
              <w:rPr>
                <w:rFonts w:cs="Times New Roman"/>
              </w:rPr>
            </w:pPr>
            <w:r w:rsidRPr="001A31EB">
              <w:rPr>
                <w:rFonts w:cs="Times New Roman"/>
                <w:sz w:val="18"/>
                <w:szCs w:val="18"/>
              </w:rPr>
              <w:t>30</w:t>
            </w:r>
          </w:p>
        </w:tc>
        <w:tc>
          <w:tcPr>
            <w:tcW w:w="386" w:type="pct"/>
          </w:tcPr>
          <w:p w14:paraId="293C01ED" w14:textId="77777777" w:rsidR="00C6387E" w:rsidRPr="001A31EB" w:rsidRDefault="00C6387E">
            <w:pPr>
              <w:pStyle w:val="BodyGA"/>
              <w:jc w:val="center"/>
              <w:rPr>
                <w:rFonts w:cs="Times New Roman"/>
              </w:rPr>
            </w:pPr>
            <w:r w:rsidRPr="001A31EB">
              <w:rPr>
                <w:rFonts w:cs="Times New Roman"/>
                <w:sz w:val="18"/>
                <w:szCs w:val="18"/>
              </w:rPr>
              <w:t>42</w:t>
            </w:r>
          </w:p>
        </w:tc>
        <w:tc>
          <w:tcPr>
            <w:tcW w:w="385" w:type="pct"/>
          </w:tcPr>
          <w:p w14:paraId="7E22A2E2" w14:textId="77777777" w:rsidR="00C6387E" w:rsidRPr="001A31EB" w:rsidRDefault="00C6387E">
            <w:pPr>
              <w:pStyle w:val="BodyDAA"/>
              <w:jc w:val="center"/>
              <w:rPr>
                <w:rFonts w:cs="Times New Roman"/>
              </w:rPr>
            </w:pPr>
            <w:r w:rsidRPr="001A31EB">
              <w:rPr>
                <w:rFonts w:cs="Times New Roman"/>
                <w:sz w:val="18"/>
                <w:szCs w:val="18"/>
              </w:rPr>
              <w:t>41</w:t>
            </w:r>
          </w:p>
        </w:tc>
        <w:tc>
          <w:tcPr>
            <w:tcW w:w="387" w:type="pct"/>
          </w:tcPr>
          <w:p w14:paraId="11CFA460" w14:textId="77777777" w:rsidR="00C6387E" w:rsidRPr="001A31EB" w:rsidRDefault="00C6387E">
            <w:pPr>
              <w:pStyle w:val="BodyIAAA"/>
              <w:jc w:val="center"/>
              <w:rPr>
                <w:rFonts w:cs="Times New Roman"/>
              </w:rPr>
            </w:pPr>
            <w:r w:rsidRPr="001A31EB">
              <w:rPr>
                <w:rFonts w:cs="Times New Roman"/>
                <w:sz w:val="18"/>
                <w:szCs w:val="18"/>
              </w:rPr>
              <w:t>27</w:t>
            </w:r>
          </w:p>
        </w:tc>
        <w:tc>
          <w:tcPr>
            <w:tcW w:w="385" w:type="pct"/>
          </w:tcPr>
          <w:p w14:paraId="36A2AD9E" w14:textId="7CAC3DA4" w:rsidR="00C6387E" w:rsidRPr="001A31EB" w:rsidRDefault="009F4E37">
            <w:pPr>
              <w:pStyle w:val="BodyIAAA"/>
              <w:jc w:val="center"/>
              <w:rPr>
                <w:rFonts w:cs="Times New Roman"/>
                <w:sz w:val="18"/>
                <w:szCs w:val="18"/>
              </w:rPr>
            </w:pPr>
            <w:r w:rsidRPr="001A31EB">
              <w:rPr>
                <w:rFonts w:cs="Times New Roman"/>
                <w:sz w:val="18"/>
                <w:szCs w:val="18"/>
              </w:rPr>
              <w:t>37</w:t>
            </w:r>
          </w:p>
        </w:tc>
      </w:tr>
      <w:tr w:rsidR="00C6387E" w:rsidRPr="001A31EB" w14:paraId="61C96580" w14:textId="19EB4D5C" w:rsidTr="00595183">
        <w:trPr>
          <w:trHeight w:val="820"/>
        </w:trPr>
        <w:tc>
          <w:tcPr>
            <w:tcW w:w="1055" w:type="pct"/>
          </w:tcPr>
          <w:p w14:paraId="2008B113" w14:textId="77777777" w:rsidR="00C6387E" w:rsidRPr="001A31EB" w:rsidRDefault="00C6387E">
            <w:pPr>
              <w:pStyle w:val="BodyA"/>
              <w:rPr>
                <w:rFonts w:cs="Times New Roman"/>
              </w:rPr>
            </w:pPr>
            <w:r w:rsidRPr="001A31EB">
              <w:rPr>
                <w:rFonts w:cs="Times New Roman"/>
                <w:sz w:val="18"/>
                <w:szCs w:val="18"/>
              </w:rPr>
              <w:t xml:space="preserve">MA-Clin. Ment. </w:t>
            </w:r>
            <w:proofErr w:type="spellStart"/>
            <w:r w:rsidRPr="001A31EB">
              <w:rPr>
                <w:rFonts w:cs="Times New Roman"/>
                <w:sz w:val="18"/>
                <w:szCs w:val="18"/>
              </w:rPr>
              <w:t>Hlth</w:t>
            </w:r>
            <w:proofErr w:type="spellEnd"/>
            <w:r w:rsidRPr="001A31EB">
              <w:rPr>
                <w:rFonts w:cs="Times New Roman"/>
                <w:sz w:val="18"/>
                <w:szCs w:val="18"/>
              </w:rPr>
              <w:t>. Counseling</w:t>
            </w:r>
          </w:p>
        </w:tc>
        <w:tc>
          <w:tcPr>
            <w:tcW w:w="478" w:type="pct"/>
          </w:tcPr>
          <w:p w14:paraId="5EFDB06D" w14:textId="77777777" w:rsidR="00C6387E" w:rsidRPr="001A31EB" w:rsidRDefault="00C6387E">
            <w:pPr>
              <w:pStyle w:val="BodyA"/>
              <w:jc w:val="center"/>
              <w:rPr>
                <w:rFonts w:cs="Times New Roman"/>
              </w:rPr>
            </w:pPr>
            <w:r w:rsidRPr="001A31EB">
              <w:rPr>
                <w:rFonts w:cs="Times New Roman"/>
                <w:sz w:val="18"/>
                <w:szCs w:val="18"/>
              </w:rPr>
              <w:t>50</w:t>
            </w:r>
          </w:p>
        </w:tc>
        <w:tc>
          <w:tcPr>
            <w:tcW w:w="386" w:type="pct"/>
          </w:tcPr>
          <w:p w14:paraId="45662F79" w14:textId="77777777" w:rsidR="00C6387E" w:rsidRPr="001A31EB" w:rsidRDefault="00C6387E">
            <w:pPr>
              <w:pStyle w:val="BodyA"/>
              <w:jc w:val="center"/>
              <w:rPr>
                <w:rFonts w:cs="Times New Roman"/>
              </w:rPr>
            </w:pPr>
            <w:r w:rsidRPr="001A31EB">
              <w:rPr>
                <w:rFonts w:cs="Times New Roman"/>
                <w:sz w:val="18"/>
                <w:szCs w:val="18"/>
              </w:rPr>
              <w:t>50</w:t>
            </w:r>
          </w:p>
        </w:tc>
        <w:tc>
          <w:tcPr>
            <w:tcW w:w="384" w:type="pct"/>
          </w:tcPr>
          <w:p w14:paraId="7C3801AE" w14:textId="77777777" w:rsidR="00C6387E" w:rsidRPr="001A31EB" w:rsidRDefault="00C6387E">
            <w:pPr>
              <w:pStyle w:val="BodyA"/>
              <w:jc w:val="center"/>
              <w:rPr>
                <w:rFonts w:cs="Times New Roman"/>
              </w:rPr>
            </w:pPr>
            <w:r w:rsidRPr="001A31EB">
              <w:rPr>
                <w:rFonts w:cs="Times New Roman"/>
                <w:sz w:val="18"/>
                <w:szCs w:val="18"/>
              </w:rPr>
              <w:t>45</w:t>
            </w:r>
          </w:p>
        </w:tc>
        <w:tc>
          <w:tcPr>
            <w:tcW w:w="384" w:type="pct"/>
          </w:tcPr>
          <w:p w14:paraId="0BA5706B" w14:textId="77777777" w:rsidR="00C6387E" w:rsidRPr="001A31EB" w:rsidRDefault="00C6387E">
            <w:pPr>
              <w:pStyle w:val="BodyDAAA"/>
              <w:jc w:val="center"/>
              <w:rPr>
                <w:rFonts w:cs="Times New Roman"/>
              </w:rPr>
            </w:pPr>
            <w:r w:rsidRPr="001A31EB">
              <w:rPr>
                <w:rFonts w:cs="Times New Roman"/>
                <w:sz w:val="18"/>
                <w:szCs w:val="18"/>
              </w:rPr>
              <w:t>42</w:t>
            </w:r>
          </w:p>
        </w:tc>
        <w:tc>
          <w:tcPr>
            <w:tcW w:w="386" w:type="pct"/>
          </w:tcPr>
          <w:p w14:paraId="64D66441" w14:textId="77777777" w:rsidR="00C6387E" w:rsidRPr="001A31EB" w:rsidRDefault="00C6387E">
            <w:pPr>
              <w:pStyle w:val="BodyFAA"/>
              <w:jc w:val="center"/>
              <w:rPr>
                <w:rFonts w:cs="Times New Roman"/>
              </w:rPr>
            </w:pPr>
            <w:r w:rsidRPr="001A31EB">
              <w:rPr>
                <w:rFonts w:cs="Times New Roman"/>
                <w:sz w:val="18"/>
                <w:szCs w:val="18"/>
              </w:rPr>
              <w:t>36</w:t>
            </w:r>
          </w:p>
        </w:tc>
        <w:tc>
          <w:tcPr>
            <w:tcW w:w="384" w:type="pct"/>
          </w:tcPr>
          <w:p w14:paraId="0FD0F1F9" w14:textId="77777777" w:rsidR="00C6387E" w:rsidRPr="001A31EB" w:rsidRDefault="00C6387E">
            <w:pPr>
              <w:pStyle w:val="BodyEA"/>
              <w:jc w:val="center"/>
              <w:rPr>
                <w:rFonts w:cs="Times New Roman"/>
              </w:rPr>
            </w:pPr>
            <w:r w:rsidRPr="001A31EB">
              <w:rPr>
                <w:rFonts w:cs="Times New Roman"/>
                <w:sz w:val="18"/>
                <w:szCs w:val="18"/>
              </w:rPr>
              <w:t>38</w:t>
            </w:r>
          </w:p>
        </w:tc>
        <w:tc>
          <w:tcPr>
            <w:tcW w:w="386" w:type="pct"/>
          </w:tcPr>
          <w:p w14:paraId="5DDFA78F" w14:textId="77777777" w:rsidR="00C6387E" w:rsidRPr="001A31EB" w:rsidRDefault="00C6387E">
            <w:pPr>
              <w:pStyle w:val="BodyGA"/>
              <w:jc w:val="center"/>
              <w:rPr>
                <w:rFonts w:cs="Times New Roman"/>
              </w:rPr>
            </w:pPr>
            <w:r w:rsidRPr="001A31EB">
              <w:rPr>
                <w:rFonts w:cs="Times New Roman"/>
                <w:sz w:val="18"/>
                <w:szCs w:val="18"/>
              </w:rPr>
              <w:t>47</w:t>
            </w:r>
          </w:p>
        </w:tc>
        <w:tc>
          <w:tcPr>
            <w:tcW w:w="385" w:type="pct"/>
          </w:tcPr>
          <w:p w14:paraId="682C0B70" w14:textId="77777777" w:rsidR="00C6387E" w:rsidRPr="001A31EB" w:rsidRDefault="00C6387E">
            <w:pPr>
              <w:pStyle w:val="BodyDAA"/>
              <w:jc w:val="center"/>
              <w:rPr>
                <w:rFonts w:cs="Times New Roman"/>
              </w:rPr>
            </w:pPr>
            <w:r w:rsidRPr="001A31EB">
              <w:rPr>
                <w:rFonts w:cs="Times New Roman"/>
                <w:sz w:val="18"/>
                <w:szCs w:val="18"/>
              </w:rPr>
              <w:t>44</w:t>
            </w:r>
          </w:p>
        </w:tc>
        <w:tc>
          <w:tcPr>
            <w:tcW w:w="387" w:type="pct"/>
          </w:tcPr>
          <w:p w14:paraId="7CBFB681" w14:textId="77777777" w:rsidR="00C6387E" w:rsidRPr="001A31EB" w:rsidRDefault="00C6387E">
            <w:pPr>
              <w:pStyle w:val="BodyIAAA"/>
              <w:jc w:val="center"/>
              <w:rPr>
                <w:rFonts w:cs="Times New Roman"/>
              </w:rPr>
            </w:pPr>
            <w:r w:rsidRPr="001A31EB">
              <w:rPr>
                <w:rFonts w:cs="Times New Roman"/>
                <w:sz w:val="18"/>
                <w:szCs w:val="18"/>
              </w:rPr>
              <w:t>47</w:t>
            </w:r>
          </w:p>
        </w:tc>
        <w:tc>
          <w:tcPr>
            <w:tcW w:w="385" w:type="pct"/>
          </w:tcPr>
          <w:p w14:paraId="7303766B" w14:textId="00B9CB5D" w:rsidR="00C6387E" w:rsidRPr="001A31EB" w:rsidRDefault="009F4E37">
            <w:pPr>
              <w:pStyle w:val="BodyIAAA"/>
              <w:jc w:val="center"/>
              <w:rPr>
                <w:rFonts w:cs="Times New Roman"/>
                <w:sz w:val="18"/>
                <w:szCs w:val="18"/>
              </w:rPr>
            </w:pPr>
            <w:r w:rsidRPr="001A31EB">
              <w:rPr>
                <w:rFonts w:cs="Times New Roman"/>
                <w:sz w:val="18"/>
                <w:szCs w:val="18"/>
              </w:rPr>
              <w:t>50</w:t>
            </w:r>
          </w:p>
        </w:tc>
      </w:tr>
      <w:tr w:rsidR="00C6387E" w:rsidRPr="001A31EB" w14:paraId="1D1BE962" w14:textId="66E2E952" w:rsidTr="00595183">
        <w:trPr>
          <w:trHeight w:val="600"/>
        </w:trPr>
        <w:tc>
          <w:tcPr>
            <w:tcW w:w="1055" w:type="pct"/>
          </w:tcPr>
          <w:p w14:paraId="0647DC42" w14:textId="77777777" w:rsidR="00C6387E" w:rsidRPr="001A31EB" w:rsidRDefault="00C6387E">
            <w:pPr>
              <w:pStyle w:val="BodyH"/>
            </w:pPr>
            <w:r w:rsidRPr="001A31EB">
              <w:rPr>
                <w:sz w:val="18"/>
                <w:szCs w:val="18"/>
              </w:rPr>
              <w:t>MS-Community Health</w:t>
            </w:r>
          </w:p>
        </w:tc>
        <w:tc>
          <w:tcPr>
            <w:tcW w:w="478" w:type="pct"/>
          </w:tcPr>
          <w:p w14:paraId="6F100E3B" w14:textId="77777777" w:rsidR="00C6387E" w:rsidRPr="001A31EB" w:rsidRDefault="00C6387E"/>
        </w:tc>
        <w:tc>
          <w:tcPr>
            <w:tcW w:w="386" w:type="pct"/>
          </w:tcPr>
          <w:p w14:paraId="55FED0CA" w14:textId="77777777" w:rsidR="00C6387E" w:rsidRPr="001A31EB" w:rsidRDefault="00C6387E"/>
        </w:tc>
        <w:tc>
          <w:tcPr>
            <w:tcW w:w="384" w:type="pct"/>
          </w:tcPr>
          <w:p w14:paraId="2B9CA9AE" w14:textId="77777777" w:rsidR="00C6387E" w:rsidRPr="001A31EB" w:rsidRDefault="00C6387E"/>
        </w:tc>
        <w:tc>
          <w:tcPr>
            <w:tcW w:w="384" w:type="pct"/>
          </w:tcPr>
          <w:p w14:paraId="342638F3" w14:textId="77777777" w:rsidR="00C6387E" w:rsidRPr="001A31EB" w:rsidRDefault="00C6387E"/>
        </w:tc>
        <w:tc>
          <w:tcPr>
            <w:tcW w:w="386" w:type="pct"/>
          </w:tcPr>
          <w:p w14:paraId="396399B8" w14:textId="77777777" w:rsidR="00C6387E" w:rsidRPr="001A31EB" w:rsidRDefault="00C6387E"/>
        </w:tc>
        <w:tc>
          <w:tcPr>
            <w:tcW w:w="384" w:type="pct"/>
          </w:tcPr>
          <w:p w14:paraId="3D0D00B6" w14:textId="77777777" w:rsidR="00C6387E" w:rsidRPr="001A31EB" w:rsidRDefault="00C6387E"/>
        </w:tc>
        <w:tc>
          <w:tcPr>
            <w:tcW w:w="386" w:type="pct"/>
          </w:tcPr>
          <w:p w14:paraId="36E109EE" w14:textId="77777777" w:rsidR="00C6387E" w:rsidRPr="001A31EB" w:rsidRDefault="00C6387E"/>
        </w:tc>
        <w:tc>
          <w:tcPr>
            <w:tcW w:w="772" w:type="pct"/>
            <w:gridSpan w:val="2"/>
          </w:tcPr>
          <w:p w14:paraId="7246B1B2" w14:textId="77777777" w:rsidR="00C6387E" w:rsidRPr="001A31EB" w:rsidRDefault="00C6387E">
            <w:pPr>
              <w:pStyle w:val="BodyD"/>
              <w:jc w:val="center"/>
            </w:pPr>
            <w:r w:rsidRPr="001A31EB">
              <w:rPr>
                <w:sz w:val="18"/>
                <w:szCs w:val="18"/>
              </w:rPr>
              <w:t>New Program</w:t>
            </w:r>
          </w:p>
        </w:tc>
        <w:tc>
          <w:tcPr>
            <w:tcW w:w="385" w:type="pct"/>
          </w:tcPr>
          <w:p w14:paraId="2A1DD1C5" w14:textId="06F52EA8" w:rsidR="00C6387E" w:rsidRPr="001A31EB" w:rsidRDefault="00C46DDF">
            <w:pPr>
              <w:pStyle w:val="BodyD"/>
              <w:jc w:val="center"/>
              <w:rPr>
                <w:sz w:val="18"/>
                <w:szCs w:val="18"/>
              </w:rPr>
            </w:pPr>
            <w:r w:rsidRPr="001A31EB">
              <w:rPr>
                <w:sz w:val="18"/>
                <w:szCs w:val="18"/>
              </w:rPr>
              <w:t>29</w:t>
            </w:r>
          </w:p>
        </w:tc>
      </w:tr>
      <w:tr w:rsidR="00C6387E" w:rsidRPr="001A31EB" w14:paraId="5752A8EB" w14:textId="55054A62" w:rsidTr="00595183">
        <w:trPr>
          <w:trHeight w:val="820"/>
        </w:trPr>
        <w:tc>
          <w:tcPr>
            <w:tcW w:w="1055" w:type="pct"/>
          </w:tcPr>
          <w:p w14:paraId="52D527D9" w14:textId="77777777" w:rsidR="00C6387E" w:rsidRPr="001A31EB" w:rsidRDefault="00C6387E">
            <w:pPr>
              <w:pStyle w:val="BodyA"/>
              <w:rPr>
                <w:rFonts w:cs="Times New Roman"/>
              </w:rPr>
            </w:pPr>
            <w:r w:rsidRPr="001A31EB">
              <w:rPr>
                <w:rFonts w:cs="Times New Roman"/>
                <w:sz w:val="18"/>
                <w:szCs w:val="18"/>
              </w:rPr>
              <w:t>MA- Early Intervention Child Development</w:t>
            </w:r>
          </w:p>
        </w:tc>
        <w:tc>
          <w:tcPr>
            <w:tcW w:w="478" w:type="pct"/>
          </w:tcPr>
          <w:p w14:paraId="359A0A38" w14:textId="77777777" w:rsidR="00C6387E" w:rsidRPr="001A31EB" w:rsidRDefault="00C6387E"/>
        </w:tc>
        <w:tc>
          <w:tcPr>
            <w:tcW w:w="386" w:type="pct"/>
          </w:tcPr>
          <w:p w14:paraId="7186D9F6" w14:textId="77777777" w:rsidR="00C6387E" w:rsidRPr="001A31EB" w:rsidRDefault="00C6387E"/>
        </w:tc>
        <w:tc>
          <w:tcPr>
            <w:tcW w:w="384" w:type="pct"/>
          </w:tcPr>
          <w:p w14:paraId="5D64A77B" w14:textId="77777777" w:rsidR="00C6387E" w:rsidRPr="001A31EB" w:rsidRDefault="00C6387E">
            <w:pPr>
              <w:pStyle w:val="BodyA"/>
              <w:jc w:val="center"/>
              <w:rPr>
                <w:rFonts w:cs="Times New Roman"/>
              </w:rPr>
            </w:pPr>
            <w:r w:rsidRPr="001A31EB">
              <w:rPr>
                <w:rFonts w:cs="Times New Roman"/>
                <w:sz w:val="18"/>
                <w:szCs w:val="18"/>
              </w:rPr>
              <w:t>45</w:t>
            </w:r>
          </w:p>
        </w:tc>
        <w:tc>
          <w:tcPr>
            <w:tcW w:w="384" w:type="pct"/>
          </w:tcPr>
          <w:p w14:paraId="7979EFEC" w14:textId="77777777" w:rsidR="00C6387E" w:rsidRPr="001A31EB" w:rsidRDefault="00C6387E">
            <w:pPr>
              <w:pStyle w:val="BodyDAAA"/>
              <w:jc w:val="center"/>
              <w:rPr>
                <w:rFonts w:cs="Times New Roman"/>
              </w:rPr>
            </w:pPr>
            <w:r w:rsidRPr="001A31EB">
              <w:rPr>
                <w:rFonts w:cs="Times New Roman"/>
                <w:sz w:val="18"/>
                <w:szCs w:val="18"/>
              </w:rPr>
              <w:t>40</w:t>
            </w:r>
          </w:p>
        </w:tc>
        <w:tc>
          <w:tcPr>
            <w:tcW w:w="386" w:type="pct"/>
          </w:tcPr>
          <w:p w14:paraId="55F6338F" w14:textId="77777777" w:rsidR="00C6387E" w:rsidRPr="001A31EB" w:rsidRDefault="00C6387E"/>
        </w:tc>
        <w:tc>
          <w:tcPr>
            <w:tcW w:w="384" w:type="pct"/>
          </w:tcPr>
          <w:p w14:paraId="6124D455" w14:textId="77777777" w:rsidR="00C6387E" w:rsidRPr="001A31EB" w:rsidRDefault="00C6387E">
            <w:pPr>
              <w:pStyle w:val="BodyEA"/>
              <w:jc w:val="center"/>
              <w:rPr>
                <w:rFonts w:cs="Times New Roman"/>
              </w:rPr>
            </w:pPr>
            <w:r w:rsidRPr="001A31EB">
              <w:rPr>
                <w:rFonts w:cs="Times New Roman"/>
                <w:sz w:val="18"/>
                <w:szCs w:val="18"/>
              </w:rPr>
              <w:t>41</w:t>
            </w:r>
          </w:p>
        </w:tc>
        <w:tc>
          <w:tcPr>
            <w:tcW w:w="386" w:type="pct"/>
          </w:tcPr>
          <w:p w14:paraId="5CF2A37C" w14:textId="77777777" w:rsidR="00C6387E" w:rsidRPr="001A31EB" w:rsidRDefault="00C6387E">
            <w:pPr>
              <w:pStyle w:val="BodyGA"/>
              <w:jc w:val="center"/>
              <w:rPr>
                <w:rFonts w:cs="Times New Roman"/>
              </w:rPr>
            </w:pPr>
            <w:r w:rsidRPr="001A31EB">
              <w:rPr>
                <w:rFonts w:cs="Times New Roman"/>
                <w:sz w:val="18"/>
                <w:szCs w:val="18"/>
              </w:rPr>
              <w:t>50</w:t>
            </w:r>
          </w:p>
        </w:tc>
        <w:tc>
          <w:tcPr>
            <w:tcW w:w="385" w:type="pct"/>
          </w:tcPr>
          <w:p w14:paraId="6376A762" w14:textId="77777777" w:rsidR="00C6387E" w:rsidRPr="001A31EB" w:rsidRDefault="00C6387E">
            <w:pPr>
              <w:pStyle w:val="BodyDAA"/>
              <w:jc w:val="center"/>
              <w:rPr>
                <w:rFonts w:cs="Times New Roman"/>
              </w:rPr>
            </w:pPr>
            <w:r w:rsidRPr="001A31EB">
              <w:rPr>
                <w:rFonts w:cs="Times New Roman"/>
                <w:sz w:val="18"/>
                <w:szCs w:val="18"/>
              </w:rPr>
              <w:t>45</w:t>
            </w:r>
          </w:p>
        </w:tc>
        <w:tc>
          <w:tcPr>
            <w:tcW w:w="387" w:type="pct"/>
          </w:tcPr>
          <w:p w14:paraId="5A00448D" w14:textId="77777777" w:rsidR="00C6387E" w:rsidRPr="001A31EB" w:rsidRDefault="00C6387E">
            <w:pPr>
              <w:pStyle w:val="BodyIAAA"/>
              <w:jc w:val="center"/>
              <w:rPr>
                <w:rFonts w:cs="Times New Roman"/>
              </w:rPr>
            </w:pPr>
            <w:r w:rsidRPr="001A31EB">
              <w:rPr>
                <w:rFonts w:cs="Times New Roman"/>
                <w:sz w:val="18"/>
                <w:szCs w:val="18"/>
              </w:rPr>
              <w:t>42</w:t>
            </w:r>
          </w:p>
        </w:tc>
        <w:tc>
          <w:tcPr>
            <w:tcW w:w="385" w:type="pct"/>
          </w:tcPr>
          <w:p w14:paraId="470366F2" w14:textId="75308699" w:rsidR="00C6387E" w:rsidRPr="001A31EB" w:rsidRDefault="009F4E37">
            <w:pPr>
              <w:pStyle w:val="BodyIAAA"/>
              <w:jc w:val="center"/>
              <w:rPr>
                <w:rFonts w:cs="Times New Roman"/>
                <w:sz w:val="18"/>
                <w:szCs w:val="18"/>
              </w:rPr>
            </w:pPr>
            <w:r w:rsidRPr="001A31EB">
              <w:rPr>
                <w:rFonts w:cs="Times New Roman"/>
                <w:sz w:val="18"/>
                <w:szCs w:val="18"/>
              </w:rPr>
              <w:t>46</w:t>
            </w:r>
          </w:p>
        </w:tc>
      </w:tr>
      <w:tr w:rsidR="00C6387E" w:rsidRPr="001A31EB" w14:paraId="70A2C4A5" w14:textId="6891277B" w:rsidTr="00595183">
        <w:trPr>
          <w:trHeight w:val="600"/>
        </w:trPr>
        <w:tc>
          <w:tcPr>
            <w:tcW w:w="1055" w:type="pct"/>
          </w:tcPr>
          <w:p w14:paraId="19271517" w14:textId="77777777" w:rsidR="00C6387E" w:rsidRPr="001A31EB" w:rsidRDefault="00C6387E">
            <w:pPr>
              <w:pStyle w:val="BodyH"/>
            </w:pPr>
            <w:r w:rsidRPr="001A31EB">
              <w:rPr>
                <w:sz w:val="18"/>
                <w:szCs w:val="18"/>
              </w:rPr>
              <w:t>MS-Health Administration</w:t>
            </w:r>
          </w:p>
        </w:tc>
        <w:tc>
          <w:tcPr>
            <w:tcW w:w="478" w:type="pct"/>
          </w:tcPr>
          <w:p w14:paraId="1F4D764A" w14:textId="77777777" w:rsidR="00C6387E" w:rsidRPr="001A31EB" w:rsidRDefault="00C6387E"/>
        </w:tc>
        <w:tc>
          <w:tcPr>
            <w:tcW w:w="386" w:type="pct"/>
          </w:tcPr>
          <w:p w14:paraId="79BFAE80" w14:textId="77777777" w:rsidR="00C6387E" w:rsidRPr="001A31EB" w:rsidRDefault="00C6387E"/>
        </w:tc>
        <w:tc>
          <w:tcPr>
            <w:tcW w:w="384" w:type="pct"/>
          </w:tcPr>
          <w:p w14:paraId="4996587D" w14:textId="77777777" w:rsidR="00C6387E" w:rsidRPr="001A31EB" w:rsidRDefault="00C6387E"/>
        </w:tc>
        <w:tc>
          <w:tcPr>
            <w:tcW w:w="384" w:type="pct"/>
          </w:tcPr>
          <w:p w14:paraId="27CD9425" w14:textId="77777777" w:rsidR="00C6387E" w:rsidRPr="001A31EB" w:rsidRDefault="00C6387E"/>
        </w:tc>
        <w:tc>
          <w:tcPr>
            <w:tcW w:w="386" w:type="pct"/>
          </w:tcPr>
          <w:p w14:paraId="14B91607" w14:textId="77777777" w:rsidR="00C6387E" w:rsidRPr="001A31EB" w:rsidRDefault="00C6387E"/>
        </w:tc>
        <w:tc>
          <w:tcPr>
            <w:tcW w:w="384" w:type="pct"/>
          </w:tcPr>
          <w:p w14:paraId="1B8EC211" w14:textId="77777777" w:rsidR="00C6387E" w:rsidRPr="001A31EB" w:rsidRDefault="00C6387E"/>
        </w:tc>
        <w:tc>
          <w:tcPr>
            <w:tcW w:w="386" w:type="pct"/>
          </w:tcPr>
          <w:p w14:paraId="4EB7D081" w14:textId="77777777" w:rsidR="00C6387E" w:rsidRPr="001A31EB" w:rsidRDefault="00C6387E"/>
        </w:tc>
        <w:tc>
          <w:tcPr>
            <w:tcW w:w="772" w:type="pct"/>
            <w:gridSpan w:val="2"/>
          </w:tcPr>
          <w:p w14:paraId="7CC6C5E4" w14:textId="77777777" w:rsidR="00C6387E" w:rsidRPr="001A31EB" w:rsidRDefault="00C6387E">
            <w:pPr>
              <w:pStyle w:val="BodyD"/>
              <w:jc w:val="center"/>
            </w:pPr>
            <w:r w:rsidRPr="001A31EB">
              <w:rPr>
                <w:sz w:val="18"/>
                <w:szCs w:val="18"/>
              </w:rPr>
              <w:t>New Program</w:t>
            </w:r>
          </w:p>
        </w:tc>
        <w:tc>
          <w:tcPr>
            <w:tcW w:w="385" w:type="pct"/>
          </w:tcPr>
          <w:p w14:paraId="23A48429" w14:textId="78030AB4" w:rsidR="00C6387E" w:rsidRPr="001A31EB" w:rsidRDefault="009F4E37">
            <w:pPr>
              <w:pStyle w:val="BodyD"/>
              <w:jc w:val="center"/>
              <w:rPr>
                <w:sz w:val="18"/>
                <w:szCs w:val="18"/>
              </w:rPr>
            </w:pPr>
            <w:r w:rsidRPr="001A31EB">
              <w:rPr>
                <w:sz w:val="18"/>
                <w:szCs w:val="18"/>
              </w:rPr>
              <w:t>No Report</w:t>
            </w:r>
          </w:p>
        </w:tc>
      </w:tr>
      <w:tr w:rsidR="00C6387E" w:rsidRPr="001A31EB" w14:paraId="4ACA68BF" w14:textId="796ED0A3" w:rsidTr="00595183">
        <w:trPr>
          <w:trHeight w:val="600"/>
        </w:trPr>
        <w:tc>
          <w:tcPr>
            <w:tcW w:w="1055" w:type="pct"/>
          </w:tcPr>
          <w:p w14:paraId="2F5EE1B5" w14:textId="77777777" w:rsidR="00C6387E" w:rsidRPr="001A31EB" w:rsidRDefault="00C6387E">
            <w:pPr>
              <w:pStyle w:val="BodyH"/>
            </w:pPr>
            <w:r w:rsidRPr="001A31EB">
              <w:rPr>
                <w:sz w:val="18"/>
                <w:szCs w:val="18"/>
              </w:rPr>
              <w:t>MS-Health Sciences</w:t>
            </w:r>
          </w:p>
        </w:tc>
        <w:tc>
          <w:tcPr>
            <w:tcW w:w="478" w:type="pct"/>
          </w:tcPr>
          <w:p w14:paraId="02240EF3" w14:textId="77777777" w:rsidR="00C6387E" w:rsidRPr="001A31EB" w:rsidRDefault="00C6387E"/>
        </w:tc>
        <w:tc>
          <w:tcPr>
            <w:tcW w:w="386" w:type="pct"/>
          </w:tcPr>
          <w:p w14:paraId="3C5E328E" w14:textId="77777777" w:rsidR="00C6387E" w:rsidRPr="001A31EB" w:rsidRDefault="00C6387E"/>
        </w:tc>
        <w:tc>
          <w:tcPr>
            <w:tcW w:w="384" w:type="pct"/>
          </w:tcPr>
          <w:p w14:paraId="04C646DC" w14:textId="77777777" w:rsidR="00C6387E" w:rsidRPr="001A31EB" w:rsidRDefault="00C6387E"/>
        </w:tc>
        <w:tc>
          <w:tcPr>
            <w:tcW w:w="384" w:type="pct"/>
          </w:tcPr>
          <w:p w14:paraId="45992529" w14:textId="77777777" w:rsidR="00C6387E" w:rsidRPr="001A31EB" w:rsidRDefault="00C6387E"/>
        </w:tc>
        <w:tc>
          <w:tcPr>
            <w:tcW w:w="386" w:type="pct"/>
          </w:tcPr>
          <w:p w14:paraId="1F337B6D" w14:textId="77777777" w:rsidR="00C6387E" w:rsidRPr="001A31EB" w:rsidRDefault="00C6387E"/>
        </w:tc>
        <w:tc>
          <w:tcPr>
            <w:tcW w:w="384" w:type="pct"/>
          </w:tcPr>
          <w:p w14:paraId="1512BCCC" w14:textId="77777777" w:rsidR="00C6387E" w:rsidRPr="001A31EB" w:rsidRDefault="00C6387E"/>
        </w:tc>
        <w:tc>
          <w:tcPr>
            <w:tcW w:w="386" w:type="pct"/>
          </w:tcPr>
          <w:p w14:paraId="0AE19A6E" w14:textId="77777777" w:rsidR="00C6387E" w:rsidRPr="001A31EB" w:rsidRDefault="00C6387E"/>
        </w:tc>
        <w:tc>
          <w:tcPr>
            <w:tcW w:w="772" w:type="pct"/>
            <w:gridSpan w:val="2"/>
          </w:tcPr>
          <w:p w14:paraId="0BEE29E8" w14:textId="77777777" w:rsidR="00C6387E" w:rsidRPr="001A31EB" w:rsidRDefault="00C6387E">
            <w:pPr>
              <w:pStyle w:val="BodyD"/>
              <w:jc w:val="center"/>
            </w:pPr>
            <w:r w:rsidRPr="001A31EB">
              <w:rPr>
                <w:sz w:val="18"/>
                <w:szCs w:val="18"/>
              </w:rPr>
              <w:t>New Program</w:t>
            </w:r>
          </w:p>
        </w:tc>
        <w:tc>
          <w:tcPr>
            <w:tcW w:w="385" w:type="pct"/>
          </w:tcPr>
          <w:p w14:paraId="2B4702D0" w14:textId="40B43A40" w:rsidR="00C6387E" w:rsidRPr="001A31EB" w:rsidRDefault="009F4E37">
            <w:pPr>
              <w:pStyle w:val="BodyD"/>
              <w:jc w:val="center"/>
              <w:rPr>
                <w:sz w:val="18"/>
                <w:szCs w:val="18"/>
              </w:rPr>
            </w:pPr>
            <w:r w:rsidRPr="001A31EB">
              <w:rPr>
                <w:sz w:val="18"/>
                <w:szCs w:val="18"/>
              </w:rPr>
              <w:t>No Report</w:t>
            </w:r>
          </w:p>
        </w:tc>
      </w:tr>
      <w:tr w:rsidR="00C6387E" w:rsidRPr="001A31EB" w14:paraId="194F36D5" w14:textId="5E43BA4E" w:rsidTr="00595183">
        <w:trPr>
          <w:trHeight w:val="820"/>
        </w:trPr>
        <w:tc>
          <w:tcPr>
            <w:tcW w:w="1055" w:type="pct"/>
          </w:tcPr>
          <w:p w14:paraId="52213B75" w14:textId="77777777" w:rsidR="00C6387E" w:rsidRPr="001A31EB" w:rsidRDefault="00C6387E">
            <w:pPr>
              <w:pStyle w:val="BodyA"/>
              <w:rPr>
                <w:rFonts w:cs="Times New Roman"/>
              </w:rPr>
            </w:pPr>
            <w:r w:rsidRPr="001A31EB">
              <w:rPr>
                <w:rFonts w:cs="Times New Roman"/>
                <w:sz w:val="18"/>
                <w:szCs w:val="18"/>
              </w:rPr>
              <w:t>MME-Master of Music Education</w:t>
            </w:r>
          </w:p>
        </w:tc>
        <w:tc>
          <w:tcPr>
            <w:tcW w:w="478" w:type="pct"/>
          </w:tcPr>
          <w:p w14:paraId="0030BBD6" w14:textId="77777777" w:rsidR="00C6387E" w:rsidRPr="001A31EB" w:rsidRDefault="00C6387E">
            <w:pPr>
              <w:pStyle w:val="BodyA"/>
              <w:jc w:val="center"/>
              <w:rPr>
                <w:rFonts w:cs="Times New Roman"/>
              </w:rPr>
            </w:pPr>
            <w:r w:rsidRPr="001A31EB">
              <w:rPr>
                <w:rFonts w:cs="Times New Roman"/>
                <w:sz w:val="18"/>
                <w:szCs w:val="18"/>
              </w:rPr>
              <w:t>49</w:t>
            </w:r>
          </w:p>
        </w:tc>
        <w:tc>
          <w:tcPr>
            <w:tcW w:w="386" w:type="pct"/>
          </w:tcPr>
          <w:p w14:paraId="68A2B21E" w14:textId="77777777" w:rsidR="00C6387E" w:rsidRPr="001A31EB" w:rsidRDefault="00C6387E">
            <w:pPr>
              <w:pStyle w:val="BodyA"/>
              <w:jc w:val="center"/>
              <w:rPr>
                <w:rFonts w:cs="Times New Roman"/>
              </w:rPr>
            </w:pPr>
            <w:r w:rsidRPr="001A31EB">
              <w:rPr>
                <w:rFonts w:cs="Times New Roman"/>
                <w:sz w:val="18"/>
                <w:szCs w:val="18"/>
              </w:rPr>
              <w:t>40</w:t>
            </w:r>
          </w:p>
        </w:tc>
        <w:tc>
          <w:tcPr>
            <w:tcW w:w="384" w:type="pct"/>
          </w:tcPr>
          <w:p w14:paraId="44981DA3" w14:textId="77777777" w:rsidR="00C6387E" w:rsidRPr="001A31EB" w:rsidRDefault="00C6387E">
            <w:pPr>
              <w:pStyle w:val="BodyA"/>
              <w:jc w:val="center"/>
              <w:rPr>
                <w:rFonts w:cs="Times New Roman"/>
              </w:rPr>
            </w:pPr>
            <w:r w:rsidRPr="001A31EB">
              <w:rPr>
                <w:rFonts w:cs="Times New Roman"/>
                <w:sz w:val="18"/>
                <w:szCs w:val="18"/>
              </w:rPr>
              <w:t>41</w:t>
            </w:r>
          </w:p>
        </w:tc>
        <w:tc>
          <w:tcPr>
            <w:tcW w:w="384" w:type="pct"/>
          </w:tcPr>
          <w:p w14:paraId="1AB5DE4B" w14:textId="77777777" w:rsidR="00C6387E" w:rsidRPr="001A31EB" w:rsidRDefault="00C6387E"/>
        </w:tc>
        <w:tc>
          <w:tcPr>
            <w:tcW w:w="386" w:type="pct"/>
          </w:tcPr>
          <w:p w14:paraId="4E1DA22F" w14:textId="77777777" w:rsidR="00C6387E" w:rsidRPr="001A31EB" w:rsidRDefault="00C6387E">
            <w:pPr>
              <w:pStyle w:val="BodyFAA"/>
              <w:jc w:val="center"/>
              <w:rPr>
                <w:rFonts w:cs="Times New Roman"/>
              </w:rPr>
            </w:pPr>
            <w:r w:rsidRPr="001A31EB">
              <w:rPr>
                <w:rFonts w:cs="Times New Roman"/>
                <w:sz w:val="18"/>
                <w:szCs w:val="18"/>
              </w:rPr>
              <w:t>29</w:t>
            </w:r>
          </w:p>
        </w:tc>
        <w:tc>
          <w:tcPr>
            <w:tcW w:w="384" w:type="pct"/>
          </w:tcPr>
          <w:p w14:paraId="61E3D517" w14:textId="77777777" w:rsidR="00C6387E" w:rsidRPr="001A31EB" w:rsidRDefault="00C6387E"/>
        </w:tc>
        <w:tc>
          <w:tcPr>
            <w:tcW w:w="386" w:type="pct"/>
          </w:tcPr>
          <w:p w14:paraId="7C72C265" w14:textId="77777777" w:rsidR="00C6387E" w:rsidRPr="001A31EB" w:rsidRDefault="00C6387E">
            <w:pPr>
              <w:pStyle w:val="BodyGA"/>
              <w:jc w:val="center"/>
              <w:rPr>
                <w:rFonts w:cs="Times New Roman"/>
              </w:rPr>
            </w:pPr>
            <w:r w:rsidRPr="001A31EB">
              <w:rPr>
                <w:rFonts w:cs="Times New Roman"/>
                <w:sz w:val="18"/>
                <w:szCs w:val="18"/>
              </w:rPr>
              <w:t>49</w:t>
            </w:r>
          </w:p>
        </w:tc>
        <w:tc>
          <w:tcPr>
            <w:tcW w:w="385" w:type="pct"/>
          </w:tcPr>
          <w:p w14:paraId="5998A43C" w14:textId="77777777" w:rsidR="00C6387E" w:rsidRPr="001A31EB" w:rsidRDefault="00C6387E">
            <w:pPr>
              <w:pStyle w:val="BodyDAA"/>
              <w:jc w:val="center"/>
              <w:rPr>
                <w:rFonts w:cs="Times New Roman"/>
              </w:rPr>
            </w:pPr>
            <w:r w:rsidRPr="001A31EB">
              <w:rPr>
                <w:rFonts w:cs="Times New Roman"/>
                <w:sz w:val="18"/>
                <w:szCs w:val="18"/>
              </w:rPr>
              <w:t>44</w:t>
            </w:r>
          </w:p>
        </w:tc>
        <w:tc>
          <w:tcPr>
            <w:tcW w:w="387" w:type="pct"/>
          </w:tcPr>
          <w:p w14:paraId="4FE18243" w14:textId="77777777" w:rsidR="00C6387E" w:rsidRPr="001A31EB" w:rsidRDefault="00C6387E">
            <w:pPr>
              <w:pStyle w:val="BodyIAAA"/>
              <w:jc w:val="center"/>
              <w:rPr>
                <w:rFonts w:cs="Times New Roman"/>
              </w:rPr>
            </w:pPr>
            <w:r w:rsidRPr="001A31EB">
              <w:rPr>
                <w:rFonts w:cs="Times New Roman"/>
                <w:sz w:val="18"/>
                <w:szCs w:val="18"/>
              </w:rPr>
              <w:t>37</w:t>
            </w:r>
          </w:p>
        </w:tc>
        <w:tc>
          <w:tcPr>
            <w:tcW w:w="385" w:type="pct"/>
          </w:tcPr>
          <w:p w14:paraId="674F2CE2" w14:textId="7506AFD2" w:rsidR="00C6387E" w:rsidRPr="001A31EB" w:rsidRDefault="009F4E37">
            <w:pPr>
              <w:pStyle w:val="BodyIAAA"/>
              <w:jc w:val="center"/>
              <w:rPr>
                <w:rFonts w:cs="Times New Roman"/>
                <w:sz w:val="18"/>
                <w:szCs w:val="18"/>
              </w:rPr>
            </w:pPr>
            <w:r w:rsidRPr="001A31EB">
              <w:rPr>
                <w:rFonts w:cs="Times New Roman"/>
                <w:sz w:val="18"/>
                <w:szCs w:val="18"/>
              </w:rPr>
              <w:t>48</w:t>
            </w:r>
          </w:p>
        </w:tc>
      </w:tr>
      <w:tr w:rsidR="00C6387E" w:rsidRPr="001A31EB" w14:paraId="3A2AF835" w14:textId="6379BF2E" w:rsidTr="00595183">
        <w:trPr>
          <w:trHeight w:val="820"/>
        </w:trPr>
        <w:tc>
          <w:tcPr>
            <w:tcW w:w="1055" w:type="pct"/>
          </w:tcPr>
          <w:p w14:paraId="0EF751D6" w14:textId="77777777" w:rsidR="00C6387E" w:rsidRPr="001A31EB" w:rsidRDefault="00C6387E">
            <w:pPr>
              <w:pStyle w:val="BodyA"/>
              <w:rPr>
                <w:rFonts w:cs="Times New Roman"/>
              </w:rPr>
            </w:pPr>
            <w:r w:rsidRPr="001A31EB">
              <w:rPr>
                <w:rFonts w:cs="Times New Roman"/>
                <w:sz w:val="18"/>
                <w:szCs w:val="18"/>
              </w:rPr>
              <w:t>MS - Native American Leadership</w:t>
            </w:r>
          </w:p>
        </w:tc>
        <w:tc>
          <w:tcPr>
            <w:tcW w:w="478" w:type="pct"/>
          </w:tcPr>
          <w:p w14:paraId="6949D535" w14:textId="77777777" w:rsidR="00C6387E" w:rsidRPr="001A31EB" w:rsidRDefault="00C6387E"/>
        </w:tc>
        <w:tc>
          <w:tcPr>
            <w:tcW w:w="386" w:type="pct"/>
          </w:tcPr>
          <w:p w14:paraId="50853CA7" w14:textId="77777777" w:rsidR="00C6387E" w:rsidRPr="001A31EB" w:rsidRDefault="00C6387E">
            <w:pPr>
              <w:pStyle w:val="BodyA"/>
              <w:jc w:val="center"/>
              <w:rPr>
                <w:rFonts w:cs="Times New Roman"/>
              </w:rPr>
            </w:pPr>
            <w:r w:rsidRPr="001A31EB">
              <w:rPr>
                <w:rFonts w:cs="Times New Roman"/>
                <w:sz w:val="18"/>
                <w:szCs w:val="18"/>
              </w:rPr>
              <w:t>44</w:t>
            </w:r>
          </w:p>
        </w:tc>
        <w:tc>
          <w:tcPr>
            <w:tcW w:w="384" w:type="pct"/>
          </w:tcPr>
          <w:p w14:paraId="2274A9D0" w14:textId="77777777" w:rsidR="00C6387E" w:rsidRPr="001A31EB" w:rsidRDefault="00C6387E">
            <w:pPr>
              <w:pStyle w:val="BodyA"/>
              <w:jc w:val="center"/>
              <w:rPr>
                <w:rFonts w:cs="Times New Roman"/>
              </w:rPr>
            </w:pPr>
            <w:r w:rsidRPr="001A31EB">
              <w:rPr>
                <w:rFonts w:cs="Times New Roman"/>
                <w:sz w:val="18"/>
                <w:szCs w:val="18"/>
              </w:rPr>
              <w:t>45</w:t>
            </w:r>
          </w:p>
        </w:tc>
        <w:tc>
          <w:tcPr>
            <w:tcW w:w="384" w:type="pct"/>
          </w:tcPr>
          <w:p w14:paraId="70A34D8D" w14:textId="77777777" w:rsidR="00C6387E" w:rsidRPr="001A31EB" w:rsidRDefault="00C6387E">
            <w:pPr>
              <w:pStyle w:val="BodyDAAA"/>
              <w:jc w:val="center"/>
              <w:rPr>
                <w:rFonts w:cs="Times New Roman"/>
              </w:rPr>
            </w:pPr>
            <w:r w:rsidRPr="001A31EB">
              <w:rPr>
                <w:rFonts w:cs="Times New Roman"/>
                <w:sz w:val="18"/>
                <w:szCs w:val="18"/>
              </w:rPr>
              <w:t>50</w:t>
            </w:r>
          </w:p>
        </w:tc>
        <w:tc>
          <w:tcPr>
            <w:tcW w:w="386" w:type="pct"/>
          </w:tcPr>
          <w:p w14:paraId="43E314E1" w14:textId="77777777" w:rsidR="00C6387E" w:rsidRPr="001A31EB" w:rsidRDefault="00C6387E">
            <w:pPr>
              <w:pStyle w:val="BodyEAA"/>
              <w:jc w:val="center"/>
              <w:rPr>
                <w:rFonts w:cs="Times New Roman"/>
              </w:rPr>
            </w:pPr>
            <w:r w:rsidRPr="001A31EB">
              <w:rPr>
                <w:rFonts w:cs="Times New Roman"/>
                <w:sz w:val="18"/>
                <w:szCs w:val="18"/>
              </w:rPr>
              <w:t>36</w:t>
            </w:r>
          </w:p>
        </w:tc>
        <w:tc>
          <w:tcPr>
            <w:tcW w:w="384" w:type="pct"/>
          </w:tcPr>
          <w:p w14:paraId="79A4E2E9" w14:textId="77777777" w:rsidR="00C6387E" w:rsidRPr="001A31EB" w:rsidRDefault="00C6387E">
            <w:pPr>
              <w:pStyle w:val="BodyEA"/>
              <w:jc w:val="center"/>
              <w:rPr>
                <w:rFonts w:cs="Times New Roman"/>
              </w:rPr>
            </w:pPr>
            <w:r w:rsidRPr="001A31EB">
              <w:rPr>
                <w:rFonts w:cs="Times New Roman"/>
                <w:sz w:val="18"/>
                <w:szCs w:val="18"/>
              </w:rPr>
              <w:t>50</w:t>
            </w:r>
          </w:p>
        </w:tc>
        <w:tc>
          <w:tcPr>
            <w:tcW w:w="386" w:type="pct"/>
          </w:tcPr>
          <w:p w14:paraId="45A2096B" w14:textId="77777777" w:rsidR="00C6387E" w:rsidRPr="001A31EB" w:rsidRDefault="00C6387E"/>
        </w:tc>
        <w:tc>
          <w:tcPr>
            <w:tcW w:w="385" w:type="pct"/>
          </w:tcPr>
          <w:p w14:paraId="7450229D" w14:textId="77777777" w:rsidR="00C6387E" w:rsidRPr="001A31EB" w:rsidRDefault="00C6387E">
            <w:pPr>
              <w:pStyle w:val="BodyDAA"/>
              <w:jc w:val="center"/>
              <w:rPr>
                <w:rFonts w:cs="Times New Roman"/>
              </w:rPr>
            </w:pPr>
            <w:r w:rsidRPr="001A31EB">
              <w:rPr>
                <w:rFonts w:cs="Times New Roman"/>
                <w:sz w:val="18"/>
                <w:szCs w:val="18"/>
              </w:rPr>
              <w:t>49</w:t>
            </w:r>
          </w:p>
        </w:tc>
        <w:tc>
          <w:tcPr>
            <w:tcW w:w="387" w:type="pct"/>
          </w:tcPr>
          <w:p w14:paraId="414CCB95" w14:textId="77777777" w:rsidR="00C6387E" w:rsidRPr="001A31EB" w:rsidRDefault="00C6387E">
            <w:pPr>
              <w:pStyle w:val="BodyDAA"/>
              <w:jc w:val="center"/>
              <w:rPr>
                <w:rFonts w:cs="Times New Roman"/>
              </w:rPr>
            </w:pPr>
            <w:r w:rsidRPr="001A31EB">
              <w:rPr>
                <w:rFonts w:cs="Times New Roman"/>
                <w:sz w:val="18"/>
                <w:szCs w:val="18"/>
              </w:rPr>
              <w:t>49</w:t>
            </w:r>
          </w:p>
        </w:tc>
        <w:tc>
          <w:tcPr>
            <w:tcW w:w="385" w:type="pct"/>
          </w:tcPr>
          <w:p w14:paraId="50A822D3" w14:textId="3A77F9D9" w:rsidR="00C6387E" w:rsidRPr="001A31EB" w:rsidRDefault="009F4E37">
            <w:pPr>
              <w:pStyle w:val="BodyDAA"/>
              <w:jc w:val="center"/>
              <w:rPr>
                <w:rFonts w:cs="Times New Roman"/>
                <w:sz w:val="18"/>
                <w:szCs w:val="18"/>
              </w:rPr>
            </w:pPr>
            <w:r w:rsidRPr="001A31EB">
              <w:rPr>
                <w:rFonts w:cs="Times New Roman"/>
                <w:sz w:val="18"/>
                <w:szCs w:val="18"/>
              </w:rPr>
              <w:t>45</w:t>
            </w:r>
          </w:p>
        </w:tc>
      </w:tr>
      <w:tr w:rsidR="00C6387E" w:rsidRPr="001A31EB" w14:paraId="672B9436" w14:textId="5D4CCDB2" w:rsidTr="00595183">
        <w:trPr>
          <w:trHeight w:val="820"/>
        </w:trPr>
        <w:tc>
          <w:tcPr>
            <w:tcW w:w="1055" w:type="pct"/>
          </w:tcPr>
          <w:p w14:paraId="1D80E45E" w14:textId="77777777" w:rsidR="00C6387E" w:rsidRPr="001A31EB" w:rsidRDefault="00C6387E">
            <w:pPr>
              <w:pStyle w:val="BodyA"/>
              <w:rPr>
                <w:rFonts w:cs="Times New Roman"/>
              </w:rPr>
            </w:pPr>
            <w:r w:rsidRPr="001A31EB">
              <w:rPr>
                <w:rFonts w:cs="Times New Roman"/>
                <w:sz w:val="18"/>
                <w:szCs w:val="18"/>
              </w:rPr>
              <w:t>MS-Occupational Safety &amp; Health</w:t>
            </w:r>
          </w:p>
        </w:tc>
        <w:tc>
          <w:tcPr>
            <w:tcW w:w="478" w:type="pct"/>
          </w:tcPr>
          <w:p w14:paraId="61449ADB" w14:textId="77777777" w:rsidR="00C6387E" w:rsidRPr="001A31EB" w:rsidRDefault="00C6387E">
            <w:pPr>
              <w:pStyle w:val="BodyA"/>
              <w:jc w:val="center"/>
              <w:rPr>
                <w:rFonts w:cs="Times New Roman"/>
              </w:rPr>
            </w:pPr>
            <w:r w:rsidRPr="001A31EB">
              <w:rPr>
                <w:rFonts w:cs="Times New Roman"/>
                <w:sz w:val="18"/>
                <w:szCs w:val="18"/>
              </w:rPr>
              <w:t>48</w:t>
            </w:r>
          </w:p>
        </w:tc>
        <w:tc>
          <w:tcPr>
            <w:tcW w:w="386" w:type="pct"/>
          </w:tcPr>
          <w:p w14:paraId="1FF5BE85" w14:textId="77777777" w:rsidR="00C6387E" w:rsidRPr="001A31EB" w:rsidRDefault="00C6387E">
            <w:pPr>
              <w:pStyle w:val="BodyA"/>
              <w:jc w:val="center"/>
              <w:rPr>
                <w:rFonts w:cs="Times New Roman"/>
              </w:rPr>
            </w:pPr>
            <w:r w:rsidRPr="001A31EB">
              <w:rPr>
                <w:rFonts w:cs="Times New Roman"/>
                <w:sz w:val="18"/>
                <w:szCs w:val="18"/>
              </w:rPr>
              <w:t>50</w:t>
            </w:r>
          </w:p>
        </w:tc>
        <w:tc>
          <w:tcPr>
            <w:tcW w:w="384" w:type="pct"/>
          </w:tcPr>
          <w:p w14:paraId="319AAA91" w14:textId="77777777" w:rsidR="00C6387E" w:rsidRPr="001A31EB" w:rsidRDefault="00C6387E"/>
        </w:tc>
        <w:tc>
          <w:tcPr>
            <w:tcW w:w="384" w:type="pct"/>
          </w:tcPr>
          <w:p w14:paraId="158E43A3" w14:textId="77777777" w:rsidR="00C6387E" w:rsidRPr="001A31EB" w:rsidRDefault="00C6387E">
            <w:pPr>
              <w:pStyle w:val="BodyDAAA"/>
              <w:jc w:val="center"/>
              <w:rPr>
                <w:rFonts w:cs="Times New Roman"/>
              </w:rPr>
            </w:pPr>
            <w:r w:rsidRPr="001A31EB">
              <w:rPr>
                <w:rFonts w:cs="Times New Roman"/>
                <w:sz w:val="18"/>
                <w:szCs w:val="18"/>
              </w:rPr>
              <w:t>48</w:t>
            </w:r>
          </w:p>
        </w:tc>
        <w:tc>
          <w:tcPr>
            <w:tcW w:w="386" w:type="pct"/>
          </w:tcPr>
          <w:p w14:paraId="0DC57838" w14:textId="77777777" w:rsidR="00C6387E" w:rsidRPr="001A31EB" w:rsidRDefault="00C6387E">
            <w:pPr>
              <w:pStyle w:val="BodyFAA"/>
              <w:jc w:val="center"/>
              <w:rPr>
                <w:rFonts w:cs="Times New Roman"/>
              </w:rPr>
            </w:pPr>
            <w:r w:rsidRPr="001A31EB">
              <w:rPr>
                <w:rFonts w:cs="Times New Roman"/>
                <w:sz w:val="18"/>
                <w:szCs w:val="18"/>
              </w:rPr>
              <w:t>39</w:t>
            </w:r>
          </w:p>
        </w:tc>
        <w:tc>
          <w:tcPr>
            <w:tcW w:w="384" w:type="pct"/>
          </w:tcPr>
          <w:p w14:paraId="6BA1B211" w14:textId="77777777" w:rsidR="00C6387E" w:rsidRPr="001A31EB" w:rsidRDefault="00C6387E">
            <w:pPr>
              <w:pStyle w:val="BodyEA"/>
              <w:jc w:val="center"/>
              <w:rPr>
                <w:rFonts w:cs="Times New Roman"/>
              </w:rPr>
            </w:pPr>
            <w:r w:rsidRPr="001A31EB">
              <w:rPr>
                <w:rFonts w:cs="Times New Roman"/>
                <w:sz w:val="18"/>
                <w:szCs w:val="18"/>
              </w:rPr>
              <w:t>33</w:t>
            </w:r>
          </w:p>
        </w:tc>
        <w:tc>
          <w:tcPr>
            <w:tcW w:w="386" w:type="pct"/>
          </w:tcPr>
          <w:p w14:paraId="35391915" w14:textId="77777777" w:rsidR="00C6387E" w:rsidRPr="001A31EB" w:rsidRDefault="00C6387E">
            <w:pPr>
              <w:pStyle w:val="BodyGA"/>
              <w:jc w:val="center"/>
              <w:rPr>
                <w:rFonts w:cs="Times New Roman"/>
              </w:rPr>
            </w:pPr>
            <w:r w:rsidRPr="001A31EB">
              <w:rPr>
                <w:rFonts w:cs="Times New Roman"/>
                <w:sz w:val="18"/>
                <w:szCs w:val="18"/>
              </w:rPr>
              <w:t>49</w:t>
            </w:r>
          </w:p>
        </w:tc>
        <w:tc>
          <w:tcPr>
            <w:tcW w:w="385" w:type="pct"/>
          </w:tcPr>
          <w:p w14:paraId="6A840B79" w14:textId="77777777" w:rsidR="00C6387E" w:rsidRPr="001A31EB" w:rsidRDefault="00C6387E">
            <w:pPr>
              <w:pStyle w:val="BodyDAA"/>
              <w:jc w:val="center"/>
              <w:rPr>
                <w:rFonts w:cs="Times New Roman"/>
              </w:rPr>
            </w:pPr>
            <w:r w:rsidRPr="001A31EB">
              <w:rPr>
                <w:rFonts w:cs="Times New Roman"/>
                <w:sz w:val="18"/>
                <w:szCs w:val="18"/>
              </w:rPr>
              <w:t>47</w:t>
            </w:r>
          </w:p>
        </w:tc>
        <w:tc>
          <w:tcPr>
            <w:tcW w:w="387" w:type="pct"/>
          </w:tcPr>
          <w:p w14:paraId="66B920C8" w14:textId="77777777" w:rsidR="00C6387E" w:rsidRPr="001A31EB" w:rsidRDefault="00C6387E">
            <w:pPr>
              <w:pStyle w:val="BodyJA"/>
              <w:jc w:val="center"/>
              <w:rPr>
                <w:rFonts w:cs="Times New Roman"/>
              </w:rPr>
            </w:pPr>
            <w:r w:rsidRPr="001A31EB">
              <w:rPr>
                <w:rFonts w:cs="Times New Roman"/>
                <w:sz w:val="18"/>
                <w:szCs w:val="18"/>
              </w:rPr>
              <w:t>41</w:t>
            </w:r>
          </w:p>
        </w:tc>
        <w:tc>
          <w:tcPr>
            <w:tcW w:w="385" w:type="pct"/>
          </w:tcPr>
          <w:p w14:paraId="667C05B8" w14:textId="39DB85F5" w:rsidR="00C6387E" w:rsidRPr="001A31EB" w:rsidRDefault="009F4E37">
            <w:pPr>
              <w:pStyle w:val="BodyJA"/>
              <w:jc w:val="center"/>
              <w:rPr>
                <w:rFonts w:cs="Times New Roman"/>
                <w:sz w:val="18"/>
                <w:szCs w:val="18"/>
              </w:rPr>
            </w:pPr>
            <w:r w:rsidRPr="001A31EB">
              <w:rPr>
                <w:rFonts w:cs="Times New Roman"/>
                <w:sz w:val="18"/>
                <w:szCs w:val="18"/>
              </w:rPr>
              <w:t>50</w:t>
            </w:r>
          </w:p>
        </w:tc>
      </w:tr>
      <w:tr w:rsidR="009F4E37" w:rsidRPr="001A31EB" w14:paraId="61D202AE" w14:textId="77777777" w:rsidTr="00595183">
        <w:trPr>
          <w:trHeight w:val="820"/>
        </w:trPr>
        <w:tc>
          <w:tcPr>
            <w:tcW w:w="1055" w:type="pct"/>
          </w:tcPr>
          <w:p w14:paraId="3F1DAD25" w14:textId="02C46848" w:rsidR="009F4E37" w:rsidRPr="001A31EB" w:rsidRDefault="009F4E37">
            <w:pPr>
              <w:pStyle w:val="BodyA"/>
              <w:rPr>
                <w:rFonts w:cs="Times New Roman"/>
                <w:sz w:val="18"/>
                <w:szCs w:val="18"/>
              </w:rPr>
            </w:pPr>
            <w:r w:rsidRPr="001A31EB">
              <w:rPr>
                <w:rFonts w:cs="Times New Roman"/>
                <w:sz w:val="18"/>
                <w:szCs w:val="18"/>
              </w:rPr>
              <w:t>Organization Management</w:t>
            </w:r>
          </w:p>
        </w:tc>
        <w:tc>
          <w:tcPr>
            <w:tcW w:w="478" w:type="pct"/>
          </w:tcPr>
          <w:p w14:paraId="70882C12" w14:textId="77777777" w:rsidR="009F4E37" w:rsidRPr="001A31EB" w:rsidRDefault="009F4E37">
            <w:pPr>
              <w:pStyle w:val="BodyA"/>
              <w:jc w:val="center"/>
              <w:rPr>
                <w:rFonts w:cs="Times New Roman"/>
                <w:sz w:val="18"/>
                <w:szCs w:val="18"/>
              </w:rPr>
            </w:pPr>
          </w:p>
        </w:tc>
        <w:tc>
          <w:tcPr>
            <w:tcW w:w="386" w:type="pct"/>
          </w:tcPr>
          <w:p w14:paraId="330FA141" w14:textId="77777777" w:rsidR="009F4E37" w:rsidRPr="001A31EB" w:rsidRDefault="009F4E37">
            <w:pPr>
              <w:pStyle w:val="BodyA"/>
              <w:jc w:val="center"/>
              <w:rPr>
                <w:rFonts w:cs="Times New Roman"/>
                <w:sz w:val="18"/>
                <w:szCs w:val="18"/>
              </w:rPr>
            </w:pPr>
          </w:p>
        </w:tc>
        <w:tc>
          <w:tcPr>
            <w:tcW w:w="384" w:type="pct"/>
          </w:tcPr>
          <w:p w14:paraId="79AA180C" w14:textId="77777777" w:rsidR="009F4E37" w:rsidRPr="001A31EB" w:rsidRDefault="009F4E37"/>
        </w:tc>
        <w:tc>
          <w:tcPr>
            <w:tcW w:w="384" w:type="pct"/>
          </w:tcPr>
          <w:p w14:paraId="0D69719C" w14:textId="77777777" w:rsidR="009F4E37" w:rsidRPr="001A31EB" w:rsidRDefault="009F4E37">
            <w:pPr>
              <w:pStyle w:val="BodyDAAA"/>
              <w:jc w:val="center"/>
              <w:rPr>
                <w:rFonts w:cs="Times New Roman"/>
                <w:sz w:val="18"/>
                <w:szCs w:val="18"/>
              </w:rPr>
            </w:pPr>
          </w:p>
        </w:tc>
        <w:tc>
          <w:tcPr>
            <w:tcW w:w="386" w:type="pct"/>
          </w:tcPr>
          <w:p w14:paraId="21381AB5" w14:textId="77777777" w:rsidR="009F4E37" w:rsidRPr="001A31EB" w:rsidRDefault="009F4E37">
            <w:pPr>
              <w:pStyle w:val="BodyFAA"/>
              <w:jc w:val="center"/>
              <w:rPr>
                <w:rFonts w:cs="Times New Roman"/>
                <w:sz w:val="18"/>
                <w:szCs w:val="18"/>
              </w:rPr>
            </w:pPr>
          </w:p>
        </w:tc>
        <w:tc>
          <w:tcPr>
            <w:tcW w:w="384" w:type="pct"/>
          </w:tcPr>
          <w:p w14:paraId="00654B9A" w14:textId="77777777" w:rsidR="009F4E37" w:rsidRPr="001A31EB" w:rsidRDefault="009F4E37">
            <w:pPr>
              <w:pStyle w:val="BodyEA"/>
              <w:jc w:val="center"/>
              <w:rPr>
                <w:rFonts w:cs="Times New Roman"/>
                <w:sz w:val="18"/>
                <w:szCs w:val="18"/>
              </w:rPr>
            </w:pPr>
          </w:p>
        </w:tc>
        <w:tc>
          <w:tcPr>
            <w:tcW w:w="386" w:type="pct"/>
          </w:tcPr>
          <w:p w14:paraId="49120F1D" w14:textId="77777777" w:rsidR="009F4E37" w:rsidRPr="001A31EB" w:rsidRDefault="009F4E37">
            <w:pPr>
              <w:pStyle w:val="BodyGA"/>
              <w:jc w:val="center"/>
              <w:rPr>
                <w:rFonts w:cs="Times New Roman"/>
                <w:sz w:val="18"/>
                <w:szCs w:val="18"/>
              </w:rPr>
            </w:pPr>
          </w:p>
        </w:tc>
        <w:tc>
          <w:tcPr>
            <w:tcW w:w="385" w:type="pct"/>
          </w:tcPr>
          <w:p w14:paraId="54DA9FE8" w14:textId="77777777" w:rsidR="009F4E37" w:rsidRPr="001A31EB" w:rsidRDefault="009F4E37">
            <w:pPr>
              <w:pStyle w:val="BodyDAA"/>
              <w:jc w:val="center"/>
              <w:rPr>
                <w:rFonts w:cs="Times New Roman"/>
                <w:sz w:val="18"/>
                <w:szCs w:val="18"/>
              </w:rPr>
            </w:pPr>
          </w:p>
        </w:tc>
        <w:tc>
          <w:tcPr>
            <w:tcW w:w="387" w:type="pct"/>
          </w:tcPr>
          <w:p w14:paraId="62355D5F" w14:textId="77777777" w:rsidR="009F4E37" w:rsidRPr="001A31EB" w:rsidRDefault="009F4E37">
            <w:pPr>
              <w:pStyle w:val="BodyJA"/>
              <w:jc w:val="center"/>
              <w:rPr>
                <w:rFonts w:cs="Times New Roman"/>
                <w:sz w:val="18"/>
                <w:szCs w:val="18"/>
              </w:rPr>
            </w:pPr>
          </w:p>
        </w:tc>
        <w:tc>
          <w:tcPr>
            <w:tcW w:w="385" w:type="pct"/>
          </w:tcPr>
          <w:p w14:paraId="344BFA67" w14:textId="35139FB3" w:rsidR="009F4E37" w:rsidRPr="001A31EB" w:rsidRDefault="009F4E37">
            <w:pPr>
              <w:pStyle w:val="BodyJA"/>
              <w:jc w:val="center"/>
              <w:rPr>
                <w:rFonts w:cs="Times New Roman"/>
                <w:sz w:val="18"/>
                <w:szCs w:val="18"/>
              </w:rPr>
            </w:pPr>
            <w:r w:rsidRPr="001A31EB">
              <w:rPr>
                <w:rFonts w:cs="Times New Roman"/>
                <w:sz w:val="18"/>
                <w:szCs w:val="18"/>
              </w:rPr>
              <w:t>30</w:t>
            </w:r>
          </w:p>
        </w:tc>
      </w:tr>
      <w:tr w:rsidR="00C6387E" w:rsidRPr="001A31EB" w14:paraId="0468FE7B" w14:textId="3EF45ECD" w:rsidTr="00595183">
        <w:trPr>
          <w:trHeight w:val="820"/>
        </w:trPr>
        <w:tc>
          <w:tcPr>
            <w:tcW w:w="1055" w:type="pct"/>
          </w:tcPr>
          <w:p w14:paraId="0DE1C99E" w14:textId="77777777" w:rsidR="00C6387E" w:rsidRPr="001A31EB" w:rsidRDefault="00C6387E">
            <w:pPr>
              <w:pStyle w:val="BodyA"/>
              <w:rPr>
                <w:rFonts w:cs="Times New Roman"/>
              </w:rPr>
            </w:pPr>
            <w:r w:rsidRPr="001A31EB">
              <w:rPr>
                <w:rFonts w:cs="Times New Roman"/>
                <w:sz w:val="18"/>
                <w:szCs w:val="18"/>
              </w:rPr>
              <w:t>MEd-Curriculum &amp; Instruction</w:t>
            </w:r>
          </w:p>
        </w:tc>
        <w:tc>
          <w:tcPr>
            <w:tcW w:w="478" w:type="pct"/>
          </w:tcPr>
          <w:p w14:paraId="6A4BAB53" w14:textId="77777777" w:rsidR="00C6387E" w:rsidRPr="001A31EB" w:rsidRDefault="00C6387E"/>
        </w:tc>
        <w:tc>
          <w:tcPr>
            <w:tcW w:w="386" w:type="pct"/>
          </w:tcPr>
          <w:p w14:paraId="73F8756D" w14:textId="77777777" w:rsidR="00C6387E" w:rsidRPr="001A31EB" w:rsidRDefault="00C6387E"/>
        </w:tc>
        <w:tc>
          <w:tcPr>
            <w:tcW w:w="384" w:type="pct"/>
          </w:tcPr>
          <w:p w14:paraId="1DBDD47B" w14:textId="77777777" w:rsidR="00C6387E" w:rsidRPr="001A31EB" w:rsidRDefault="00C6387E"/>
        </w:tc>
        <w:tc>
          <w:tcPr>
            <w:tcW w:w="384" w:type="pct"/>
          </w:tcPr>
          <w:p w14:paraId="168D2C28" w14:textId="77777777" w:rsidR="00C6387E" w:rsidRPr="001A31EB" w:rsidRDefault="00C6387E">
            <w:pPr>
              <w:pStyle w:val="BodyDAAA"/>
              <w:jc w:val="center"/>
              <w:rPr>
                <w:rFonts w:cs="Times New Roman"/>
              </w:rPr>
            </w:pPr>
            <w:r w:rsidRPr="001A31EB">
              <w:rPr>
                <w:rFonts w:cs="Times New Roman"/>
                <w:sz w:val="18"/>
                <w:szCs w:val="18"/>
              </w:rPr>
              <w:t>50</w:t>
            </w:r>
          </w:p>
        </w:tc>
        <w:tc>
          <w:tcPr>
            <w:tcW w:w="386" w:type="pct"/>
          </w:tcPr>
          <w:p w14:paraId="40E3BA38" w14:textId="77777777" w:rsidR="00C6387E" w:rsidRPr="001A31EB" w:rsidRDefault="00C6387E">
            <w:pPr>
              <w:pStyle w:val="BodyFAA"/>
              <w:jc w:val="center"/>
              <w:rPr>
                <w:rFonts w:cs="Times New Roman"/>
              </w:rPr>
            </w:pPr>
            <w:r w:rsidRPr="001A31EB">
              <w:rPr>
                <w:rFonts w:cs="Times New Roman"/>
                <w:sz w:val="18"/>
                <w:szCs w:val="18"/>
              </w:rPr>
              <w:t>41</w:t>
            </w:r>
          </w:p>
        </w:tc>
        <w:tc>
          <w:tcPr>
            <w:tcW w:w="384" w:type="pct"/>
          </w:tcPr>
          <w:p w14:paraId="7B6BDF51" w14:textId="77777777" w:rsidR="00C6387E" w:rsidRPr="001A31EB" w:rsidRDefault="00C6387E">
            <w:pPr>
              <w:pStyle w:val="BodyEA"/>
              <w:jc w:val="center"/>
              <w:rPr>
                <w:rFonts w:cs="Times New Roman"/>
              </w:rPr>
            </w:pPr>
            <w:r w:rsidRPr="001A31EB">
              <w:rPr>
                <w:rFonts w:cs="Times New Roman"/>
                <w:sz w:val="18"/>
                <w:szCs w:val="18"/>
              </w:rPr>
              <w:t>35</w:t>
            </w:r>
          </w:p>
        </w:tc>
        <w:tc>
          <w:tcPr>
            <w:tcW w:w="386" w:type="pct"/>
          </w:tcPr>
          <w:p w14:paraId="7463129F" w14:textId="77777777" w:rsidR="00C6387E" w:rsidRPr="001A31EB" w:rsidRDefault="00C6387E">
            <w:pPr>
              <w:pStyle w:val="BodyGA"/>
              <w:jc w:val="center"/>
              <w:rPr>
                <w:rFonts w:cs="Times New Roman"/>
              </w:rPr>
            </w:pPr>
            <w:r w:rsidRPr="001A31EB">
              <w:rPr>
                <w:rFonts w:cs="Times New Roman"/>
                <w:sz w:val="18"/>
                <w:szCs w:val="18"/>
              </w:rPr>
              <w:t>49</w:t>
            </w:r>
          </w:p>
        </w:tc>
        <w:tc>
          <w:tcPr>
            <w:tcW w:w="385" w:type="pct"/>
          </w:tcPr>
          <w:p w14:paraId="17CE42B1" w14:textId="77777777" w:rsidR="00C6387E" w:rsidRPr="001A31EB" w:rsidRDefault="00C6387E">
            <w:pPr>
              <w:pStyle w:val="BodyDAA"/>
              <w:jc w:val="center"/>
              <w:rPr>
                <w:rFonts w:cs="Times New Roman"/>
              </w:rPr>
            </w:pPr>
            <w:r w:rsidRPr="001A31EB">
              <w:rPr>
                <w:rFonts w:cs="Times New Roman"/>
                <w:sz w:val="18"/>
                <w:szCs w:val="18"/>
              </w:rPr>
              <w:t>44</w:t>
            </w:r>
          </w:p>
        </w:tc>
        <w:tc>
          <w:tcPr>
            <w:tcW w:w="387" w:type="pct"/>
          </w:tcPr>
          <w:p w14:paraId="5EE14D8D" w14:textId="77777777" w:rsidR="00C6387E" w:rsidRPr="001A31EB" w:rsidRDefault="00C6387E">
            <w:pPr>
              <w:pStyle w:val="BodyIAAA"/>
              <w:jc w:val="center"/>
              <w:rPr>
                <w:rFonts w:cs="Times New Roman"/>
              </w:rPr>
            </w:pPr>
            <w:r w:rsidRPr="001A31EB">
              <w:rPr>
                <w:rFonts w:cs="Times New Roman"/>
                <w:sz w:val="18"/>
                <w:szCs w:val="18"/>
              </w:rPr>
              <w:t>50</w:t>
            </w:r>
          </w:p>
        </w:tc>
        <w:tc>
          <w:tcPr>
            <w:tcW w:w="385" w:type="pct"/>
          </w:tcPr>
          <w:p w14:paraId="3FE5BB16" w14:textId="69E515FC" w:rsidR="00C6387E" w:rsidRPr="001A31EB" w:rsidRDefault="000C2B98">
            <w:pPr>
              <w:pStyle w:val="BodyIAAA"/>
              <w:jc w:val="center"/>
              <w:rPr>
                <w:rFonts w:cs="Times New Roman"/>
                <w:sz w:val="18"/>
                <w:szCs w:val="18"/>
              </w:rPr>
            </w:pPr>
            <w:r w:rsidRPr="001A31EB">
              <w:rPr>
                <w:rFonts w:cs="Times New Roman"/>
                <w:sz w:val="18"/>
                <w:szCs w:val="18"/>
              </w:rPr>
              <w:t>39</w:t>
            </w:r>
          </w:p>
        </w:tc>
      </w:tr>
      <w:tr w:rsidR="00C6387E" w:rsidRPr="001A31EB" w14:paraId="058B9411" w14:textId="6B4701F2" w:rsidTr="00595183">
        <w:trPr>
          <w:trHeight w:val="1040"/>
        </w:trPr>
        <w:tc>
          <w:tcPr>
            <w:tcW w:w="1055" w:type="pct"/>
          </w:tcPr>
          <w:p w14:paraId="4AF76982" w14:textId="77777777" w:rsidR="00C6387E" w:rsidRPr="001A31EB" w:rsidRDefault="00C6387E">
            <w:pPr>
              <w:pStyle w:val="BodyA"/>
              <w:rPr>
                <w:rFonts w:cs="Times New Roman"/>
              </w:rPr>
            </w:pPr>
            <w:r w:rsidRPr="001A31EB">
              <w:rPr>
                <w:rFonts w:cs="Times New Roman"/>
                <w:sz w:val="18"/>
                <w:szCs w:val="18"/>
              </w:rPr>
              <w:t>MEd-Educational Leadership-Principalship</w:t>
            </w:r>
          </w:p>
        </w:tc>
        <w:tc>
          <w:tcPr>
            <w:tcW w:w="478" w:type="pct"/>
          </w:tcPr>
          <w:p w14:paraId="1E860C19" w14:textId="77777777" w:rsidR="00C6387E" w:rsidRPr="001A31EB" w:rsidRDefault="00C6387E"/>
        </w:tc>
        <w:tc>
          <w:tcPr>
            <w:tcW w:w="386" w:type="pct"/>
          </w:tcPr>
          <w:p w14:paraId="178AF00E" w14:textId="77777777" w:rsidR="00C6387E" w:rsidRPr="001A31EB" w:rsidRDefault="00C6387E"/>
        </w:tc>
        <w:tc>
          <w:tcPr>
            <w:tcW w:w="384" w:type="pct"/>
          </w:tcPr>
          <w:p w14:paraId="4827FBD0" w14:textId="77777777" w:rsidR="00C6387E" w:rsidRPr="001A31EB" w:rsidRDefault="00C6387E">
            <w:pPr>
              <w:pStyle w:val="BodyA"/>
              <w:jc w:val="center"/>
              <w:rPr>
                <w:rFonts w:cs="Times New Roman"/>
              </w:rPr>
            </w:pPr>
            <w:r w:rsidRPr="001A31EB">
              <w:rPr>
                <w:rFonts w:cs="Times New Roman"/>
                <w:sz w:val="18"/>
                <w:szCs w:val="18"/>
              </w:rPr>
              <w:t>29</w:t>
            </w:r>
          </w:p>
        </w:tc>
        <w:tc>
          <w:tcPr>
            <w:tcW w:w="384" w:type="pct"/>
          </w:tcPr>
          <w:p w14:paraId="40F43347" w14:textId="77777777" w:rsidR="00C6387E" w:rsidRPr="001A31EB" w:rsidRDefault="00C6387E">
            <w:pPr>
              <w:pStyle w:val="BodyDAAA"/>
              <w:jc w:val="center"/>
              <w:rPr>
                <w:rFonts w:cs="Times New Roman"/>
              </w:rPr>
            </w:pPr>
            <w:r w:rsidRPr="001A31EB">
              <w:rPr>
                <w:rFonts w:cs="Times New Roman"/>
                <w:sz w:val="18"/>
                <w:szCs w:val="18"/>
              </w:rPr>
              <w:t>42</w:t>
            </w:r>
          </w:p>
        </w:tc>
        <w:tc>
          <w:tcPr>
            <w:tcW w:w="386" w:type="pct"/>
          </w:tcPr>
          <w:p w14:paraId="73600707" w14:textId="77777777" w:rsidR="00C6387E" w:rsidRPr="001A31EB" w:rsidRDefault="00C6387E">
            <w:pPr>
              <w:pStyle w:val="BodyEAA"/>
              <w:jc w:val="center"/>
              <w:rPr>
                <w:rFonts w:cs="Times New Roman"/>
              </w:rPr>
            </w:pPr>
            <w:r w:rsidRPr="001A31EB">
              <w:rPr>
                <w:rFonts w:cs="Times New Roman"/>
                <w:sz w:val="18"/>
                <w:szCs w:val="18"/>
              </w:rPr>
              <w:t>46</w:t>
            </w:r>
          </w:p>
        </w:tc>
        <w:tc>
          <w:tcPr>
            <w:tcW w:w="384" w:type="pct"/>
          </w:tcPr>
          <w:p w14:paraId="45FA8863" w14:textId="77777777" w:rsidR="00C6387E" w:rsidRPr="001A31EB" w:rsidRDefault="00C6387E">
            <w:pPr>
              <w:pStyle w:val="BodyEA"/>
              <w:jc w:val="center"/>
              <w:rPr>
                <w:rFonts w:cs="Times New Roman"/>
              </w:rPr>
            </w:pPr>
            <w:r w:rsidRPr="001A31EB">
              <w:rPr>
                <w:rFonts w:cs="Times New Roman"/>
                <w:sz w:val="18"/>
                <w:szCs w:val="18"/>
              </w:rPr>
              <w:t>46</w:t>
            </w:r>
          </w:p>
        </w:tc>
        <w:tc>
          <w:tcPr>
            <w:tcW w:w="386" w:type="pct"/>
          </w:tcPr>
          <w:p w14:paraId="374F0692" w14:textId="77777777" w:rsidR="00C6387E" w:rsidRPr="001A31EB" w:rsidRDefault="00C6387E">
            <w:pPr>
              <w:pStyle w:val="BodyHA"/>
              <w:jc w:val="center"/>
              <w:rPr>
                <w:rFonts w:cs="Times New Roman"/>
              </w:rPr>
            </w:pPr>
            <w:r w:rsidRPr="001A31EB">
              <w:rPr>
                <w:rFonts w:cs="Times New Roman"/>
                <w:sz w:val="18"/>
                <w:szCs w:val="18"/>
              </w:rPr>
              <w:t>33</w:t>
            </w:r>
          </w:p>
        </w:tc>
        <w:tc>
          <w:tcPr>
            <w:tcW w:w="385" w:type="pct"/>
          </w:tcPr>
          <w:p w14:paraId="6DBBE940" w14:textId="77777777" w:rsidR="00C6387E" w:rsidRPr="001A31EB" w:rsidRDefault="00C6387E">
            <w:pPr>
              <w:pStyle w:val="BodyDAA"/>
              <w:jc w:val="center"/>
              <w:rPr>
                <w:rFonts w:cs="Times New Roman"/>
              </w:rPr>
            </w:pPr>
            <w:r w:rsidRPr="001A31EB">
              <w:rPr>
                <w:rFonts w:cs="Times New Roman"/>
                <w:sz w:val="18"/>
                <w:szCs w:val="18"/>
              </w:rPr>
              <w:t>46</w:t>
            </w:r>
          </w:p>
        </w:tc>
        <w:tc>
          <w:tcPr>
            <w:tcW w:w="387" w:type="pct"/>
          </w:tcPr>
          <w:p w14:paraId="5CF030C3" w14:textId="77777777" w:rsidR="00C6387E" w:rsidRPr="001A31EB" w:rsidRDefault="00C6387E">
            <w:pPr>
              <w:pStyle w:val="BodyIAAA"/>
              <w:jc w:val="center"/>
              <w:rPr>
                <w:rFonts w:cs="Times New Roman"/>
              </w:rPr>
            </w:pPr>
            <w:r w:rsidRPr="001A31EB">
              <w:rPr>
                <w:rFonts w:cs="Times New Roman"/>
                <w:sz w:val="18"/>
                <w:szCs w:val="18"/>
              </w:rPr>
              <w:t>45</w:t>
            </w:r>
          </w:p>
        </w:tc>
        <w:tc>
          <w:tcPr>
            <w:tcW w:w="385" w:type="pct"/>
          </w:tcPr>
          <w:p w14:paraId="1E22A1A5" w14:textId="5F6A1BD9" w:rsidR="00C6387E" w:rsidRPr="001A31EB" w:rsidRDefault="009F4E37">
            <w:pPr>
              <w:pStyle w:val="BodyIAAA"/>
              <w:jc w:val="center"/>
              <w:rPr>
                <w:rFonts w:cs="Times New Roman"/>
                <w:sz w:val="18"/>
                <w:szCs w:val="18"/>
              </w:rPr>
            </w:pPr>
            <w:r w:rsidRPr="001A31EB">
              <w:rPr>
                <w:rFonts w:cs="Times New Roman"/>
                <w:sz w:val="18"/>
                <w:szCs w:val="18"/>
              </w:rPr>
              <w:t>34</w:t>
            </w:r>
          </w:p>
        </w:tc>
      </w:tr>
      <w:tr w:rsidR="00C6387E" w:rsidRPr="001A31EB" w14:paraId="64CA4EBF" w14:textId="319FECAB" w:rsidTr="00595183">
        <w:trPr>
          <w:trHeight w:val="1040"/>
        </w:trPr>
        <w:tc>
          <w:tcPr>
            <w:tcW w:w="1055" w:type="pct"/>
          </w:tcPr>
          <w:p w14:paraId="56BC00E1" w14:textId="77777777" w:rsidR="00C6387E" w:rsidRPr="001A31EB" w:rsidRDefault="00C6387E">
            <w:pPr>
              <w:pStyle w:val="BodyA"/>
              <w:rPr>
                <w:rFonts w:cs="Times New Roman"/>
              </w:rPr>
            </w:pPr>
            <w:r w:rsidRPr="001A31EB">
              <w:rPr>
                <w:rFonts w:cs="Times New Roman"/>
                <w:sz w:val="18"/>
                <w:szCs w:val="18"/>
              </w:rPr>
              <w:t>MEd-Educational Leadership-Superintendent</w:t>
            </w:r>
          </w:p>
        </w:tc>
        <w:tc>
          <w:tcPr>
            <w:tcW w:w="478" w:type="pct"/>
          </w:tcPr>
          <w:p w14:paraId="4A91680A" w14:textId="77777777" w:rsidR="00C6387E" w:rsidRPr="001A31EB" w:rsidRDefault="00C6387E"/>
        </w:tc>
        <w:tc>
          <w:tcPr>
            <w:tcW w:w="386" w:type="pct"/>
          </w:tcPr>
          <w:p w14:paraId="47512E5C" w14:textId="77777777" w:rsidR="00C6387E" w:rsidRPr="001A31EB" w:rsidRDefault="00C6387E"/>
        </w:tc>
        <w:tc>
          <w:tcPr>
            <w:tcW w:w="384" w:type="pct"/>
          </w:tcPr>
          <w:p w14:paraId="106C5A63" w14:textId="77777777" w:rsidR="00C6387E" w:rsidRPr="001A31EB" w:rsidRDefault="00C6387E"/>
        </w:tc>
        <w:tc>
          <w:tcPr>
            <w:tcW w:w="384" w:type="pct"/>
          </w:tcPr>
          <w:p w14:paraId="27D44F13" w14:textId="77777777" w:rsidR="00C6387E" w:rsidRPr="001A31EB" w:rsidRDefault="00C6387E"/>
        </w:tc>
        <w:tc>
          <w:tcPr>
            <w:tcW w:w="386" w:type="pct"/>
          </w:tcPr>
          <w:p w14:paraId="16EA4DD8" w14:textId="77777777" w:rsidR="00C6387E" w:rsidRPr="001A31EB" w:rsidRDefault="00C6387E"/>
        </w:tc>
        <w:tc>
          <w:tcPr>
            <w:tcW w:w="384" w:type="pct"/>
          </w:tcPr>
          <w:p w14:paraId="35B904F4" w14:textId="77777777" w:rsidR="00C6387E" w:rsidRPr="001A31EB" w:rsidRDefault="00C6387E"/>
        </w:tc>
        <w:tc>
          <w:tcPr>
            <w:tcW w:w="386" w:type="pct"/>
          </w:tcPr>
          <w:p w14:paraId="15FFC1EF" w14:textId="77777777" w:rsidR="00C6387E" w:rsidRPr="001A31EB" w:rsidRDefault="00C6387E">
            <w:pPr>
              <w:pStyle w:val="BodyHA"/>
              <w:jc w:val="center"/>
              <w:rPr>
                <w:rFonts w:cs="Times New Roman"/>
              </w:rPr>
            </w:pPr>
            <w:r w:rsidRPr="001A31EB">
              <w:rPr>
                <w:rFonts w:cs="Times New Roman"/>
                <w:sz w:val="18"/>
                <w:szCs w:val="18"/>
              </w:rPr>
              <w:t>30</w:t>
            </w:r>
          </w:p>
        </w:tc>
        <w:tc>
          <w:tcPr>
            <w:tcW w:w="385" w:type="pct"/>
          </w:tcPr>
          <w:p w14:paraId="0FBFB7A2" w14:textId="77777777" w:rsidR="00C6387E" w:rsidRPr="001A31EB" w:rsidRDefault="00C6387E">
            <w:pPr>
              <w:pStyle w:val="BodyDAA"/>
              <w:jc w:val="center"/>
              <w:rPr>
                <w:rFonts w:cs="Times New Roman"/>
              </w:rPr>
            </w:pPr>
            <w:r w:rsidRPr="001A31EB">
              <w:rPr>
                <w:rFonts w:cs="Times New Roman"/>
                <w:sz w:val="18"/>
                <w:szCs w:val="18"/>
              </w:rPr>
              <w:t>41</w:t>
            </w:r>
          </w:p>
        </w:tc>
        <w:tc>
          <w:tcPr>
            <w:tcW w:w="387" w:type="pct"/>
          </w:tcPr>
          <w:p w14:paraId="48F4721B" w14:textId="77777777" w:rsidR="00C6387E" w:rsidRPr="001A31EB" w:rsidRDefault="00C6387E">
            <w:pPr>
              <w:pStyle w:val="BodyIAAA"/>
              <w:jc w:val="center"/>
              <w:rPr>
                <w:rFonts w:cs="Times New Roman"/>
              </w:rPr>
            </w:pPr>
            <w:r w:rsidRPr="001A31EB">
              <w:rPr>
                <w:rFonts w:cs="Times New Roman"/>
                <w:sz w:val="18"/>
                <w:szCs w:val="18"/>
              </w:rPr>
              <w:t>37</w:t>
            </w:r>
          </w:p>
        </w:tc>
        <w:tc>
          <w:tcPr>
            <w:tcW w:w="385" w:type="pct"/>
          </w:tcPr>
          <w:p w14:paraId="5F4718A9" w14:textId="1E3DF55B" w:rsidR="00C6387E" w:rsidRPr="001A31EB" w:rsidRDefault="009F4E37">
            <w:pPr>
              <w:pStyle w:val="BodyIAAA"/>
              <w:jc w:val="center"/>
              <w:rPr>
                <w:rFonts w:cs="Times New Roman"/>
                <w:sz w:val="18"/>
                <w:szCs w:val="18"/>
              </w:rPr>
            </w:pPr>
            <w:r w:rsidRPr="001A31EB">
              <w:rPr>
                <w:rFonts w:cs="Times New Roman"/>
                <w:sz w:val="18"/>
                <w:szCs w:val="18"/>
              </w:rPr>
              <w:t>34</w:t>
            </w:r>
          </w:p>
        </w:tc>
      </w:tr>
      <w:tr w:rsidR="00C6387E" w:rsidRPr="001A31EB" w14:paraId="02594E9C" w14:textId="458A029B" w:rsidTr="00595183">
        <w:trPr>
          <w:trHeight w:val="600"/>
        </w:trPr>
        <w:tc>
          <w:tcPr>
            <w:tcW w:w="1055" w:type="pct"/>
          </w:tcPr>
          <w:p w14:paraId="403BE687" w14:textId="77777777" w:rsidR="00C6387E" w:rsidRPr="001A31EB" w:rsidRDefault="00C6387E">
            <w:pPr>
              <w:pStyle w:val="BodyA"/>
              <w:rPr>
                <w:rFonts w:cs="Times New Roman"/>
              </w:rPr>
            </w:pPr>
            <w:r w:rsidRPr="001A31EB">
              <w:rPr>
                <w:rFonts w:cs="Times New Roman"/>
                <w:sz w:val="18"/>
                <w:szCs w:val="18"/>
              </w:rPr>
              <w:lastRenderedPageBreak/>
              <w:t>MEd-School Counseling</w:t>
            </w:r>
          </w:p>
        </w:tc>
        <w:tc>
          <w:tcPr>
            <w:tcW w:w="478" w:type="pct"/>
          </w:tcPr>
          <w:p w14:paraId="2298B769" w14:textId="77777777" w:rsidR="00C6387E" w:rsidRPr="001A31EB" w:rsidRDefault="00C6387E">
            <w:pPr>
              <w:pStyle w:val="BodyA"/>
              <w:jc w:val="center"/>
              <w:rPr>
                <w:rFonts w:cs="Times New Roman"/>
              </w:rPr>
            </w:pPr>
            <w:r w:rsidRPr="001A31EB">
              <w:rPr>
                <w:rFonts w:cs="Times New Roman"/>
                <w:sz w:val="18"/>
                <w:szCs w:val="18"/>
              </w:rPr>
              <w:t>50</w:t>
            </w:r>
          </w:p>
        </w:tc>
        <w:tc>
          <w:tcPr>
            <w:tcW w:w="386" w:type="pct"/>
          </w:tcPr>
          <w:p w14:paraId="57C106CB" w14:textId="77777777" w:rsidR="00C6387E" w:rsidRPr="001A31EB" w:rsidRDefault="00C6387E">
            <w:pPr>
              <w:pStyle w:val="BodyA"/>
              <w:jc w:val="center"/>
              <w:rPr>
                <w:rFonts w:cs="Times New Roman"/>
              </w:rPr>
            </w:pPr>
            <w:r w:rsidRPr="001A31EB">
              <w:rPr>
                <w:rFonts w:cs="Times New Roman"/>
                <w:sz w:val="18"/>
                <w:szCs w:val="18"/>
              </w:rPr>
              <w:t>50</w:t>
            </w:r>
          </w:p>
        </w:tc>
        <w:tc>
          <w:tcPr>
            <w:tcW w:w="384" w:type="pct"/>
          </w:tcPr>
          <w:p w14:paraId="232E76CF" w14:textId="77777777" w:rsidR="00C6387E" w:rsidRPr="001A31EB" w:rsidRDefault="00C6387E">
            <w:pPr>
              <w:pStyle w:val="BodyA"/>
              <w:jc w:val="center"/>
              <w:rPr>
                <w:rFonts w:cs="Times New Roman"/>
              </w:rPr>
            </w:pPr>
            <w:r w:rsidRPr="001A31EB">
              <w:rPr>
                <w:rFonts w:cs="Times New Roman"/>
                <w:sz w:val="18"/>
                <w:szCs w:val="18"/>
              </w:rPr>
              <w:t>43</w:t>
            </w:r>
          </w:p>
        </w:tc>
        <w:tc>
          <w:tcPr>
            <w:tcW w:w="384" w:type="pct"/>
          </w:tcPr>
          <w:p w14:paraId="4890AD9A" w14:textId="77777777" w:rsidR="00C6387E" w:rsidRPr="001A31EB" w:rsidRDefault="00C6387E"/>
        </w:tc>
        <w:tc>
          <w:tcPr>
            <w:tcW w:w="386" w:type="pct"/>
          </w:tcPr>
          <w:p w14:paraId="7160D4F1" w14:textId="77777777" w:rsidR="00C6387E" w:rsidRPr="001A31EB" w:rsidRDefault="00C6387E">
            <w:pPr>
              <w:pStyle w:val="BodyFAA"/>
              <w:jc w:val="center"/>
              <w:rPr>
                <w:rFonts w:cs="Times New Roman"/>
              </w:rPr>
            </w:pPr>
            <w:r w:rsidRPr="001A31EB">
              <w:rPr>
                <w:rFonts w:cs="Times New Roman"/>
                <w:sz w:val="18"/>
                <w:szCs w:val="18"/>
              </w:rPr>
              <w:t>38</w:t>
            </w:r>
          </w:p>
        </w:tc>
        <w:tc>
          <w:tcPr>
            <w:tcW w:w="384" w:type="pct"/>
          </w:tcPr>
          <w:p w14:paraId="2AD62640" w14:textId="77777777" w:rsidR="00C6387E" w:rsidRPr="001A31EB" w:rsidRDefault="00C6387E">
            <w:pPr>
              <w:pStyle w:val="BodyEA"/>
              <w:jc w:val="center"/>
              <w:rPr>
                <w:rFonts w:cs="Times New Roman"/>
              </w:rPr>
            </w:pPr>
            <w:r w:rsidRPr="001A31EB">
              <w:rPr>
                <w:rFonts w:cs="Times New Roman"/>
                <w:sz w:val="18"/>
                <w:szCs w:val="18"/>
              </w:rPr>
              <w:t>38</w:t>
            </w:r>
          </w:p>
        </w:tc>
        <w:tc>
          <w:tcPr>
            <w:tcW w:w="386" w:type="pct"/>
          </w:tcPr>
          <w:p w14:paraId="74863319" w14:textId="77777777" w:rsidR="00C6387E" w:rsidRPr="001A31EB" w:rsidRDefault="00C6387E">
            <w:pPr>
              <w:pStyle w:val="BodyGA"/>
              <w:jc w:val="center"/>
              <w:rPr>
                <w:rFonts w:cs="Times New Roman"/>
              </w:rPr>
            </w:pPr>
            <w:r w:rsidRPr="001A31EB">
              <w:rPr>
                <w:rFonts w:cs="Times New Roman"/>
                <w:sz w:val="18"/>
                <w:szCs w:val="18"/>
              </w:rPr>
              <w:t>4 4</w:t>
            </w:r>
          </w:p>
        </w:tc>
        <w:tc>
          <w:tcPr>
            <w:tcW w:w="385" w:type="pct"/>
          </w:tcPr>
          <w:p w14:paraId="5B633BB8" w14:textId="77777777" w:rsidR="00C6387E" w:rsidRPr="001A31EB" w:rsidRDefault="00C6387E">
            <w:pPr>
              <w:pStyle w:val="BodyDAA"/>
              <w:jc w:val="center"/>
              <w:rPr>
                <w:rFonts w:cs="Times New Roman"/>
              </w:rPr>
            </w:pPr>
            <w:r w:rsidRPr="001A31EB">
              <w:rPr>
                <w:rFonts w:cs="Times New Roman"/>
                <w:sz w:val="18"/>
                <w:szCs w:val="18"/>
              </w:rPr>
              <w:t>50</w:t>
            </w:r>
          </w:p>
        </w:tc>
        <w:tc>
          <w:tcPr>
            <w:tcW w:w="387" w:type="pct"/>
          </w:tcPr>
          <w:p w14:paraId="08F6E26E" w14:textId="77777777" w:rsidR="00C6387E" w:rsidRPr="001A31EB" w:rsidRDefault="00C6387E">
            <w:pPr>
              <w:pStyle w:val="BodyDAA"/>
              <w:jc w:val="center"/>
              <w:rPr>
                <w:rFonts w:cs="Times New Roman"/>
              </w:rPr>
            </w:pPr>
            <w:r w:rsidRPr="001A31EB">
              <w:rPr>
                <w:rFonts w:cs="Times New Roman"/>
                <w:sz w:val="18"/>
                <w:szCs w:val="18"/>
              </w:rPr>
              <w:t>45</w:t>
            </w:r>
          </w:p>
        </w:tc>
        <w:tc>
          <w:tcPr>
            <w:tcW w:w="385" w:type="pct"/>
          </w:tcPr>
          <w:p w14:paraId="5A92CDC6" w14:textId="229A6F79" w:rsidR="00C6387E" w:rsidRPr="001A31EB" w:rsidRDefault="009F4E37">
            <w:pPr>
              <w:pStyle w:val="BodyDAA"/>
              <w:jc w:val="center"/>
              <w:rPr>
                <w:rFonts w:cs="Times New Roman"/>
                <w:sz w:val="18"/>
                <w:szCs w:val="18"/>
              </w:rPr>
            </w:pPr>
            <w:r w:rsidRPr="001A31EB">
              <w:rPr>
                <w:rFonts w:cs="Times New Roman"/>
                <w:sz w:val="18"/>
                <w:szCs w:val="18"/>
              </w:rPr>
              <w:t>50</w:t>
            </w:r>
          </w:p>
        </w:tc>
      </w:tr>
      <w:tr w:rsidR="00C6387E" w:rsidRPr="001A31EB" w14:paraId="68F53B07" w14:textId="4CECFA1F" w:rsidTr="00595183">
        <w:trPr>
          <w:trHeight w:val="676"/>
        </w:trPr>
        <w:tc>
          <w:tcPr>
            <w:tcW w:w="1055" w:type="pct"/>
          </w:tcPr>
          <w:p w14:paraId="37297670" w14:textId="77777777" w:rsidR="00C6387E" w:rsidRPr="001A31EB" w:rsidRDefault="00C6387E">
            <w:pPr>
              <w:pStyle w:val="BodyA"/>
              <w:rPr>
                <w:rFonts w:cs="Times New Roman"/>
              </w:rPr>
            </w:pPr>
            <w:r w:rsidRPr="001A31EB">
              <w:rPr>
                <w:rFonts w:cs="Times New Roman"/>
                <w:sz w:val="18"/>
                <w:szCs w:val="18"/>
              </w:rPr>
              <w:t>MEd-Special Education</w:t>
            </w:r>
          </w:p>
        </w:tc>
        <w:tc>
          <w:tcPr>
            <w:tcW w:w="478" w:type="pct"/>
          </w:tcPr>
          <w:p w14:paraId="4E2CDFC8" w14:textId="77777777" w:rsidR="00C6387E" w:rsidRPr="001A31EB" w:rsidRDefault="00C6387E"/>
        </w:tc>
        <w:tc>
          <w:tcPr>
            <w:tcW w:w="386" w:type="pct"/>
          </w:tcPr>
          <w:p w14:paraId="2A91D7E5" w14:textId="77777777" w:rsidR="00C6387E" w:rsidRPr="001A31EB" w:rsidRDefault="00C6387E"/>
        </w:tc>
        <w:tc>
          <w:tcPr>
            <w:tcW w:w="384" w:type="pct"/>
          </w:tcPr>
          <w:p w14:paraId="381436AC" w14:textId="77777777" w:rsidR="00C6387E" w:rsidRPr="001A31EB" w:rsidRDefault="00C6387E"/>
        </w:tc>
        <w:tc>
          <w:tcPr>
            <w:tcW w:w="384" w:type="pct"/>
          </w:tcPr>
          <w:p w14:paraId="7A822D16" w14:textId="77777777" w:rsidR="00C6387E" w:rsidRPr="001A31EB" w:rsidRDefault="00C6387E">
            <w:pPr>
              <w:pStyle w:val="BodyDAAA"/>
              <w:jc w:val="center"/>
              <w:rPr>
                <w:rFonts w:cs="Times New Roman"/>
              </w:rPr>
            </w:pPr>
            <w:r w:rsidRPr="001A31EB">
              <w:rPr>
                <w:rFonts w:cs="Times New Roman"/>
                <w:sz w:val="18"/>
                <w:szCs w:val="18"/>
              </w:rPr>
              <w:t>47</w:t>
            </w:r>
          </w:p>
        </w:tc>
        <w:tc>
          <w:tcPr>
            <w:tcW w:w="386" w:type="pct"/>
          </w:tcPr>
          <w:p w14:paraId="6F08A591" w14:textId="77777777" w:rsidR="00C6387E" w:rsidRPr="001A31EB" w:rsidRDefault="00C6387E">
            <w:pPr>
              <w:pStyle w:val="BodyFAA"/>
              <w:jc w:val="center"/>
              <w:rPr>
                <w:rFonts w:cs="Times New Roman"/>
              </w:rPr>
            </w:pPr>
            <w:r w:rsidRPr="001A31EB">
              <w:rPr>
                <w:rFonts w:cs="Times New Roman"/>
                <w:sz w:val="18"/>
                <w:szCs w:val="18"/>
              </w:rPr>
              <w:t>38</w:t>
            </w:r>
          </w:p>
        </w:tc>
        <w:tc>
          <w:tcPr>
            <w:tcW w:w="384" w:type="pct"/>
          </w:tcPr>
          <w:p w14:paraId="39C4A031" w14:textId="77777777" w:rsidR="00C6387E" w:rsidRPr="001A31EB" w:rsidRDefault="00C6387E">
            <w:pPr>
              <w:pStyle w:val="BodyEA"/>
              <w:jc w:val="center"/>
              <w:rPr>
                <w:rFonts w:cs="Times New Roman"/>
              </w:rPr>
            </w:pPr>
            <w:r w:rsidRPr="001A31EB">
              <w:rPr>
                <w:rFonts w:cs="Times New Roman"/>
                <w:sz w:val="18"/>
                <w:szCs w:val="18"/>
              </w:rPr>
              <w:t>32</w:t>
            </w:r>
          </w:p>
        </w:tc>
        <w:tc>
          <w:tcPr>
            <w:tcW w:w="386" w:type="pct"/>
          </w:tcPr>
          <w:p w14:paraId="47423CA9" w14:textId="77777777" w:rsidR="00C6387E" w:rsidRPr="001A31EB" w:rsidRDefault="00C6387E">
            <w:pPr>
              <w:pStyle w:val="BodyGA"/>
              <w:jc w:val="center"/>
              <w:rPr>
                <w:rFonts w:cs="Times New Roman"/>
              </w:rPr>
            </w:pPr>
            <w:r w:rsidRPr="001A31EB">
              <w:rPr>
                <w:rFonts w:cs="Times New Roman"/>
                <w:sz w:val="18"/>
                <w:szCs w:val="18"/>
              </w:rPr>
              <w:t>50</w:t>
            </w:r>
          </w:p>
        </w:tc>
        <w:tc>
          <w:tcPr>
            <w:tcW w:w="385" w:type="pct"/>
          </w:tcPr>
          <w:p w14:paraId="531DF676" w14:textId="77777777" w:rsidR="00C6387E" w:rsidRPr="001A31EB" w:rsidRDefault="00C6387E">
            <w:pPr>
              <w:pStyle w:val="BodyDAA"/>
              <w:jc w:val="center"/>
              <w:rPr>
                <w:rFonts w:cs="Times New Roman"/>
              </w:rPr>
            </w:pPr>
            <w:r w:rsidRPr="001A31EB">
              <w:rPr>
                <w:rFonts w:cs="Times New Roman"/>
                <w:sz w:val="18"/>
                <w:szCs w:val="18"/>
              </w:rPr>
              <w:t>44</w:t>
            </w:r>
          </w:p>
        </w:tc>
        <w:tc>
          <w:tcPr>
            <w:tcW w:w="387" w:type="pct"/>
          </w:tcPr>
          <w:p w14:paraId="3F84E941" w14:textId="77777777" w:rsidR="00C6387E" w:rsidRPr="001A31EB" w:rsidRDefault="00C6387E">
            <w:pPr>
              <w:pStyle w:val="BodyDAA"/>
              <w:jc w:val="center"/>
              <w:rPr>
                <w:rFonts w:cs="Times New Roman"/>
              </w:rPr>
            </w:pPr>
            <w:r w:rsidRPr="001A31EB">
              <w:rPr>
                <w:rFonts w:cs="Times New Roman"/>
                <w:sz w:val="18"/>
                <w:szCs w:val="18"/>
              </w:rPr>
              <w:t>44</w:t>
            </w:r>
          </w:p>
        </w:tc>
        <w:tc>
          <w:tcPr>
            <w:tcW w:w="385" w:type="pct"/>
          </w:tcPr>
          <w:p w14:paraId="3A446542" w14:textId="4E317421" w:rsidR="00C6387E" w:rsidRPr="001A31EB" w:rsidRDefault="009F4E37">
            <w:pPr>
              <w:pStyle w:val="BodyDAA"/>
              <w:jc w:val="center"/>
              <w:rPr>
                <w:rFonts w:cs="Times New Roman"/>
                <w:sz w:val="18"/>
                <w:szCs w:val="18"/>
              </w:rPr>
            </w:pPr>
            <w:r w:rsidRPr="001A31EB">
              <w:rPr>
                <w:rFonts w:cs="Times New Roman"/>
                <w:sz w:val="18"/>
                <w:szCs w:val="18"/>
              </w:rPr>
              <w:t>50</w:t>
            </w:r>
          </w:p>
        </w:tc>
      </w:tr>
      <w:tr w:rsidR="00C6387E" w:rsidRPr="001A31EB" w14:paraId="703385CE" w14:textId="6CED6153" w:rsidTr="00595183">
        <w:trPr>
          <w:trHeight w:val="600"/>
        </w:trPr>
        <w:tc>
          <w:tcPr>
            <w:tcW w:w="1055" w:type="pct"/>
          </w:tcPr>
          <w:p w14:paraId="22E66246" w14:textId="2E16D7A3" w:rsidR="00C6387E" w:rsidRPr="001A31EB" w:rsidRDefault="00C6387E">
            <w:pPr>
              <w:pStyle w:val="BodyA"/>
              <w:rPr>
                <w:rFonts w:cs="Times New Roman"/>
              </w:rPr>
            </w:pPr>
            <w:r w:rsidRPr="001A31EB">
              <w:rPr>
                <w:rFonts w:cs="Times New Roman"/>
                <w:sz w:val="18"/>
                <w:szCs w:val="18"/>
              </w:rPr>
              <w:t>M</w:t>
            </w:r>
            <w:r w:rsidR="009F4E37" w:rsidRPr="001A31EB">
              <w:rPr>
                <w:rFonts w:cs="Times New Roman"/>
                <w:sz w:val="18"/>
                <w:szCs w:val="18"/>
              </w:rPr>
              <w:t>S</w:t>
            </w:r>
            <w:r w:rsidRPr="001A31EB">
              <w:rPr>
                <w:rFonts w:cs="Times New Roman"/>
                <w:sz w:val="18"/>
                <w:szCs w:val="18"/>
              </w:rPr>
              <w:t>-Biology</w:t>
            </w:r>
            <w:r w:rsidR="009F4E37" w:rsidRPr="001A31EB">
              <w:rPr>
                <w:rFonts w:cs="Times New Roman"/>
                <w:sz w:val="18"/>
                <w:szCs w:val="18"/>
              </w:rPr>
              <w:t xml:space="preserve"> (new designation for 2025-formerly Master of Technology)</w:t>
            </w:r>
          </w:p>
        </w:tc>
        <w:tc>
          <w:tcPr>
            <w:tcW w:w="478" w:type="pct"/>
          </w:tcPr>
          <w:p w14:paraId="7F241602" w14:textId="77777777" w:rsidR="00C6387E" w:rsidRPr="001A31EB" w:rsidRDefault="00C6387E">
            <w:pPr>
              <w:pStyle w:val="BodyA"/>
              <w:jc w:val="center"/>
              <w:rPr>
                <w:rFonts w:cs="Times New Roman"/>
              </w:rPr>
            </w:pPr>
            <w:r w:rsidRPr="001A31EB">
              <w:rPr>
                <w:rFonts w:cs="Times New Roman"/>
                <w:sz w:val="18"/>
                <w:szCs w:val="18"/>
              </w:rPr>
              <w:t>49</w:t>
            </w:r>
          </w:p>
        </w:tc>
        <w:tc>
          <w:tcPr>
            <w:tcW w:w="386" w:type="pct"/>
          </w:tcPr>
          <w:p w14:paraId="266D5978" w14:textId="77777777" w:rsidR="00C6387E" w:rsidRPr="001A31EB" w:rsidRDefault="00C6387E">
            <w:pPr>
              <w:pStyle w:val="BodyA"/>
              <w:jc w:val="center"/>
              <w:rPr>
                <w:rFonts w:cs="Times New Roman"/>
              </w:rPr>
            </w:pPr>
            <w:r w:rsidRPr="001A31EB">
              <w:rPr>
                <w:rFonts w:cs="Times New Roman"/>
                <w:sz w:val="18"/>
                <w:szCs w:val="18"/>
              </w:rPr>
              <w:t>50</w:t>
            </w:r>
          </w:p>
        </w:tc>
        <w:tc>
          <w:tcPr>
            <w:tcW w:w="384" w:type="pct"/>
          </w:tcPr>
          <w:p w14:paraId="4C0E051E" w14:textId="77777777" w:rsidR="00C6387E" w:rsidRPr="001A31EB" w:rsidRDefault="00C6387E">
            <w:pPr>
              <w:pStyle w:val="BodyA"/>
              <w:jc w:val="center"/>
              <w:rPr>
                <w:rFonts w:cs="Times New Roman"/>
              </w:rPr>
            </w:pPr>
            <w:r w:rsidRPr="001A31EB">
              <w:rPr>
                <w:rFonts w:cs="Times New Roman"/>
                <w:sz w:val="18"/>
                <w:szCs w:val="18"/>
              </w:rPr>
              <w:t>50</w:t>
            </w:r>
          </w:p>
        </w:tc>
        <w:tc>
          <w:tcPr>
            <w:tcW w:w="384" w:type="pct"/>
          </w:tcPr>
          <w:p w14:paraId="50E73666" w14:textId="77777777" w:rsidR="00C6387E" w:rsidRPr="001A31EB" w:rsidRDefault="00C6387E">
            <w:pPr>
              <w:pStyle w:val="BodyDAAA"/>
              <w:jc w:val="center"/>
              <w:rPr>
                <w:rFonts w:cs="Times New Roman"/>
              </w:rPr>
            </w:pPr>
            <w:r w:rsidRPr="001A31EB">
              <w:rPr>
                <w:rFonts w:cs="Times New Roman"/>
                <w:sz w:val="18"/>
                <w:szCs w:val="18"/>
              </w:rPr>
              <w:t>50</w:t>
            </w:r>
          </w:p>
        </w:tc>
        <w:tc>
          <w:tcPr>
            <w:tcW w:w="386" w:type="pct"/>
          </w:tcPr>
          <w:p w14:paraId="511ED37A" w14:textId="77777777" w:rsidR="00C6387E" w:rsidRPr="001A31EB" w:rsidRDefault="00C6387E">
            <w:pPr>
              <w:pStyle w:val="BodyFAA"/>
              <w:jc w:val="center"/>
              <w:rPr>
                <w:rFonts w:cs="Times New Roman"/>
              </w:rPr>
            </w:pPr>
            <w:r w:rsidRPr="001A31EB">
              <w:rPr>
                <w:rFonts w:cs="Times New Roman"/>
                <w:sz w:val="18"/>
                <w:szCs w:val="18"/>
              </w:rPr>
              <w:t>37</w:t>
            </w:r>
          </w:p>
        </w:tc>
        <w:tc>
          <w:tcPr>
            <w:tcW w:w="384" w:type="pct"/>
          </w:tcPr>
          <w:p w14:paraId="26A3C2CB" w14:textId="77777777" w:rsidR="00C6387E" w:rsidRPr="001A31EB" w:rsidRDefault="00C6387E">
            <w:pPr>
              <w:pStyle w:val="BodyEA"/>
              <w:jc w:val="center"/>
              <w:rPr>
                <w:rFonts w:cs="Times New Roman"/>
              </w:rPr>
            </w:pPr>
            <w:r w:rsidRPr="001A31EB">
              <w:rPr>
                <w:rFonts w:cs="Times New Roman"/>
                <w:sz w:val="18"/>
                <w:szCs w:val="18"/>
              </w:rPr>
              <w:t>32</w:t>
            </w:r>
          </w:p>
        </w:tc>
        <w:tc>
          <w:tcPr>
            <w:tcW w:w="386" w:type="pct"/>
          </w:tcPr>
          <w:p w14:paraId="7374A68E" w14:textId="77777777" w:rsidR="00C6387E" w:rsidRPr="001A31EB" w:rsidRDefault="00C6387E">
            <w:pPr>
              <w:pStyle w:val="BodyGA"/>
              <w:jc w:val="center"/>
              <w:rPr>
                <w:rFonts w:cs="Times New Roman"/>
              </w:rPr>
            </w:pPr>
            <w:r w:rsidRPr="001A31EB">
              <w:rPr>
                <w:rFonts w:cs="Times New Roman"/>
                <w:sz w:val="18"/>
                <w:szCs w:val="18"/>
              </w:rPr>
              <w:t>47</w:t>
            </w:r>
          </w:p>
        </w:tc>
        <w:tc>
          <w:tcPr>
            <w:tcW w:w="385" w:type="pct"/>
          </w:tcPr>
          <w:p w14:paraId="5D269A5B" w14:textId="77777777" w:rsidR="00C6387E" w:rsidRPr="001A31EB" w:rsidRDefault="00C6387E">
            <w:pPr>
              <w:pStyle w:val="BodyDAA"/>
              <w:jc w:val="center"/>
              <w:rPr>
                <w:rFonts w:cs="Times New Roman"/>
              </w:rPr>
            </w:pPr>
            <w:r w:rsidRPr="001A31EB">
              <w:rPr>
                <w:rFonts w:cs="Times New Roman"/>
                <w:sz w:val="18"/>
                <w:szCs w:val="18"/>
              </w:rPr>
              <w:t>44</w:t>
            </w:r>
          </w:p>
        </w:tc>
        <w:tc>
          <w:tcPr>
            <w:tcW w:w="387" w:type="pct"/>
          </w:tcPr>
          <w:p w14:paraId="2CFC902B" w14:textId="77777777" w:rsidR="00C6387E" w:rsidRPr="001A31EB" w:rsidRDefault="00C6387E">
            <w:pPr>
              <w:pStyle w:val="BodyIAAA"/>
              <w:jc w:val="center"/>
              <w:rPr>
                <w:rFonts w:cs="Times New Roman"/>
              </w:rPr>
            </w:pPr>
            <w:r w:rsidRPr="001A31EB">
              <w:rPr>
                <w:rFonts w:cs="Times New Roman"/>
                <w:sz w:val="18"/>
                <w:szCs w:val="18"/>
              </w:rPr>
              <w:t>41</w:t>
            </w:r>
          </w:p>
        </w:tc>
        <w:tc>
          <w:tcPr>
            <w:tcW w:w="385" w:type="pct"/>
          </w:tcPr>
          <w:p w14:paraId="69BBB0E0" w14:textId="727EE113" w:rsidR="00C6387E" w:rsidRPr="001A31EB" w:rsidRDefault="009F4E37">
            <w:pPr>
              <w:pStyle w:val="BodyIAAA"/>
              <w:jc w:val="center"/>
              <w:rPr>
                <w:rFonts w:cs="Times New Roman"/>
                <w:sz w:val="18"/>
                <w:szCs w:val="18"/>
              </w:rPr>
            </w:pPr>
            <w:r w:rsidRPr="001A31EB">
              <w:rPr>
                <w:rFonts w:cs="Times New Roman"/>
                <w:sz w:val="18"/>
                <w:szCs w:val="18"/>
              </w:rPr>
              <w:t>49</w:t>
            </w:r>
          </w:p>
        </w:tc>
      </w:tr>
      <w:tr w:rsidR="00C6387E" w:rsidRPr="001A31EB" w14:paraId="22319ED3" w14:textId="607D67A7" w:rsidTr="00595183">
        <w:trPr>
          <w:trHeight w:val="490"/>
        </w:trPr>
        <w:tc>
          <w:tcPr>
            <w:tcW w:w="1055" w:type="pct"/>
          </w:tcPr>
          <w:p w14:paraId="03A114EB" w14:textId="77777777" w:rsidR="00C6387E" w:rsidRPr="001A31EB" w:rsidRDefault="00C6387E">
            <w:pPr>
              <w:pStyle w:val="BodyA"/>
              <w:rPr>
                <w:rFonts w:cs="Times New Roman"/>
              </w:rPr>
            </w:pPr>
            <w:r w:rsidRPr="001A31EB">
              <w:rPr>
                <w:rFonts w:cs="Times New Roman"/>
                <w:sz w:val="18"/>
                <w:szCs w:val="18"/>
              </w:rPr>
              <w:t>MS-Sport Adm.</w:t>
            </w:r>
          </w:p>
        </w:tc>
        <w:tc>
          <w:tcPr>
            <w:tcW w:w="478" w:type="pct"/>
          </w:tcPr>
          <w:p w14:paraId="49C1CA2D" w14:textId="77777777" w:rsidR="00C6387E" w:rsidRPr="001A31EB" w:rsidRDefault="00C6387E">
            <w:pPr>
              <w:pStyle w:val="BodyA"/>
              <w:jc w:val="center"/>
              <w:rPr>
                <w:rFonts w:cs="Times New Roman"/>
              </w:rPr>
            </w:pPr>
            <w:r w:rsidRPr="001A31EB">
              <w:rPr>
                <w:rFonts w:cs="Times New Roman"/>
                <w:sz w:val="18"/>
                <w:szCs w:val="18"/>
              </w:rPr>
              <w:t>50</w:t>
            </w:r>
          </w:p>
        </w:tc>
        <w:tc>
          <w:tcPr>
            <w:tcW w:w="386" w:type="pct"/>
          </w:tcPr>
          <w:p w14:paraId="2A75FC49" w14:textId="77777777" w:rsidR="00C6387E" w:rsidRPr="001A31EB" w:rsidRDefault="00C6387E">
            <w:pPr>
              <w:pStyle w:val="BodyA"/>
              <w:jc w:val="center"/>
              <w:rPr>
                <w:rFonts w:cs="Times New Roman"/>
              </w:rPr>
            </w:pPr>
            <w:r w:rsidRPr="001A31EB">
              <w:rPr>
                <w:rFonts w:cs="Times New Roman"/>
                <w:sz w:val="18"/>
                <w:szCs w:val="18"/>
              </w:rPr>
              <w:t>36</w:t>
            </w:r>
          </w:p>
        </w:tc>
        <w:tc>
          <w:tcPr>
            <w:tcW w:w="384" w:type="pct"/>
          </w:tcPr>
          <w:p w14:paraId="0B5C517E" w14:textId="77777777" w:rsidR="00C6387E" w:rsidRPr="001A31EB" w:rsidRDefault="00C6387E">
            <w:pPr>
              <w:pStyle w:val="BodyA"/>
              <w:jc w:val="center"/>
              <w:rPr>
                <w:rFonts w:cs="Times New Roman"/>
              </w:rPr>
            </w:pPr>
            <w:r w:rsidRPr="001A31EB">
              <w:rPr>
                <w:rFonts w:cs="Times New Roman"/>
                <w:sz w:val="18"/>
                <w:szCs w:val="18"/>
              </w:rPr>
              <w:t>47</w:t>
            </w:r>
          </w:p>
        </w:tc>
        <w:tc>
          <w:tcPr>
            <w:tcW w:w="384" w:type="pct"/>
          </w:tcPr>
          <w:p w14:paraId="6FAF017F" w14:textId="77777777" w:rsidR="00C6387E" w:rsidRPr="001A31EB" w:rsidRDefault="00C6387E">
            <w:pPr>
              <w:pStyle w:val="BodyDAAA"/>
              <w:jc w:val="center"/>
              <w:rPr>
                <w:rFonts w:cs="Times New Roman"/>
              </w:rPr>
            </w:pPr>
            <w:r w:rsidRPr="001A31EB">
              <w:rPr>
                <w:rFonts w:cs="Times New Roman"/>
                <w:sz w:val="18"/>
                <w:szCs w:val="18"/>
              </w:rPr>
              <w:t>50</w:t>
            </w:r>
          </w:p>
        </w:tc>
        <w:tc>
          <w:tcPr>
            <w:tcW w:w="386" w:type="pct"/>
          </w:tcPr>
          <w:p w14:paraId="27D96438" w14:textId="77777777" w:rsidR="00C6387E" w:rsidRPr="001A31EB" w:rsidRDefault="00C6387E">
            <w:pPr>
              <w:pStyle w:val="BodyEAA"/>
              <w:jc w:val="center"/>
              <w:rPr>
                <w:rFonts w:cs="Times New Roman"/>
              </w:rPr>
            </w:pPr>
            <w:r w:rsidRPr="001A31EB">
              <w:rPr>
                <w:rFonts w:cs="Times New Roman"/>
                <w:sz w:val="18"/>
                <w:szCs w:val="18"/>
              </w:rPr>
              <w:t>44</w:t>
            </w:r>
          </w:p>
        </w:tc>
        <w:tc>
          <w:tcPr>
            <w:tcW w:w="384" w:type="pct"/>
          </w:tcPr>
          <w:p w14:paraId="59E66E37" w14:textId="77777777" w:rsidR="00C6387E" w:rsidRPr="001A31EB" w:rsidRDefault="00C6387E">
            <w:pPr>
              <w:pStyle w:val="BodyEA"/>
              <w:jc w:val="center"/>
              <w:rPr>
                <w:rFonts w:cs="Times New Roman"/>
              </w:rPr>
            </w:pPr>
            <w:r w:rsidRPr="001A31EB">
              <w:rPr>
                <w:rFonts w:cs="Times New Roman"/>
                <w:sz w:val="18"/>
                <w:szCs w:val="18"/>
              </w:rPr>
              <w:t>50</w:t>
            </w:r>
          </w:p>
        </w:tc>
        <w:tc>
          <w:tcPr>
            <w:tcW w:w="386" w:type="pct"/>
          </w:tcPr>
          <w:p w14:paraId="781F24D2" w14:textId="77777777" w:rsidR="00C6387E" w:rsidRPr="001A31EB" w:rsidRDefault="00C6387E">
            <w:pPr>
              <w:pStyle w:val="BodyHAA"/>
              <w:jc w:val="center"/>
              <w:rPr>
                <w:rFonts w:cs="Times New Roman"/>
              </w:rPr>
            </w:pPr>
            <w:r w:rsidRPr="001A31EB">
              <w:rPr>
                <w:rFonts w:cs="Times New Roman"/>
                <w:sz w:val="18"/>
                <w:szCs w:val="18"/>
              </w:rPr>
              <w:t>48</w:t>
            </w:r>
          </w:p>
        </w:tc>
        <w:tc>
          <w:tcPr>
            <w:tcW w:w="385" w:type="pct"/>
          </w:tcPr>
          <w:p w14:paraId="5DD47B42" w14:textId="77777777" w:rsidR="00C6387E" w:rsidRPr="001A31EB" w:rsidRDefault="00C6387E">
            <w:pPr>
              <w:pStyle w:val="BodyDAA"/>
              <w:jc w:val="center"/>
              <w:rPr>
                <w:rFonts w:cs="Times New Roman"/>
              </w:rPr>
            </w:pPr>
            <w:r w:rsidRPr="001A31EB">
              <w:rPr>
                <w:rFonts w:cs="Times New Roman"/>
                <w:sz w:val="18"/>
                <w:szCs w:val="18"/>
              </w:rPr>
              <w:t>49</w:t>
            </w:r>
          </w:p>
        </w:tc>
        <w:tc>
          <w:tcPr>
            <w:tcW w:w="387" w:type="pct"/>
          </w:tcPr>
          <w:p w14:paraId="3B896D44" w14:textId="77777777" w:rsidR="00C6387E" w:rsidRPr="001A31EB" w:rsidRDefault="00C6387E">
            <w:pPr>
              <w:pStyle w:val="BodyHAA"/>
              <w:jc w:val="center"/>
              <w:rPr>
                <w:rFonts w:cs="Times New Roman"/>
              </w:rPr>
            </w:pPr>
            <w:r w:rsidRPr="001A31EB">
              <w:rPr>
                <w:rFonts w:cs="Times New Roman"/>
                <w:sz w:val="18"/>
                <w:szCs w:val="18"/>
              </w:rPr>
              <w:t>48</w:t>
            </w:r>
          </w:p>
        </w:tc>
        <w:tc>
          <w:tcPr>
            <w:tcW w:w="385" w:type="pct"/>
          </w:tcPr>
          <w:p w14:paraId="45FE492F" w14:textId="5C3EE3BF" w:rsidR="00C6387E" w:rsidRPr="001A31EB" w:rsidRDefault="009F4E37">
            <w:pPr>
              <w:pStyle w:val="BodyHAA"/>
              <w:jc w:val="center"/>
              <w:rPr>
                <w:rFonts w:cs="Times New Roman"/>
                <w:sz w:val="18"/>
                <w:szCs w:val="18"/>
              </w:rPr>
            </w:pPr>
            <w:r w:rsidRPr="001A31EB">
              <w:rPr>
                <w:rFonts w:cs="Times New Roman"/>
                <w:sz w:val="18"/>
                <w:szCs w:val="18"/>
              </w:rPr>
              <w:t>45</w:t>
            </w:r>
          </w:p>
        </w:tc>
      </w:tr>
    </w:tbl>
    <w:p w14:paraId="64A6C550" w14:textId="77777777" w:rsidR="002B1124" w:rsidRPr="001A31EB" w:rsidRDefault="002B1124">
      <w:pPr>
        <w:pStyle w:val="CaptionA"/>
        <w:widowControl w:val="0"/>
        <w:ind w:left="1728" w:hanging="1728"/>
        <w:rPr>
          <w:rFonts w:ascii="Times New Roman" w:eastAsia="Helvetica" w:hAnsi="Times New Roman" w:cs="Times New Roman"/>
        </w:rPr>
      </w:pPr>
    </w:p>
    <w:p w14:paraId="3264736E" w14:textId="7CB0F132" w:rsidR="009F4E37" w:rsidRPr="001A31EB" w:rsidRDefault="00000000">
      <w:pPr>
        <w:pStyle w:val="BodyE"/>
        <w:rPr>
          <w:rFonts w:cs="Times New Roman"/>
        </w:rPr>
      </w:pPr>
      <w:r w:rsidRPr="001A31EB">
        <w:rPr>
          <w:rFonts w:cs="Times New Roman"/>
        </w:rPr>
        <w:t>To facilitate comparisons among years, overall scores were assigned to one of four categories each year:  Undeveloped (below 35), Developing (35-39), Established (40-44), and Exemplary (above 44). Among the total reports submitted</w:t>
      </w:r>
      <w:r w:rsidR="000C2B98" w:rsidRPr="001A31EB">
        <w:rPr>
          <w:rFonts w:cs="Times New Roman"/>
        </w:rPr>
        <w:t xml:space="preserve"> (4</w:t>
      </w:r>
      <w:r w:rsidR="00EE6B38" w:rsidRPr="001A31EB">
        <w:rPr>
          <w:rFonts w:cs="Times New Roman"/>
        </w:rPr>
        <w:t>9</w:t>
      </w:r>
      <w:r w:rsidR="000C2B98" w:rsidRPr="001A31EB">
        <w:rPr>
          <w:rFonts w:cs="Times New Roman"/>
        </w:rPr>
        <w:t>)</w:t>
      </w:r>
      <w:r w:rsidRPr="001A31EB">
        <w:rPr>
          <w:rFonts w:cs="Times New Roman"/>
        </w:rPr>
        <w:t xml:space="preserve">, </w:t>
      </w:r>
      <w:r w:rsidR="009F4E37" w:rsidRPr="001A31EB">
        <w:rPr>
          <w:rFonts w:cs="Times New Roman"/>
        </w:rPr>
        <w:t>twenty-</w:t>
      </w:r>
      <w:r w:rsidR="00EE6B38" w:rsidRPr="001A31EB">
        <w:rPr>
          <w:rFonts w:cs="Times New Roman"/>
        </w:rPr>
        <w:t>six</w:t>
      </w:r>
      <w:r w:rsidR="009F4E37" w:rsidRPr="001A31EB">
        <w:rPr>
          <w:rFonts w:cs="Times New Roman"/>
        </w:rPr>
        <w:t xml:space="preserve"> </w:t>
      </w:r>
      <w:r w:rsidRPr="001A31EB">
        <w:rPr>
          <w:rFonts w:cs="Times New Roman"/>
        </w:rPr>
        <w:t>(</w:t>
      </w:r>
      <w:r w:rsidR="009F4E37" w:rsidRPr="001A31EB">
        <w:rPr>
          <w:rFonts w:cs="Times New Roman"/>
        </w:rPr>
        <w:t>2</w:t>
      </w:r>
      <w:r w:rsidR="00EE6B38" w:rsidRPr="001A31EB">
        <w:rPr>
          <w:rFonts w:cs="Times New Roman"/>
        </w:rPr>
        <w:t>6</w:t>
      </w:r>
      <w:r w:rsidRPr="001A31EB">
        <w:rPr>
          <w:rFonts w:cs="Times New Roman"/>
        </w:rPr>
        <w:t xml:space="preserve">) were rated as Exemplary. </w:t>
      </w:r>
      <w:r w:rsidR="009F4E37" w:rsidRPr="001A31EB">
        <w:rPr>
          <w:rFonts w:cs="Times New Roman"/>
        </w:rPr>
        <w:t xml:space="preserve">Five </w:t>
      </w:r>
      <w:r w:rsidRPr="001A31EB">
        <w:rPr>
          <w:rFonts w:cs="Times New Roman"/>
        </w:rPr>
        <w:t>(</w:t>
      </w:r>
      <w:r w:rsidR="009F4E37" w:rsidRPr="001A31EB">
        <w:rPr>
          <w:rFonts w:cs="Times New Roman"/>
        </w:rPr>
        <w:t>5) of the</w:t>
      </w:r>
      <w:r w:rsidRPr="001A31EB">
        <w:rPr>
          <w:rFonts w:cs="Times New Roman"/>
        </w:rPr>
        <w:t xml:space="preserve"> reports were rated as Established, </w:t>
      </w:r>
      <w:r w:rsidR="009F4E37" w:rsidRPr="001A31EB">
        <w:rPr>
          <w:rFonts w:cs="Times New Roman"/>
        </w:rPr>
        <w:t>six</w:t>
      </w:r>
      <w:r w:rsidRPr="001A31EB">
        <w:rPr>
          <w:rFonts w:cs="Times New Roman"/>
        </w:rPr>
        <w:t xml:space="preserve"> (</w:t>
      </w:r>
      <w:r w:rsidR="000C2B98" w:rsidRPr="001A31EB">
        <w:rPr>
          <w:rFonts w:cs="Times New Roman"/>
        </w:rPr>
        <w:t>7</w:t>
      </w:r>
      <w:r w:rsidRPr="001A31EB">
        <w:rPr>
          <w:rFonts w:cs="Times New Roman"/>
        </w:rPr>
        <w:t>)</w:t>
      </w:r>
      <w:r w:rsidR="009F4E37" w:rsidRPr="001A31EB">
        <w:rPr>
          <w:rFonts w:cs="Times New Roman"/>
        </w:rPr>
        <w:t xml:space="preserve"> were</w:t>
      </w:r>
      <w:r w:rsidRPr="001A31EB">
        <w:rPr>
          <w:rFonts w:cs="Times New Roman"/>
        </w:rPr>
        <w:t xml:space="preserve"> rated at Developing and </w:t>
      </w:r>
      <w:r w:rsidR="00EE6B38" w:rsidRPr="001A31EB">
        <w:rPr>
          <w:rFonts w:cs="Times New Roman"/>
        </w:rPr>
        <w:t>eleven</w:t>
      </w:r>
      <w:r w:rsidR="009F4E37" w:rsidRPr="001A31EB">
        <w:rPr>
          <w:rFonts w:cs="Times New Roman"/>
        </w:rPr>
        <w:t xml:space="preserve"> </w:t>
      </w:r>
      <w:r w:rsidRPr="001A31EB">
        <w:rPr>
          <w:rFonts w:cs="Times New Roman"/>
        </w:rPr>
        <w:t>(</w:t>
      </w:r>
      <w:r w:rsidR="000C2B98" w:rsidRPr="001A31EB">
        <w:rPr>
          <w:rFonts w:cs="Times New Roman"/>
        </w:rPr>
        <w:t>1</w:t>
      </w:r>
      <w:r w:rsidR="00EE6B38" w:rsidRPr="001A31EB">
        <w:rPr>
          <w:rFonts w:cs="Times New Roman"/>
        </w:rPr>
        <w:t>1</w:t>
      </w:r>
      <w:r w:rsidR="000C2B98" w:rsidRPr="001A31EB">
        <w:rPr>
          <w:rFonts w:cs="Times New Roman"/>
        </w:rPr>
        <w:t>)</w:t>
      </w:r>
      <w:r w:rsidRPr="001A31EB">
        <w:rPr>
          <w:rFonts w:cs="Times New Roman"/>
        </w:rPr>
        <w:t xml:space="preserve"> were rated as Undeveloped. </w:t>
      </w:r>
    </w:p>
    <w:p w14:paraId="561CD74F" w14:textId="77777777" w:rsidR="009F4E37" w:rsidRPr="001A31EB" w:rsidRDefault="009F4E37">
      <w:pPr>
        <w:pStyle w:val="BodyE"/>
        <w:rPr>
          <w:rFonts w:cs="Times New Roman"/>
        </w:rPr>
      </w:pPr>
    </w:p>
    <w:p w14:paraId="545235D1" w14:textId="646D9905" w:rsidR="009F4E37" w:rsidRPr="001A31EB" w:rsidRDefault="00000000">
      <w:pPr>
        <w:pStyle w:val="BodyE"/>
        <w:rPr>
          <w:rFonts w:cs="Times New Roman"/>
        </w:rPr>
      </w:pPr>
      <w:r w:rsidRPr="001A31EB">
        <w:rPr>
          <w:rFonts w:cs="Times New Roman"/>
        </w:rPr>
        <w:t xml:space="preserve">For the undergraduate </w:t>
      </w:r>
      <w:r w:rsidR="000C2B98" w:rsidRPr="001A31EB">
        <w:rPr>
          <w:rFonts w:cs="Times New Roman"/>
        </w:rPr>
        <w:t>thirty-</w:t>
      </w:r>
      <w:r w:rsidR="00EE6B38" w:rsidRPr="001A31EB">
        <w:rPr>
          <w:rFonts w:cs="Times New Roman"/>
        </w:rPr>
        <w:t>four</w:t>
      </w:r>
      <w:r w:rsidR="000C2B98" w:rsidRPr="001A31EB">
        <w:rPr>
          <w:rFonts w:cs="Times New Roman"/>
        </w:rPr>
        <w:t xml:space="preserve"> (3</w:t>
      </w:r>
      <w:r w:rsidR="00EE6B38" w:rsidRPr="001A31EB">
        <w:rPr>
          <w:rFonts w:cs="Times New Roman"/>
        </w:rPr>
        <w:t>4</w:t>
      </w:r>
      <w:r w:rsidR="000C2B98" w:rsidRPr="001A31EB">
        <w:rPr>
          <w:rFonts w:cs="Times New Roman"/>
        </w:rPr>
        <w:t xml:space="preserve">) submitted </w:t>
      </w:r>
      <w:r w:rsidRPr="001A31EB">
        <w:rPr>
          <w:rFonts w:cs="Times New Roman"/>
        </w:rPr>
        <w:t>programs</w:t>
      </w:r>
      <w:r w:rsidR="000C2B98" w:rsidRPr="001A31EB">
        <w:rPr>
          <w:rFonts w:cs="Times New Roman"/>
        </w:rPr>
        <w:t>,</w:t>
      </w:r>
      <w:r w:rsidRPr="001A31EB">
        <w:rPr>
          <w:rFonts w:cs="Times New Roman"/>
        </w:rPr>
        <w:t xml:space="preserve"> </w:t>
      </w:r>
      <w:r w:rsidR="000C2B98" w:rsidRPr="001A31EB">
        <w:rPr>
          <w:rFonts w:cs="Times New Roman"/>
        </w:rPr>
        <w:t>s</w:t>
      </w:r>
      <w:r w:rsidR="00EE6B38" w:rsidRPr="001A31EB">
        <w:rPr>
          <w:rFonts w:cs="Times New Roman"/>
        </w:rPr>
        <w:t>eventeen</w:t>
      </w:r>
      <w:r w:rsidRPr="001A31EB">
        <w:rPr>
          <w:rFonts w:cs="Times New Roman"/>
        </w:rPr>
        <w:t xml:space="preserve"> (1</w:t>
      </w:r>
      <w:r w:rsidR="00EE6B38" w:rsidRPr="001A31EB">
        <w:rPr>
          <w:rFonts w:cs="Times New Roman"/>
        </w:rPr>
        <w:t>7</w:t>
      </w:r>
      <w:r w:rsidRPr="001A31EB">
        <w:rPr>
          <w:rFonts w:cs="Times New Roman"/>
        </w:rPr>
        <w:t xml:space="preserve">) were rated as Exemplary, </w:t>
      </w:r>
      <w:r w:rsidR="009F4E37" w:rsidRPr="001A31EB">
        <w:rPr>
          <w:rFonts w:cs="Times New Roman"/>
        </w:rPr>
        <w:t>five</w:t>
      </w:r>
      <w:r w:rsidRPr="001A31EB">
        <w:rPr>
          <w:rFonts w:cs="Times New Roman"/>
        </w:rPr>
        <w:t xml:space="preserve"> (</w:t>
      </w:r>
      <w:r w:rsidR="009F4E37" w:rsidRPr="001A31EB">
        <w:rPr>
          <w:rFonts w:cs="Times New Roman"/>
        </w:rPr>
        <w:t>5</w:t>
      </w:r>
      <w:r w:rsidRPr="001A31EB">
        <w:rPr>
          <w:rFonts w:cs="Times New Roman"/>
        </w:rPr>
        <w:t xml:space="preserve">) were rated as Established, </w:t>
      </w:r>
      <w:r w:rsidR="009F4E37" w:rsidRPr="001A31EB">
        <w:rPr>
          <w:rFonts w:cs="Times New Roman"/>
        </w:rPr>
        <w:t>five</w:t>
      </w:r>
      <w:r w:rsidRPr="001A31EB">
        <w:rPr>
          <w:rFonts w:cs="Times New Roman"/>
        </w:rPr>
        <w:t xml:space="preserve"> (</w:t>
      </w:r>
      <w:r w:rsidR="009F4E37" w:rsidRPr="001A31EB">
        <w:rPr>
          <w:rFonts w:cs="Times New Roman"/>
        </w:rPr>
        <w:t>5</w:t>
      </w:r>
      <w:r w:rsidRPr="001A31EB">
        <w:rPr>
          <w:rFonts w:cs="Times New Roman"/>
        </w:rPr>
        <w:t xml:space="preserve">) were rated as Developing, and </w:t>
      </w:r>
      <w:r w:rsidR="009F4E37" w:rsidRPr="001A31EB">
        <w:rPr>
          <w:rFonts w:cs="Times New Roman"/>
        </w:rPr>
        <w:t xml:space="preserve">six </w:t>
      </w:r>
      <w:r w:rsidRPr="001A31EB">
        <w:rPr>
          <w:rFonts w:cs="Times New Roman"/>
        </w:rPr>
        <w:t>(</w:t>
      </w:r>
      <w:r w:rsidR="00EE6B38" w:rsidRPr="001A31EB">
        <w:rPr>
          <w:rFonts w:cs="Times New Roman"/>
        </w:rPr>
        <w:t>7</w:t>
      </w:r>
      <w:r w:rsidRPr="001A31EB">
        <w:rPr>
          <w:rFonts w:cs="Times New Roman"/>
        </w:rPr>
        <w:t xml:space="preserve">) were rated as Undeveloped. </w:t>
      </w:r>
      <w:r w:rsidR="00EE6B38" w:rsidRPr="001A31EB">
        <w:rPr>
          <w:rFonts w:cs="Times New Roman"/>
        </w:rPr>
        <w:t>(</w:t>
      </w:r>
      <w:r w:rsidR="00EE6B38" w:rsidRPr="001A31EB">
        <w:rPr>
          <w:rFonts w:cs="Times New Roman"/>
          <w:b/>
          <w:bCs/>
        </w:rPr>
        <w:t>Table III-2B</w:t>
      </w:r>
      <w:r w:rsidR="00EE6B38" w:rsidRPr="001A31EB">
        <w:rPr>
          <w:rFonts w:cs="Times New Roman"/>
        </w:rPr>
        <w:t>).</w:t>
      </w:r>
    </w:p>
    <w:p w14:paraId="7A979D9C" w14:textId="77777777" w:rsidR="009F4E37" w:rsidRPr="001A31EB" w:rsidRDefault="009F4E37">
      <w:pPr>
        <w:pStyle w:val="BodyE"/>
        <w:rPr>
          <w:rFonts w:cs="Times New Roman"/>
        </w:rPr>
      </w:pPr>
    </w:p>
    <w:p w14:paraId="095730F4" w14:textId="2886F561" w:rsidR="002B1124" w:rsidRPr="001A31EB" w:rsidRDefault="00000000">
      <w:pPr>
        <w:pStyle w:val="BodyE"/>
        <w:rPr>
          <w:rFonts w:cs="Times New Roman"/>
        </w:rPr>
      </w:pPr>
      <w:r w:rsidRPr="001A31EB">
        <w:rPr>
          <w:rFonts w:cs="Times New Roman"/>
        </w:rPr>
        <w:t xml:space="preserve">Of the </w:t>
      </w:r>
      <w:r w:rsidR="000C2B98" w:rsidRPr="001A31EB">
        <w:rPr>
          <w:rFonts w:cs="Times New Roman"/>
        </w:rPr>
        <w:t>fifteen</w:t>
      </w:r>
      <w:r w:rsidRPr="001A31EB">
        <w:rPr>
          <w:rFonts w:cs="Times New Roman"/>
        </w:rPr>
        <w:t xml:space="preserve"> (1</w:t>
      </w:r>
      <w:r w:rsidR="000C2B98" w:rsidRPr="001A31EB">
        <w:rPr>
          <w:rFonts w:cs="Times New Roman"/>
        </w:rPr>
        <w:t>5</w:t>
      </w:r>
      <w:r w:rsidRPr="001A31EB">
        <w:rPr>
          <w:rFonts w:cs="Times New Roman"/>
        </w:rPr>
        <w:t xml:space="preserve">) graduate programs that were submitted, </w:t>
      </w:r>
      <w:r w:rsidR="009F4E37" w:rsidRPr="001A31EB">
        <w:rPr>
          <w:rFonts w:cs="Times New Roman"/>
        </w:rPr>
        <w:t>nine</w:t>
      </w:r>
      <w:r w:rsidRPr="001A31EB">
        <w:rPr>
          <w:rFonts w:cs="Times New Roman"/>
        </w:rPr>
        <w:t xml:space="preserve"> (</w:t>
      </w:r>
      <w:r w:rsidR="009F4E37" w:rsidRPr="001A31EB">
        <w:rPr>
          <w:rFonts w:cs="Times New Roman"/>
        </w:rPr>
        <w:t>9</w:t>
      </w:r>
      <w:r w:rsidRPr="001A31EB">
        <w:rPr>
          <w:rFonts w:cs="Times New Roman"/>
        </w:rPr>
        <w:t xml:space="preserve">) were rated as Exemplary; </w:t>
      </w:r>
      <w:r w:rsidR="009F4E37" w:rsidRPr="001A31EB">
        <w:rPr>
          <w:rFonts w:cs="Times New Roman"/>
        </w:rPr>
        <w:t>none</w:t>
      </w:r>
      <w:r w:rsidRPr="001A31EB">
        <w:rPr>
          <w:rFonts w:cs="Times New Roman"/>
        </w:rPr>
        <w:t xml:space="preserve"> (</w:t>
      </w:r>
      <w:r w:rsidR="009F4E37" w:rsidRPr="001A31EB">
        <w:rPr>
          <w:rFonts w:cs="Times New Roman"/>
        </w:rPr>
        <w:t>0</w:t>
      </w:r>
      <w:r w:rsidRPr="001A31EB">
        <w:rPr>
          <w:rFonts w:cs="Times New Roman"/>
        </w:rPr>
        <w:t xml:space="preserve">) </w:t>
      </w:r>
      <w:r w:rsidR="009F4E37" w:rsidRPr="001A31EB">
        <w:rPr>
          <w:rFonts w:cs="Times New Roman"/>
        </w:rPr>
        <w:t xml:space="preserve">of the reports </w:t>
      </w:r>
      <w:r w:rsidRPr="001A31EB">
        <w:rPr>
          <w:rFonts w:cs="Times New Roman"/>
        </w:rPr>
        <w:t xml:space="preserve">were rated as Established; </w:t>
      </w:r>
      <w:r w:rsidR="000C2B98" w:rsidRPr="001A31EB">
        <w:rPr>
          <w:rFonts w:cs="Times New Roman"/>
        </w:rPr>
        <w:t xml:space="preserve">two </w:t>
      </w:r>
      <w:r w:rsidRPr="001A31EB">
        <w:rPr>
          <w:rFonts w:cs="Times New Roman"/>
        </w:rPr>
        <w:t>(</w:t>
      </w:r>
      <w:r w:rsidR="000C2B98" w:rsidRPr="001A31EB">
        <w:rPr>
          <w:rFonts w:cs="Times New Roman"/>
        </w:rPr>
        <w:t>2</w:t>
      </w:r>
      <w:r w:rsidRPr="001A31EB">
        <w:rPr>
          <w:rFonts w:cs="Times New Roman"/>
        </w:rPr>
        <w:t xml:space="preserve">) were rated as Developing; and </w:t>
      </w:r>
      <w:r w:rsidR="000C2B98" w:rsidRPr="001A31EB">
        <w:rPr>
          <w:rFonts w:cs="Times New Roman"/>
        </w:rPr>
        <w:t>four</w:t>
      </w:r>
      <w:r w:rsidRPr="001A31EB">
        <w:rPr>
          <w:rFonts w:cs="Times New Roman"/>
        </w:rPr>
        <w:t xml:space="preserve"> (</w:t>
      </w:r>
      <w:r w:rsidR="000C2B98" w:rsidRPr="001A31EB">
        <w:rPr>
          <w:rFonts w:cs="Times New Roman"/>
        </w:rPr>
        <w:t>4</w:t>
      </w:r>
      <w:r w:rsidRPr="001A31EB">
        <w:rPr>
          <w:rFonts w:cs="Times New Roman"/>
        </w:rPr>
        <w:t>) was rated as Undeveloped.  (</w:t>
      </w:r>
      <w:r w:rsidRPr="001A31EB">
        <w:rPr>
          <w:rFonts w:cs="Times New Roman"/>
          <w:b/>
          <w:bCs/>
        </w:rPr>
        <w:t>Table III-2B</w:t>
      </w:r>
      <w:r w:rsidRPr="001A31EB">
        <w:rPr>
          <w:rFonts w:cs="Times New Roman"/>
        </w:rPr>
        <w:t>).</w:t>
      </w:r>
    </w:p>
    <w:p w14:paraId="70FDA880" w14:textId="77777777" w:rsidR="002B1124" w:rsidRPr="001A31EB" w:rsidRDefault="002B1124">
      <w:pPr>
        <w:pStyle w:val="BodyA"/>
        <w:widowControl w:val="0"/>
        <w:ind w:left="1404" w:hanging="1404"/>
        <w:jc w:val="center"/>
        <w:rPr>
          <w:rFonts w:cs="Times New Roman"/>
        </w:rPr>
      </w:pPr>
    </w:p>
    <w:p w14:paraId="4E36289E" w14:textId="77777777" w:rsidR="002B1124" w:rsidRPr="001A31EB" w:rsidRDefault="002B1124">
      <w:pPr>
        <w:pStyle w:val="CaptionA"/>
        <w:jc w:val="center"/>
        <w:rPr>
          <w:rFonts w:ascii="Times New Roman" w:hAnsi="Times New Roman" w:cs="Times New Roman"/>
          <w:sz w:val="18"/>
          <w:szCs w:val="18"/>
        </w:rPr>
      </w:pPr>
    </w:p>
    <w:p w14:paraId="0EC10174" w14:textId="77777777" w:rsidR="002B1124" w:rsidRPr="00AB57C4" w:rsidRDefault="00000000">
      <w:pPr>
        <w:pStyle w:val="CaptionA"/>
        <w:rPr>
          <w:rFonts w:ascii="Times New Roman" w:hAnsi="Times New Roman" w:cs="Times New Roman"/>
          <w:sz w:val="24"/>
          <w:szCs w:val="24"/>
        </w:rPr>
      </w:pPr>
      <w:r w:rsidRPr="00AB57C4">
        <w:rPr>
          <w:rFonts w:ascii="Times New Roman" w:hAnsi="Times New Roman" w:cs="Times New Roman"/>
          <w:sz w:val="24"/>
          <w:szCs w:val="24"/>
        </w:rPr>
        <w:t>TABLE III</w:t>
      </w:r>
      <w:r w:rsidRPr="00AB57C4">
        <w:rPr>
          <w:rFonts w:ascii="Times New Roman" w:hAnsi="Times New Roman" w:cs="Times New Roman"/>
          <w:sz w:val="24"/>
          <w:szCs w:val="24"/>
          <w:lang w:val="en-US"/>
        </w:rPr>
        <w:t>—2.B</w:t>
      </w:r>
      <w:r w:rsidRPr="00AB57C4">
        <w:rPr>
          <w:rFonts w:ascii="Times New Roman" w:hAnsi="Times New Roman" w:cs="Times New Roman"/>
          <w:sz w:val="24"/>
          <w:szCs w:val="24"/>
        </w:rPr>
        <w:t xml:space="preserve"> </w:t>
      </w:r>
    </w:p>
    <w:p w14:paraId="1D6180A1" w14:textId="36647207" w:rsidR="002B1124" w:rsidRPr="001A31EB" w:rsidRDefault="00CA7D12">
      <w:pPr>
        <w:pStyle w:val="BodyH"/>
        <w:rPr>
          <w:rFonts w:eastAsia="Helvetica"/>
        </w:rPr>
      </w:pPr>
      <w:r>
        <w:rPr>
          <w:b/>
          <w:bCs/>
          <w:lang w:val="da-DK"/>
        </w:rPr>
        <w:t>Pro</w:t>
      </w:r>
      <w:r w:rsidRPr="001A31EB">
        <w:rPr>
          <w:b/>
          <w:bCs/>
        </w:rPr>
        <w:t>gram outcomes assessment reports identified as exemplary, established, developing, or undeveloped by the Institutional Assessment Committee.</w:t>
      </w:r>
      <w:r w:rsidRPr="001A31EB">
        <w:rPr>
          <w:sz w:val="20"/>
          <w:szCs w:val="20"/>
        </w:rPr>
        <w:t xml:space="preserve"> </w:t>
      </w:r>
      <w:r w:rsidRPr="001A31EB">
        <w:t xml:space="preserve"> </w:t>
      </w:r>
    </w:p>
    <w:p w14:paraId="409070E3" w14:textId="77777777" w:rsidR="002B1124" w:rsidRPr="001A31EB" w:rsidRDefault="002B1124">
      <w:pPr>
        <w:pStyle w:val="CaptionA"/>
        <w:jc w:val="center"/>
        <w:rPr>
          <w:rFonts w:ascii="Times New Roman" w:eastAsia="Helvetica" w:hAnsi="Times New Roman" w:cs="Times New Roman"/>
          <w:sz w:val="18"/>
          <w:szCs w:val="18"/>
        </w:rPr>
      </w:pPr>
    </w:p>
    <w:p w14:paraId="00478A7D" w14:textId="77777777" w:rsidR="002B1124" w:rsidRPr="001A31EB" w:rsidRDefault="002B1124">
      <w:pPr>
        <w:pStyle w:val="CaptionA"/>
        <w:jc w:val="center"/>
        <w:rPr>
          <w:rFonts w:ascii="Times New Roman" w:eastAsia="Helvetica" w:hAnsi="Times New Roman" w:cs="Times New Roman"/>
          <w:sz w:val="18"/>
          <w:szCs w:val="18"/>
        </w:rPr>
      </w:pPr>
    </w:p>
    <w:tbl>
      <w:tblPr>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1082"/>
        <w:gridCol w:w="1757"/>
        <w:gridCol w:w="1769"/>
        <w:gridCol w:w="1767"/>
        <w:gridCol w:w="1791"/>
        <w:gridCol w:w="1727"/>
      </w:tblGrid>
      <w:tr w:rsidR="002B1124" w:rsidRPr="001A31EB" w14:paraId="1C3DC5B2" w14:textId="77777777" w:rsidTr="00C6387E">
        <w:trPr>
          <w:trHeight w:val="445"/>
          <w:tblHeader/>
          <w:jc w:val="center"/>
        </w:trPr>
        <w:tc>
          <w:tcPr>
            <w:tcW w:w="5000" w:type="pct"/>
            <w:gridSpan w:val="6"/>
            <w:tcBorders>
              <w:top w:val="nil"/>
              <w:left w:val="nil"/>
              <w:bottom w:val="single" w:sz="4" w:space="0" w:color="000000"/>
              <w:right w:val="nil"/>
            </w:tcBorders>
            <w:tcMar>
              <w:top w:w="80" w:type="dxa"/>
              <w:left w:w="80" w:type="dxa"/>
              <w:bottom w:w="80" w:type="dxa"/>
              <w:right w:w="80" w:type="dxa"/>
            </w:tcMar>
            <w:vAlign w:val="center"/>
          </w:tcPr>
          <w:p w14:paraId="53987E9A" w14:textId="77777777" w:rsidR="002B1124" w:rsidRPr="00AB57C4" w:rsidRDefault="00000000">
            <w:pPr>
              <w:pStyle w:val="Title"/>
              <w:rPr>
                <w:rFonts w:ascii="Times New Roman" w:hAnsi="Times New Roman" w:cs="Times New Roman"/>
                <w:sz w:val="24"/>
                <w:szCs w:val="24"/>
              </w:rPr>
            </w:pPr>
            <w:r w:rsidRPr="00AB57C4">
              <w:rPr>
                <w:rFonts w:ascii="Times New Roman" w:hAnsi="Times New Roman" w:cs="Times New Roman"/>
                <w:sz w:val="24"/>
                <w:szCs w:val="24"/>
              </w:rPr>
              <w:t>Undergraduate Review Rankings</w:t>
            </w:r>
          </w:p>
        </w:tc>
      </w:tr>
      <w:tr w:rsidR="002B1124" w:rsidRPr="001A31EB" w14:paraId="1E3AFF93" w14:textId="77777777" w:rsidTr="00C6387E">
        <w:tblPrEx>
          <w:shd w:val="clear" w:color="auto" w:fill="CED7E7"/>
        </w:tblPrEx>
        <w:trPr>
          <w:trHeight w:val="380"/>
          <w:jc w:val="center"/>
        </w:trPr>
        <w:tc>
          <w:tcPr>
            <w:tcW w:w="547"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D6072C" w14:textId="77777777" w:rsidR="002B1124" w:rsidRPr="001A31EB" w:rsidRDefault="002B1124">
            <w:pPr>
              <w:pStyle w:val="BodyA"/>
              <w:tabs>
                <w:tab w:val="left" w:pos="360"/>
              </w:tabs>
              <w:jc w:val="center"/>
              <w:rPr>
                <w:rFonts w:eastAsia="Calibri" w:cs="Times New Roman"/>
                <w:b/>
                <w:bCs/>
                <w:sz w:val="18"/>
                <w:szCs w:val="18"/>
              </w:rPr>
            </w:pPr>
          </w:p>
          <w:p w14:paraId="15DDDDBB" w14:textId="77777777" w:rsidR="002B1124" w:rsidRPr="001A31EB" w:rsidRDefault="00000000">
            <w:pPr>
              <w:pStyle w:val="BodyA"/>
              <w:tabs>
                <w:tab w:val="left" w:pos="360"/>
              </w:tabs>
              <w:jc w:val="center"/>
              <w:rPr>
                <w:rFonts w:cs="Times New Roman"/>
              </w:rPr>
            </w:pPr>
            <w:r w:rsidRPr="001A31EB">
              <w:rPr>
                <w:rFonts w:cs="Times New Roman"/>
                <w:b/>
                <w:bCs/>
                <w:sz w:val="18"/>
                <w:szCs w:val="18"/>
              </w:rPr>
              <w:t>Year</w:t>
            </w:r>
          </w:p>
        </w:tc>
        <w:tc>
          <w:tcPr>
            <w:tcW w:w="3580" w:type="pct"/>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9011FE" w14:textId="77777777" w:rsidR="002B1124" w:rsidRPr="001A31EB" w:rsidRDefault="00000000">
            <w:pPr>
              <w:pStyle w:val="BodyA"/>
              <w:tabs>
                <w:tab w:val="left" w:pos="360"/>
              </w:tabs>
              <w:jc w:val="center"/>
              <w:rPr>
                <w:rFonts w:cs="Times New Roman"/>
              </w:rPr>
            </w:pPr>
            <w:r w:rsidRPr="001A31EB">
              <w:rPr>
                <w:rFonts w:cs="Times New Roman"/>
                <w:b/>
                <w:bCs/>
                <w:sz w:val="18"/>
                <w:szCs w:val="18"/>
              </w:rPr>
              <w:t>Ranking Categories</w:t>
            </w:r>
          </w:p>
        </w:tc>
        <w:tc>
          <w:tcPr>
            <w:tcW w:w="873"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10F2CEA" w14:textId="77777777" w:rsidR="002B1124" w:rsidRPr="001A31EB" w:rsidRDefault="00000000">
            <w:pPr>
              <w:pStyle w:val="BodyA"/>
              <w:tabs>
                <w:tab w:val="left" w:pos="360"/>
              </w:tabs>
              <w:ind w:firstLine="8"/>
              <w:jc w:val="center"/>
              <w:rPr>
                <w:rFonts w:cs="Times New Roman"/>
              </w:rPr>
            </w:pPr>
            <w:r w:rsidRPr="001A31EB">
              <w:rPr>
                <w:rFonts w:cs="Times New Roman"/>
                <w:b/>
                <w:bCs/>
                <w:sz w:val="18"/>
                <w:szCs w:val="18"/>
              </w:rPr>
              <w:t>Total Number of Reports</w:t>
            </w:r>
          </w:p>
        </w:tc>
      </w:tr>
      <w:tr w:rsidR="002B1124" w:rsidRPr="001A31EB" w14:paraId="35659FE0" w14:textId="77777777" w:rsidTr="00595183">
        <w:tblPrEx>
          <w:shd w:val="clear" w:color="auto" w:fill="CED7E7"/>
        </w:tblPrEx>
        <w:trPr>
          <w:trHeight w:val="600"/>
          <w:jc w:val="center"/>
        </w:trPr>
        <w:tc>
          <w:tcPr>
            <w:tcW w:w="547" w:type="pct"/>
            <w:vMerge/>
            <w:tcBorders>
              <w:top w:val="single" w:sz="4" w:space="0" w:color="000000"/>
              <w:left w:val="single" w:sz="4" w:space="0" w:color="000000"/>
              <w:bottom w:val="single" w:sz="4" w:space="0" w:color="000000"/>
              <w:right w:val="single" w:sz="4" w:space="0" w:color="000000"/>
            </w:tcBorders>
          </w:tcPr>
          <w:p w14:paraId="586B79D3" w14:textId="77777777" w:rsidR="002B1124" w:rsidRPr="001A31EB" w:rsidRDefault="002B1124"/>
        </w:tc>
        <w:tc>
          <w:tcPr>
            <w:tcW w:w="8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2D822C" w14:textId="77777777" w:rsidR="002B1124" w:rsidRPr="001A31EB" w:rsidRDefault="00000000">
            <w:pPr>
              <w:pStyle w:val="BodyA"/>
              <w:tabs>
                <w:tab w:val="left" w:pos="360"/>
              </w:tabs>
              <w:jc w:val="center"/>
              <w:rPr>
                <w:rFonts w:eastAsia="Calibri" w:cs="Times New Roman"/>
                <w:b/>
                <w:bCs/>
                <w:sz w:val="18"/>
                <w:szCs w:val="18"/>
              </w:rPr>
            </w:pPr>
            <w:r w:rsidRPr="001A31EB">
              <w:rPr>
                <w:rFonts w:cs="Times New Roman"/>
                <w:b/>
                <w:bCs/>
                <w:sz w:val="18"/>
                <w:szCs w:val="18"/>
              </w:rPr>
              <w:t>Exemplary</w:t>
            </w:r>
          </w:p>
          <w:p w14:paraId="22E7A8C1" w14:textId="77777777" w:rsidR="002B1124" w:rsidRPr="001A31EB" w:rsidRDefault="00000000">
            <w:pPr>
              <w:pStyle w:val="BodyA"/>
              <w:tabs>
                <w:tab w:val="left" w:pos="360"/>
              </w:tabs>
              <w:jc w:val="center"/>
              <w:rPr>
                <w:rFonts w:cs="Times New Roman"/>
              </w:rPr>
            </w:pPr>
            <w:r w:rsidRPr="001A31EB">
              <w:rPr>
                <w:rFonts w:cs="Times New Roman"/>
                <w:b/>
                <w:bCs/>
                <w:sz w:val="18"/>
                <w:szCs w:val="18"/>
              </w:rPr>
              <w:t>45-50</w:t>
            </w:r>
          </w:p>
        </w:tc>
        <w:tc>
          <w:tcPr>
            <w:tcW w:w="8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41B4A1" w14:textId="77777777" w:rsidR="002B1124" w:rsidRPr="001A31EB" w:rsidRDefault="00000000">
            <w:pPr>
              <w:pStyle w:val="BodyA"/>
              <w:tabs>
                <w:tab w:val="left" w:pos="360"/>
              </w:tabs>
              <w:jc w:val="center"/>
              <w:rPr>
                <w:rFonts w:eastAsia="Calibri" w:cs="Times New Roman"/>
                <w:b/>
                <w:bCs/>
                <w:sz w:val="18"/>
                <w:szCs w:val="18"/>
              </w:rPr>
            </w:pPr>
            <w:r w:rsidRPr="001A31EB">
              <w:rPr>
                <w:rFonts w:cs="Times New Roman"/>
                <w:b/>
                <w:bCs/>
                <w:sz w:val="18"/>
                <w:szCs w:val="18"/>
              </w:rPr>
              <w:t>Established</w:t>
            </w:r>
          </w:p>
          <w:p w14:paraId="6FBB4706" w14:textId="77777777" w:rsidR="002B1124" w:rsidRPr="001A31EB" w:rsidRDefault="00000000">
            <w:pPr>
              <w:pStyle w:val="BodyA"/>
              <w:tabs>
                <w:tab w:val="left" w:pos="360"/>
              </w:tabs>
              <w:jc w:val="center"/>
              <w:rPr>
                <w:rFonts w:cs="Times New Roman"/>
              </w:rPr>
            </w:pPr>
            <w:r w:rsidRPr="001A31EB">
              <w:rPr>
                <w:rFonts w:cs="Times New Roman"/>
                <w:b/>
                <w:bCs/>
                <w:sz w:val="18"/>
                <w:szCs w:val="18"/>
              </w:rPr>
              <w:t>40-44</w:t>
            </w:r>
          </w:p>
        </w:tc>
        <w:tc>
          <w:tcPr>
            <w:tcW w:w="89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A09668" w14:textId="77777777" w:rsidR="002B1124" w:rsidRPr="001A31EB" w:rsidRDefault="00000000">
            <w:pPr>
              <w:pStyle w:val="BodyA"/>
              <w:tabs>
                <w:tab w:val="left" w:pos="360"/>
              </w:tabs>
              <w:jc w:val="center"/>
              <w:rPr>
                <w:rFonts w:eastAsia="Calibri" w:cs="Times New Roman"/>
                <w:b/>
                <w:bCs/>
                <w:sz w:val="18"/>
                <w:szCs w:val="18"/>
              </w:rPr>
            </w:pPr>
            <w:r w:rsidRPr="001A31EB">
              <w:rPr>
                <w:rFonts w:cs="Times New Roman"/>
                <w:b/>
                <w:bCs/>
                <w:sz w:val="18"/>
                <w:szCs w:val="18"/>
              </w:rPr>
              <w:t>Developing</w:t>
            </w:r>
          </w:p>
          <w:p w14:paraId="71B6FCE7" w14:textId="77777777" w:rsidR="002B1124" w:rsidRPr="001A31EB" w:rsidRDefault="00000000">
            <w:pPr>
              <w:pStyle w:val="BodyA"/>
              <w:tabs>
                <w:tab w:val="left" w:pos="360"/>
              </w:tabs>
              <w:jc w:val="center"/>
              <w:rPr>
                <w:rFonts w:cs="Times New Roman"/>
              </w:rPr>
            </w:pPr>
            <w:r w:rsidRPr="001A31EB">
              <w:rPr>
                <w:rFonts w:cs="Times New Roman"/>
                <w:b/>
                <w:bCs/>
                <w:sz w:val="18"/>
                <w:szCs w:val="18"/>
              </w:rPr>
              <w:t>35-39</w:t>
            </w:r>
          </w:p>
        </w:tc>
        <w:tc>
          <w:tcPr>
            <w:tcW w:w="90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4112421" w14:textId="77777777" w:rsidR="002B1124" w:rsidRPr="001A31EB" w:rsidRDefault="00000000">
            <w:pPr>
              <w:pStyle w:val="BodyA"/>
              <w:tabs>
                <w:tab w:val="left" w:pos="360"/>
              </w:tabs>
              <w:jc w:val="center"/>
              <w:rPr>
                <w:rFonts w:eastAsia="Calibri" w:cs="Times New Roman"/>
                <w:b/>
                <w:bCs/>
                <w:sz w:val="18"/>
                <w:szCs w:val="18"/>
              </w:rPr>
            </w:pPr>
            <w:r w:rsidRPr="001A31EB">
              <w:rPr>
                <w:rFonts w:cs="Times New Roman"/>
                <w:b/>
                <w:bCs/>
                <w:sz w:val="18"/>
                <w:szCs w:val="18"/>
              </w:rPr>
              <w:t>Undeveloped</w:t>
            </w:r>
          </w:p>
          <w:p w14:paraId="70A3C35A" w14:textId="77777777" w:rsidR="002B1124" w:rsidRPr="001A31EB" w:rsidRDefault="00000000">
            <w:pPr>
              <w:pStyle w:val="BodyA"/>
              <w:tabs>
                <w:tab w:val="left" w:pos="360"/>
              </w:tabs>
              <w:jc w:val="center"/>
              <w:rPr>
                <w:rFonts w:cs="Times New Roman"/>
              </w:rPr>
            </w:pPr>
            <w:r w:rsidRPr="001A31EB">
              <w:rPr>
                <w:rFonts w:cs="Times New Roman"/>
                <w:b/>
                <w:bCs/>
                <w:sz w:val="18"/>
                <w:szCs w:val="18"/>
              </w:rPr>
              <w:t>below 35</w:t>
            </w:r>
          </w:p>
        </w:tc>
        <w:tc>
          <w:tcPr>
            <w:tcW w:w="873" w:type="pct"/>
            <w:vMerge/>
            <w:tcBorders>
              <w:top w:val="single" w:sz="4" w:space="0" w:color="000000"/>
              <w:left w:val="single" w:sz="4" w:space="0" w:color="000000"/>
              <w:bottom w:val="single" w:sz="4" w:space="0" w:color="000000"/>
              <w:right w:val="single" w:sz="4" w:space="0" w:color="000000"/>
            </w:tcBorders>
          </w:tcPr>
          <w:p w14:paraId="558A4AD5" w14:textId="77777777" w:rsidR="002B1124" w:rsidRPr="001A31EB" w:rsidRDefault="002B1124"/>
        </w:tc>
      </w:tr>
      <w:tr w:rsidR="00C6387E" w:rsidRPr="001A31EB" w14:paraId="0AC870BD" w14:textId="77777777" w:rsidTr="00595183">
        <w:tblPrEx>
          <w:shd w:val="clear" w:color="auto" w:fill="CED7E7"/>
        </w:tblPrEx>
        <w:trPr>
          <w:trHeight w:val="380"/>
          <w:jc w:val="center"/>
        </w:trPr>
        <w:tc>
          <w:tcPr>
            <w:tcW w:w="5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CA95AC" w14:textId="1223150C" w:rsidR="00C6387E" w:rsidRPr="001A31EB" w:rsidRDefault="00C6387E">
            <w:pPr>
              <w:pStyle w:val="BodyDAA"/>
              <w:tabs>
                <w:tab w:val="left" w:pos="360"/>
              </w:tabs>
              <w:jc w:val="center"/>
              <w:rPr>
                <w:rFonts w:cs="Times New Roman"/>
                <w:b/>
                <w:bCs/>
                <w:sz w:val="18"/>
                <w:szCs w:val="18"/>
              </w:rPr>
            </w:pPr>
            <w:r w:rsidRPr="001A31EB">
              <w:rPr>
                <w:rFonts w:cs="Times New Roman"/>
                <w:b/>
                <w:bCs/>
                <w:sz w:val="18"/>
                <w:szCs w:val="18"/>
              </w:rPr>
              <w:t>2024-25</w:t>
            </w:r>
          </w:p>
        </w:tc>
        <w:tc>
          <w:tcPr>
            <w:tcW w:w="8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DCD3D5" w14:textId="0715CF51" w:rsidR="00C6387E" w:rsidRPr="001A31EB" w:rsidRDefault="009F4E37">
            <w:pPr>
              <w:pStyle w:val="BodyBAA"/>
              <w:jc w:val="center"/>
              <w:rPr>
                <w:rFonts w:cs="Times New Roman"/>
                <w:sz w:val="18"/>
                <w:szCs w:val="18"/>
              </w:rPr>
            </w:pPr>
            <w:r w:rsidRPr="001A31EB">
              <w:rPr>
                <w:rFonts w:cs="Times New Roman"/>
                <w:sz w:val="18"/>
                <w:szCs w:val="18"/>
              </w:rPr>
              <w:t>1</w:t>
            </w:r>
            <w:r w:rsidR="00EE6B38" w:rsidRPr="001A31EB">
              <w:rPr>
                <w:rFonts w:cs="Times New Roman"/>
                <w:sz w:val="18"/>
                <w:szCs w:val="18"/>
              </w:rPr>
              <w:t>7 (50%)</w:t>
            </w:r>
          </w:p>
        </w:tc>
        <w:tc>
          <w:tcPr>
            <w:tcW w:w="8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B75EE1" w14:textId="7E5CECE6" w:rsidR="00C6387E" w:rsidRPr="001A31EB" w:rsidRDefault="009F4E37">
            <w:pPr>
              <w:pStyle w:val="BodyI"/>
              <w:jc w:val="center"/>
              <w:rPr>
                <w:rFonts w:cs="Times New Roman"/>
                <w:sz w:val="18"/>
                <w:szCs w:val="18"/>
              </w:rPr>
            </w:pPr>
            <w:r w:rsidRPr="001A31EB">
              <w:rPr>
                <w:rFonts w:cs="Times New Roman"/>
                <w:sz w:val="18"/>
                <w:szCs w:val="18"/>
              </w:rPr>
              <w:t>5</w:t>
            </w:r>
            <w:r w:rsidR="00EE6B38" w:rsidRPr="001A31EB">
              <w:rPr>
                <w:rFonts w:cs="Times New Roman"/>
                <w:sz w:val="18"/>
                <w:szCs w:val="18"/>
              </w:rPr>
              <w:t xml:space="preserve"> (15%)</w:t>
            </w:r>
          </w:p>
        </w:tc>
        <w:tc>
          <w:tcPr>
            <w:tcW w:w="89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BFC90A" w14:textId="4F55B29D" w:rsidR="00C6387E" w:rsidRPr="001A31EB" w:rsidRDefault="009F4E37">
            <w:pPr>
              <w:pStyle w:val="BodyI"/>
              <w:jc w:val="center"/>
              <w:rPr>
                <w:rFonts w:cs="Times New Roman"/>
                <w:sz w:val="18"/>
                <w:szCs w:val="18"/>
              </w:rPr>
            </w:pPr>
            <w:r w:rsidRPr="001A31EB">
              <w:rPr>
                <w:rFonts w:cs="Times New Roman"/>
                <w:sz w:val="18"/>
                <w:szCs w:val="18"/>
              </w:rPr>
              <w:t>5</w:t>
            </w:r>
            <w:r w:rsidR="00EE6B38" w:rsidRPr="001A31EB">
              <w:rPr>
                <w:rFonts w:cs="Times New Roman"/>
                <w:sz w:val="18"/>
                <w:szCs w:val="18"/>
              </w:rPr>
              <w:t xml:space="preserve"> (15%)</w:t>
            </w:r>
          </w:p>
        </w:tc>
        <w:tc>
          <w:tcPr>
            <w:tcW w:w="90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903C4E" w14:textId="4E8C9778" w:rsidR="00C6387E" w:rsidRPr="001A31EB" w:rsidRDefault="00EE6B38">
            <w:pPr>
              <w:pStyle w:val="BodyI"/>
              <w:jc w:val="center"/>
              <w:rPr>
                <w:rFonts w:cs="Times New Roman"/>
                <w:sz w:val="18"/>
                <w:szCs w:val="18"/>
              </w:rPr>
            </w:pPr>
            <w:r w:rsidRPr="001A31EB">
              <w:rPr>
                <w:rFonts w:cs="Times New Roman"/>
                <w:sz w:val="18"/>
                <w:szCs w:val="18"/>
              </w:rPr>
              <w:t>7 (20%)</w:t>
            </w:r>
          </w:p>
        </w:tc>
        <w:tc>
          <w:tcPr>
            <w:tcW w:w="87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66549A" w14:textId="0516A342" w:rsidR="00C6387E" w:rsidRPr="001A31EB" w:rsidRDefault="000C2B98">
            <w:pPr>
              <w:pStyle w:val="BodyI"/>
              <w:jc w:val="center"/>
              <w:rPr>
                <w:rFonts w:cs="Times New Roman"/>
                <w:sz w:val="18"/>
                <w:szCs w:val="18"/>
              </w:rPr>
            </w:pPr>
            <w:r w:rsidRPr="001A31EB">
              <w:rPr>
                <w:rFonts w:cs="Times New Roman"/>
                <w:sz w:val="18"/>
                <w:szCs w:val="18"/>
              </w:rPr>
              <w:t>3</w:t>
            </w:r>
            <w:r w:rsidR="00EE6B38" w:rsidRPr="001A31EB">
              <w:rPr>
                <w:rFonts w:cs="Times New Roman"/>
                <w:sz w:val="18"/>
                <w:szCs w:val="18"/>
              </w:rPr>
              <w:t>4</w:t>
            </w:r>
          </w:p>
        </w:tc>
      </w:tr>
      <w:tr w:rsidR="002B1124" w:rsidRPr="001A31EB" w14:paraId="6027646D" w14:textId="77777777" w:rsidTr="00595183">
        <w:tblPrEx>
          <w:shd w:val="clear" w:color="auto" w:fill="CED7E7"/>
        </w:tblPrEx>
        <w:trPr>
          <w:trHeight w:val="380"/>
          <w:jc w:val="center"/>
        </w:trPr>
        <w:tc>
          <w:tcPr>
            <w:tcW w:w="5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B32DB1" w14:textId="77777777" w:rsidR="002B1124" w:rsidRPr="001A31EB" w:rsidRDefault="00000000">
            <w:pPr>
              <w:pStyle w:val="BodyDAA"/>
              <w:tabs>
                <w:tab w:val="left" w:pos="360"/>
              </w:tabs>
              <w:jc w:val="center"/>
              <w:rPr>
                <w:rFonts w:cs="Times New Roman"/>
              </w:rPr>
            </w:pPr>
            <w:r w:rsidRPr="001A31EB">
              <w:rPr>
                <w:rFonts w:cs="Times New Roman"/>
                <w:b/>
                <w:bCs/>
                <w:sz w:val="18"/>
                <w:szCs w:val="18"/>
              </w:rPr>
              <w:t>2023-24</w:t>
            </w:r>
          </w:p>
        </w:tc>
        <w:tc>
          <w:tcPr>
            <w:tcW w:w="8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ECA68E" w14:textId="77777777" w:rsidR="002B1124" w:rsidRPr="001A31EB" w:rsidRDefault="00000000">
            <w:pPr>
              <w:pStyle w:val="BodyBAA"/>
              <w:jc w:val="center"/>
              <w:rPr>
                <w:rFonts w:cs="Times New Roman"/>
              </w:rPr>
            </w:pPr>
            <w:r w:rsidRPr="001A31EB">
              <w:rPr>
                <w:rFonts w:cs="Times New Roman"/>
                <w:sz w:val="18"/>
                <w:szCs w:val="18"/>
              </w:rPr>
              <w:t>10 (33%)</w:t>
            </w:r>
          </w:p>
        </w:tc>
        <w:tc>
          <w:tcPr>
            <w:tcW w:w="8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BE8BD2" w14:textId="77777777" w:rsidR="002B1124" w:rsidRPr="001A31EB" w:rsidRDefault="00000000">
            <w:pPr>
              <w:pStyle w:val="BodyI"/>
              <w:jc w:val="center"/>
              <w:rPr>
                <w:rFonts w:cs="Times New Roman"/>
              </w:rPr>
            </w:pPr>
            <w:r w:rsidRPr="001A31EB">
              <w:rPr>
                <w:rFonts w:cs="Times New Roman"/>
                <w:sz w:val="18"/>
                <w:szCs w:val="18"/>
              </w:rPr>
              <w:t>10 (33%)</w:t>
            </w:r>
          </w:p>
        </w:tc>
        <w:tc>
          <w:tcPr>
            <w:tcW w:w="89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06E941" w14:textId="77777777" w:rsidR="002B1124" w:rsidRPr="001A31EB" w:rsidRDefault="00000000">
            <w:pPr>
              <w:pStyle w:val="BodyI"/>
              <w:jc w:val="center"/>
              <w:rPr>
                <w:rFonts w:cs="Times New Roman"/>
              </w:rPr>
            </w:pPr>
            <w:r w:rsidRPr="001A31EB">
              <w:rPr>
                <w:rFonts w:cs="Times New Roman"/>
                <w:sz w:val="18"/>
                <w:szCs w:val="18"/>
              </w:rPr>
              <w:t>6 (20%)</w:t>
            </w:r>
          </w:p>
        </w:tc>
        <w:tc>
          <w:tcPr>
            <w:tcW w:w="90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2F4718" w14:textId="77777777" w:rsidR="002B1124" w:rsidRPr="001A31EB" w:rsidRDefault="00000000">
            <w:pPr>
              <w:pStyle w:val="BodyI"/>
              <w:jc w:val="center"/>
              <w:rPr>
                <w:rFonts w:cs="Times New Roman"/>
              </w:rPr>
            </w:pPr>
            <w:r w:rsidRPr="001A31EB">
              <w:rPr>
                <w:rFonts w:cs="Times New Roman"/>
                <w:sz w:val="18"/>
                <w:szCs w:val="18"/>
              </w:rPr>
              <w:t>4 (14%)</w:t>
            </w:r>
          </w:p>
        </w:tc>
        <w:tc>
          <w:tcPr>
            <w:tcW w:w="87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C72D72" w14:textId="77777777" w:rsidR="002B1124" w:rsidRPr="001A31EB" w:rsidRDefault="00000000">
            <w:pPr>
              <w:pStyle w:val="BodyI"/>
              <w:jc w:val="center"/>
              <w:rPr>
                <w:rFonts w:cs="Times New Roman"/>
              </w:rPr>
            </w:pPr>
            <w:r w:rsidRPr="001A31EB">
              <w:rPr>
                <w:rFonts w:cs="Times New Roman"/>
                <w:sz w:val="18"/>
                <w:szCs w:val="18"/>
              </w:rPr>
              <w:t>30</w:t>
            </w:r>
          </w:p>
        </w:tc>
      </w:tr>
      <w:tr w:rsidR="002B1124" w:rsidRPr="001A31EB" w14:paraId="24FB24D4" w14:textId="77777777" w:rsidTr="00595183">
        <w:tblPrEx>
          <w:shd w:val="clear" w:color="auto" w:fill="CED7E7"/>
        </w:tblPrEx>
        <w:trPr>
          <w:trHeight w:val="380"/>
          <w:jc w:val="center"/>
        </w:trPr>
        <w:tc>
          <w:tcPr>
            <w:tcW w:w="5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4486A8" w14:textId="77777777" w:rsidR="002B1124" w:rsidRPr="001A31EB" w:rsidRDefault="00000000">
            <w:pPr>
              <w:pStyle w:val="BodyDAA"/>
              <w:tabs>
                <w:tab w:val="left" w:pos="360"/>
              </w:tabs>
              <w:jc w:val="center"/>
              <w:rPr>
                <w:rFonts w:cs="Times New Roman"/>
              </w:rPr>
            </w:pPr>
            <w:r w:rsidRPr="001A31EB">
              <w:rPr>
                <w:rFonts w:cs="Times New Roman"/>
                <w:b/>
                <w:bCs/>
                <w:sz w:val="18"/>
                <w:szCs w:val="18"/>
              </w:rPr>
              <w:t>2022-23</w:t>
            </w:r>
          </w:p>
        </w:tc>
        <w:tc>
          <w:tcPr>
            <w:tcW w:w="8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EECBCC" w14:textId="77777777" w:rsidR="002B1124" w:rsidRPr="001A31EB" w:rsidRDefault="00000000">
            <w:pPr>
              <w:pStyle w:val="BodyDAA"/>
              <w:jc w:val="center"/>
              <w:rPr>
                <w:rFonts w:cs="Times New Roman"/>
              </w:rPr>
            </w:pPr>
            <w:r w:rsidRPr="001A31EB">
              <w:rPr>
                <w:rFonts w:cs="Times New Roman"/>
                <w:sz w:val="18"/>
                <w:szCs w:val="18"/>
              </w:rPr>
              <w:t>15(46%)</w:t>
            </w:r>
          </w:p>
        </w:tc>
        <w:tc>
          <w:tcPr>
            <w:tcW w:w="8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0D391C" w14:textId="77777777" w:rsidR="002B1124" w:rsidRPr="001A31EB" w:rsidRDefault="00000000">
            <w:pPr>
              <w:pStyle w:val="BodyDAA"/>
              <w:jc w:val="center"/>
              <w:rPr>
                <w:rFonts w:cs="Times New Roman"/>
              </w:rPr>
            </w:pPr>
            <w:r w:rsidRPr="001A31EB">
              <w:rPr>
                <w:rFonts w:cs="Times New Roman"/>
                <w:sz w:val="18"/>
                <w:szCs w:val="18"/>
              </w:rPr>
              <w:t>9(27%)</w:t>
            </w:r>
          </w:p>
        </w:tc>
        <w:tc>
          <w:tcPr>
            <w:tcW w:w="89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54C581" w14:textId="77777777" w:rsidR="002B1124" w:rsidRPr="001A31EB" w:rsidRDefault="00000000">
            <w:pPr>
              <w:pStyle w:val="BodyDAA"/>
              <w:jc w:val="center"/>
              <w:rPr>
                <w:rFonts w:cs="Times New Roman"/>
              </w:rPr>
            </w:pPr>
            <w:r w:rsidRPr="001A31EB">
              <w:rPr>
                <w:rFonts w:cs="Times New Roman"/>
                <w:sz w:val="18"/>
                <w:szCs w:val="18"/>
              </w:rPr>
              <w:t>5(15%)</w:t>
            </w:r>
          </w:p>
        </w:tc>
        <w:tc>
          <w:tcPr>
            <w:tcW w:w="90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29DA01" w14:textId="77777777" w:rsidR="002B1124" w:rsidRPr="001A31EB" w:rsidRDefault="00000000">
            <w:pPr>
              <w:pStyle w:val="BodyDAA"/>
              <w:jc w:val="center"/>
              <w:rPr>
                <w:rFonts w:cs="Times New Roman"/>
              </w:rPr>
            </w:pPr>
            <w:r w:rsidRPr="001A31EB">
              <w:rPr>
                <w:rFonts w:cs="Times New Roman"/>
                <w:sz w:val="18"/>
                <w:szCs w:val="18"/>
              </w:rPr>
              <w:t>4(12%)</w:t>
            </w:r>
          </w:p>
        </w:tc>
        <w:tc>
          <w:tcPr>
            <w:tcW w:w="87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9D20AC" w14:textId="77777777" w:rsidR="002B1124" w:rsidRPr="001A31EB" w:rsidRDefault="00000000">
            <w:pPr>
              <w:pStyle w:val="BodyDAA"/>
              <w:jc w:val="center"/>
              <w:rPr>
                <w:rFonts w:cs="Times New Roman"/>
              </w:rPr>
            </w:pPr>
            <w:r w:rsidRPr="001A31EB">
              <w:rPr>
                <w:rFonts w:cs="Times New Roman"/>
                <w:sz w:val="18"/>
                <w:szCs w:val="18"/>
              </w:rPr>
              <w:t>33</w:t>
            </w:r>
          </w:p>
        </w:tc>
      </w:tr>
      <w:tr w:rsidR="002B1124" w:rsidRPr="001A31EB" w14:paraId="446D2A70" w14:textId="77777777" w:rsidTr="00595183">
        <w:tblPrEx>
          <w:shd w:val="clear" w:color="auto" w:fill="CED7E7"/>
        </w:tblPrEx>
        <w:trPr>
          <w:trHeight w:val="380"/>
          <w:jc w:val="center"/>
        </w:trPr>
        <w:tc>
          <w:tcPr>
            <w:tcW w:w="5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C09149" w14:textId="77777777" w:rsidR="002B1124" w:rsidRPr="001A31EB" w:rsidRDefault="00000000">
            <w:pPr>
              <w:pStyle w:val="BodyGA"/>
              <w:tabs>
                <w:tab w:val="left" w:pos="360"/>
              </w:tabs>
              <w:jc w:val="center"/>
              <w:rPr>
                <w:rFonts w:cs="Times New Roman"/>
              </w:rPr>
            </w:pPr>
            <w:r w:rsidRPr="001A31EB">
              <w:rPr>
                <w:rFonts w:cs="Times New Roman"/>
                <w:b/>
                <w:bCs/>
                <w:sz w:val="18"/>
                <w:szCs w:val="18"/>
              </w:rPr>
              <w:t>2021-22</w:t>
            </w:r>
          </w:p>
        </w:tc>
        <w:tc>
          <w:tcPr>
            <w:tcW w:w="8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92872B" w14:textId="77777777" w:rsidR="002B1124" w:rsidRPr="001A31EB" w:rsidRDefault="00000000">
            <w:pPr>
              <w:pStyle w:val="BodyHA"/>
              <w:jc w:val="center"/>
              <w:rPr>
                <w:rFonts w:cs="Times New Roman"/>
              </w:rPr>
            </w:pPr>
            <w:r w:rsidRPr="001A31EB">
              <w:rPr>
                <w:rFonts w:cs="Times New Roman"/>
                <w:sz w:val="18"/>
                <w:szCs w:val="18"/>
              </w:rPr>
              <w:t>19 (66%)</w:t>
            </w:r>
          </w:p>
        </w:tc>
        <w:tc>
          <w:tcPr>
            <w:tcW w:w="8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585ACF" w14:textId="77777777" w:rsidR="002B1124" w:rsidRPr="001A31EB" w:rsidRDefault="00000000">
            <w:pPr>
              <w:pStyle w:val="BodyHA"/>
              <w:jc w:val="center"/>
              <w:rPr>
                <w:rFonts w:cs="Times New Roman"/>
              </w:rPr>
            </w:pPr>
            <w:r w:rsidRPr="001A31EB">
              <w:rPr>
                <w:rFonts w:cs="Times New Roman"/>
                <w:sz w:val="18"/>
                <w:szCs w:val="18"/>
              </w:rPr>
              <w:t>7 (24%)</w:t>
            </w:r>
          </w:p>
        </w:tc>
        <w:tc>
          <w:tcPr>
            <w:tcW w:w="89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A07709" w14:textId="77777777" w:rsidR="002B1124" w:rsidRPr="001A31EB" w:rsidRDefault="00000000">
            <w:pPr>
              <w:pStyle w:val="BodyHA"/>
              <w:jc w:val="center"/>
              <w:rPr>
                <w:rFonts w:cs="Times New Roman"/>
              </w:rPr>
            </w:pPr>
            <w:r w:rsidRPr="001A31EB">
              <w:rPr>
                <w:rFonts w:cs="Times New Roman"/>
                <w:sz w:val="18"/>
                <w:szCs w:val="18"/>
              </w:rPr>
              <w:t>3 (10%)</w:t>
            </w:r>
          </w:p>
        </w:tc>
        <w:tc>
          <w:tcPr>
            <w:tcW w:w="90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038B2F" w14:textId="77777777" w:rsidR="002B1124" w:rsidRPr="001A31EB" w:rsidRDefault="00000000">
            <w:pPr>
              <w:pStyle w:val="BodyHA"/>
              <w:jc w:val="center"/>
              <w:rPr>
                <w:rFonts w:cs="Times New Roman"/>
              </w:rPr>
            </w:pPr>
            <w:r w:rsidRPr="001A31EB">
              <w:rPr>
                <w:rFonts w:cs="Times New Roman"/>
                <w:sz w:val="18"/>
                <w:szCs w:val="18"/>
              </w:rPr>
              <w:t>0</w:t>
            </w:r>
          </w:p>
        </w:tc>
        <w:tc>
          <w:tcPr>
            <w:tcW w:w="87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FF47AB" w14:textId="77777777" w:rsidR="002B1124" w:rsidRPr="001A31EB" w:rsidRDefault="00000000">
            <w:pPr>
              <w:pStyle w:val="BodyHA"/>
              <w:jc w:val="center"/>
              <w:rPr>
                <w:rFonts w:cs="Times New Roman"/>
              </w:rPr>
            </w:pPr>
            <w:r w:rsidRPr="001A31EB">
              <w:rPr>
                <w:rFonts w:cs="Times New Roman"/>
                <w:sz w:val="18"/>
                <w:szCs w:val="18"/>
              </w:rPr>
              <w:t>29</w:t>
            </w:r>
          </w:p>
        </w:tc>
      </w:tr>
      <w:tr w:rsidR="002B1124" w:rsidRPr="001A31EB" w14:paraId="4481A0CF" w14:textId="77777777" w:rsidTr="00595183">
        <w:tblPrEx>
          <w:shd w:val="clear" w:color="auto" w:fill="CED7E7"/>
        </w:tblPrEx>
        <w:trPr>
          <w:trHeight w:val="380"/>
          <w:jc w:val="center"/>
        </w:trPr>
        <w:tc>
          <w:tcPr>
            <w:tcW w:w="547"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B01D0D2" w14:textId="77777777" w:rsidR="002B1124" w:rsidRPr="001A31EB" w:rsidRDefault="00000000">
            <w:pPr>
              <w:pStyle w:val="BodyEA"/>
              <w:tabs>
                <w:tab w:val="left" w:pos="360"/>
              </w:tabs>
              <w:jc w:val="center"/>
              <w:rPr>
                <w:rFonts w:cs="Times New Roman"/>
              </w:rPr>
            </w:pPr>
            <w:r w:rsidRPr="001A31EB">
              <w:rPr>
                <w:rFonts w:cs="Times New Roman"/>
                <w:b/>
                <w:bCs/>
                <w:sz w:val="18"/>
                <w:szCs w:val="18"/>
              </w:rPr>
              <w:t>2020-21</w:t>
            </w:r>
          </w:p>
        </w:tc>
        <w:tc>
          <w:tcPr>
            <w:tcW w:w="8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B4E2B9" w14:textId="77777777" w:rsidR="002B1124" w:rsidRPr="001A31EB" w:rsidRDefault="00000000">
            <w:pPr>
              <w:pStyle w:val="BodyEA"/>
              <w:jc w:val="center"/>
              <w:rPr>
                <w:rFonts w:cs="Times New Roman"/>
              </w:rPr>
            </w:pPr>
            <w:r w:rsidRPr="001A31EB">
              <w:rPr>
                <w:rFonts w:cs="Times New Roman"/>
                <w:sz w:val="18"/>
                <w:szCs w:val="18"/>
              </w:rPr>
              <w:t>17 (49%)</w:t>
            </w:r>
          </w:p>
        </w:tc>
        <w:tc>
          <w:tcPr>
            <w:tcW w:w="8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6ADCA0" w14:textId="77777777" w:rsidR="002B1124" w:rsidRPr="001A31EB" w:rsidRDefault="00000000">
            <w:pPr>
              <w:pStyle w:val="BodyEA"/>
              <w:jc w:val="center"/>
              <w:rPr>
                <w:rFonts w:cs="Times New Roman"/>
              </w:rPr>
            </w:pPr>
            <w:r w:rsidRPr="001A31EB">
              <w:rPr>
                <w:rFonts w:cs="Times New Roman"/>
                <w:sz w:val="18"/>
                <w:szCs w:val="18"/>
              </w:rPr>
              <w:t>5 (14%)</w:t>
            </w:r>
          </w:p>
        </w:tc>
        <w:tc>
          <w:tcPr>
            <w:tcW w:w="89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9EC4E8" w14:textId="77777777" w:rsidR="002B1124" w:rsidRPr="001A31EB" w:rsidRDefault="00000000">
            <w:pPr>
              <w:pStyle w:val="BodyEA"/>
              <w:jc w:val="center"/>
              <w:rPr>
                <w:rFonts w:cs="Times New Roman"/>
              </w:rPr>
            </w:pPr>
            <w:r w:rsidRPr="001A31EB">
              <w:rPr>
                <w:rFonts w:cs="Times New Roman"/>
                <w:sz w:val="18"/>
                <w:szCs w:val="18"/>
              </w:rPr>
              <w:t>6 (17%)</w:t>
            </w:r>
          </w:p>
        </w:tc>
        <w:tc>
          <w:tcPr>
            <w:tcW w:w="90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F4EFDE" w14:textId="77777777" w:rsidR="002B1124" w:rsidRPr="001A31EB" w:rsidRDefault="00000000">
            <w:pPr>
              <w:pStyle w:val="BodyEA"/>
              <w:jc w:val="center"/>
              <w:rPr>
                <w:rFonts w:cs="Times New Roman"/>
              </w:rPr>
            </w:pPr>
            <w:r w:rsidRPr="001A31EB">
              <w:rPr>
                <w:rFonts w:cs="Times New Roman"/>
                <w:sz w:val="18"/>
                <w:szCs w:val="18"/>
              </w:rPr>
              <w:t>7 (20%)</w:t>
            </w:r>
          </w:p>
        </w:tc>
        <w:tc>
          <w:tcPr>
            <w:tcW w:w="873"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BA2ED97" w14:textId="77777777" w:rsidR="002B1124" w:rsidRPr="001A31EB" w:rsidRDefault="00000000">
            <w:pPr>
              <w:pStyle w:val="BodyEA"/>
              <w:tabs>
                <w:tab w:val="left" w:pos="360"/>
              </w:tabs>
              <w:jc w:val="center"/>
              <w:rPr>
                <w:rFonts w:cs="Times New Roman"/>
              </w:rPr>
            </w:pPr>
            <w:r w:rsidRPr="001A31EB">
              <w:rPr>
                <w:rFonts w:cs="Times New Roman"/>
                <w:sz w:val="18"/>
                <w:szCs w:val="18"/>
              </w:rPr>
              <w:t>35</w:t>
            </w:r>
          </w:p>
        </w:tc>
      </w:tr>
      <w:tr w:rsidR="002B1124" w:rsidRPr="001A31EB" w14:paraId="1FDC6E8E" w14:textId="77777777" w:rsidTr="00595183">
        <w:tblPrEx>
          <w:shd w:val="clear" w:color="auto" w:fill="CED7E7"/>
        </w:tblPrEx>
        <w:trPr>
          <w:trHeight w:val="380"/>
          <w:jc w:val="center"/>
        </w:trPr>
        <w:tc>
          <w:tcPr>
            <w:tcW w:w="547"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C02EEB4" w14:textId="77777777" w:rsidR="002B1124" w:rsidRPr="001A31EB" w:rsidRDefault="00000000">
            <w:pPr>
              <w:pStyle w:val="BodyA"/>
              <w:tabs>
                <w:tab w:val="left" w:pos="360"/>
              </w:tabs>
              <w:jc w:val="center"/>
              <w:rPr>
                <w:rFonts w:cs="Times New Roman"/>
              </w:rPr>
            </w:pPr>
            <w:r w:rsidRPr="001A31EB">
              <w:rPr>
                <w:rFonts w:cs="Times New Roman"/>
                <w:b/>
                <w:bCs/>
                <w:sz w:val="18"/>
                <w:szCs w:val="18"/>
              </w:rPr>
              <w:t>2019-20</w:t>
            </w:r>
          </w:p>
        </w:tc>
        <w:tc>
          <w:tcPr>
            <w:tcW w:w="8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8C507F" w14:textId="77777777" w:rsidR="002B1124" w:rsidRPr="001A31EB" w:rsidRDefault="00000000">
            <w:pPr>
              <w:pStyle w:val="BodyFAA"/>
              <w:jc w:val="center"/>
              <w:rPr>
                <w:rFonts w:cs="Times New Roman"/>
              </w:rPr>
            </w:pPr>
            <w:r w:rsidRPr="001A31EB">
              <w:rPr>
                <w:rFonts w:cs="Times New Roman"/>
                <w:sz w:val="18"/>
                <w:szCs w:val="18"/>
              </w:rPr>
              <w:t>12 (40%)</w:t>
            </w:r>
          </w:p>
        </w:tc>
        <w:tc>
          <w:tcPr>
            <w:tcW w:w="8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F90190" w14:textId="77777777" w:rsidR="002B1124" w:rsidRPr="001A31EB" w:rsidRDefault="00000000">
            <w:pPr>
              <w:pStyle w:val="BodyFAA"/>
              <w:jc w:val="center"/>
              <w:rPr>
                <w:rFonts w:cs="Times New Roman"/>
              </w:rPr>
            </w:pPr>
            <w:r w:rsidRPr="001A31EB">
              <w:rPr>
                <w:rFonts w:cs="Times New Roman"/>
                <w:sz w:val="18"/>
                <w:szCs w:val="18"/>
              </w:rPr>
              <w:t>6 (20%)</w:t>
            </w:r>
          </w:p>
        </w:tc>
        <w:tc>
          <w:tcPr>
            <w:tcW w:w="89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BDBA98" w14:textId="77777777" w:rsidR="002B1124" w:rsidRPr="001A31EB" w:rsidRDefault="00000000">
            <w:pPr>
              <w:pStyle w:val="BodyFAA"/>
              <w:jc w:val="center"/>
              <w:rPr>
                <w:rFonts w:cs="Times New Roman"/>
              </w:rPr>
            </w:pPr>
            <w:r w:rsidRPr="001A31EB">
              <w:rPr>
                <w:rFonts w:cs="Times New Roman"/>
                <w:sz w:val="18"/>
                <w:szCs w:val="18"/>
              </w:rPr>
              <w:t>9 (30%)</w:t>
            </w:r>
          </w:p>
        </w:tc>
        <w:tc>
          <w:tcPr>
            <w:tcW w:w="90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AC256D" w14:textId="77777777" w:rsidR="002B1124" w:rsidRPr="001A31EB" w:rsidRDefault="00000000">
            <w:pPr>
              <w:pStyle w:val="BodyFAA"/>
              <w:jc w:val="center"/>
              <w:rPr>
                <w:rFonts w:cs="Times New Roman"/>
              </w:rPr>
            </w:pPr>
            <w:r w:rsidRPr="001A31EB">
              <w:rPr>
                <w:rFonts w:cs="Times New Roman"/>
                <w:sz w:val="18"/>
                <w:szCs w:val="18"/>
              </w:rPr>
              <w:t>3 (10%)</w:t>
            </w:r>
          </w:p>
        </w:tc>
        <w:tc>
          <w:tcPr>
            <w:tcW w:w="87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246FA8" w14:textId="77777777" w:rsidR="002B1124" w:rsidRPr="001A31EB" w:rsidRDefault="00000000">
            <w:pPr>
              <w:pStyle w:val="BodyA"/>
              <w:tabs>
                <w:tab w:val="left" w:pos="360"/>
              </w:tabs>
              <w:jc w:val="center"/>
              <w:rPr>
                <w:rFonts w:cs="Times New Roman"/>
              </w:rPr>
            </w:pPr>
            <w:r w:rsidRPr="001A31EB">
              <w:rPr>
                <w:rFonts w:cs="Times New Roman"/>
                <w:sz w:val="18"/>
                <w:szCs w:val="18"/>
              </w:rPr>
              <w:t>30</w:t>
            </w:r>
          </w:p>
        </w:tc>
      </w:tr>
      <w:tr w:rsidR="002B1124" w:rsidRPr="001A31EB" w14:paraId="0A25CC8E" w14:textId="77777777" w:rsidTr="00595183">
        <w:tblPrEx>
          <w:shd w:val="clear" w:color="auto" w:fill="CED7E7"/>
        </w:tblPrEx>
        <w:trPr>
          <w:trHeight w:val="380"/>
          <w:jc w:val="center"/>
        </w:trPr>
        <w:tc>
          <w:tcPr>
            <w:tcW w:w="5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89EDFD" w14:textId="77777777" w:rsidR="002B1124" w:rsidRPr="001A31EB" w:rsidRDefault="00000000">
            <w:pPr>
              <w:pStyle w:val="BodyA"/>
              <w:tabs>
                <w:tab w:val="left" w:pos="360"/>
              </w:tabs>
              <w:jc w:val="center"/>
              <w:rPr>
                <w:rFonts w:cs="Times New Roman"/>
              </w:rPr>
            </w:pPr>
            <w:r w:rsidRPr="001A31EB">
              <w:rPr>
                <w:rFonts w:cs="Times New Roman"/>
                <w:b/>
                <w:bCs/>
                <w:sz w:val="18"/>
                <w:szCs w:val="18"/>
              </w:rPr>
              <w:lastRenderedPageBreak/>
              <w:t>2018-19</w:t>
            </w:r>
          </w:p>
        </w:tc>
        <w:tc>
          <w:tcPr>
            <w:tcW w:w="8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7BE9C9" w14:textId="77777777" w:rsidR="002B1124" w:rsidRPr="001A31EB" w:rsidRDefault="00000000">
            <w:pPr>
              <w:pStyle w:val="BodyA"/>
              <w:tabs>
                <w:tab w:val="left" w:pos="360"/>
              </w:tabs>
              <w:jc w:val="center"/>
              <w:rPr>
                <w:rFonts w:cs="Times New Roman"/>
              </w:rPr>
            </w:pPr>
            <w:r w:rsidRPr="001A31EB">
              <w:rPr>
                <w:rFonts w:cs="Times New Roman"/>
                <w:sz w:val="18"/>
                <w:szCs w:val="18"/>
              </w:rPr>
              <w:t>19 (56%)</w:t>
            </w:r>
          </w:p>
        </w:tc>
        <w:tc>
          <w:tcPr>
            <w:tcW w:w="8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C4ACEC" w14:textId="77777777" w:rsidR="002B1124" w:rsidRPr="001A31EB" w:rsidRDefault="00000000">
            <w:pPr>
              <w:pStyle w:val="BodyA"/>
              <w:tabs>
                <w:tab w:val="left" w:pos="360"/>
              </w:tabs>
              <w:jc w:val="center"/>
              <w:rPr>
                <w:rFonts w:cs="Times New Roman"/>
              </w:rPr>
            </w:pPr>
            <w:r w:rsidRPr="001A31EB">
              <w:rPr>
                <w:rFonts w:cs="Times New Roman"/>
                <w:sz w:val="18"/>
                <w:szCs w:val="18"/>
              </w:rPr>
              <w:t>11 (32%)</w:t>
            </w:r>
          </w:p>
        </w:tc>
        <w:tc>
          <w:tcPr>
            <w:tcW w:w="89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2A989A" w14:textId="77777777" w:rsidR="002B1124" w:rsidRPr="001A31EB" w:rsidRDefault="00000000">
            <w:pPr>
              <w:pStyle w:val="BodyA"/>
              <w:tabs>
                <w:tab w:val="left" w:pos="360"/>
              </w:tabs>
              <w:jc w:val="center"/>
              <w:rPr>
                <w:rFonts w:cs="Times New Roman"/>
              </w:rPr>
            </w:pPr>
            <w:r w:rsidRPr="001A31EB">
              <w:rPr>
                <w:rFonts w:cs="Times New Roman"/>
                <w:sz w:val="18"/>
                <w:szCs w:val="18"/>
              </w:rPr>
              <w:t>4 (12%)</w:t>
            </w:r>
          </w:p>
        </w:tc>
        <w:tc>
          <w:tcPr>
            <w:tcW w:w="90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2D0EA1" w14:textId="77777777" w:rsidR="002B1124" w:rsidRPr="001A31EB" w:rsidRDefault="00000000">
            <w:pPr>
              <w:pStyle w:val="BodyA"/>
              <w:tabs>
                <w:tab w:val="left" w:pos="360"/>
              </w:tabs>
              <w:jc w:val="center"/>
              <w:rPr>
                <w:rFonts w:cs="Times New Roman"/>
              </w:rPr>
            </w:pPr>
            <w:r w:rsidRPr="001A31EB">
              <w:rPr>
                <w:rFonts w:cs="Times New Roman"/>
                <w:sz w:val="18"/>
                <w:szCs w:val="18"/>
              </w:rPr>
              <w:t>0</w:t>
            </w:r>
          </w:p>
        </w:tc>
        <w:tc>
          <w:tcPr>
            <w:tcW w:w="87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9729A7" w14:textId="77777777" w:rsidR="002B1124" w:rsidRPr="001A31EB" w:rsidRDefault="00000000">
            <w:pPr>
              <w:pStyle w:val="BodyA"/>
              <w:tabs>
                <w:tab w:val="left" w:pos="360"/>
              </w:tabs>
              <w:jc w:val="center"/>
              <w:rPr>
                <w:rFonts w:cs="Times New Roman"/>
              </w:rPr>
            </w:pPr>
            <w:r w:rsidRPr="001A31EB">
              <w:rPr>
                <w:rFonts w:cs="Times New Roman"/>
                <w:sz w:val="18"/>
                <w:szCs w:val="18"/>
              </w:rPr>
              <w:t>34</w:t>
            </w:r>
          </w:p>
        </w:tc>
      </w:tr>
      <w:tr w:rsidR="002B1124" w:rsidRPr="001A31EB" w14:paraId="79BDFDD7" w14:textId="77777777" w:rsidTr="00595183">
        <w:tblPrEx>
          <w:shd w:val="clear" w:color="auto" w:fill="CED7E7"/>
        </w:tblPrEx>
        <w:trPr>
          <w:trHeight w:val="380"/>
          <w:jc w:val="center"/>
        </w:trPr>
        <w:tc>
          <w:tcPr>
            <w:tcW w:w="5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2511BD" w14:textId="77777777" w:rsidR="002B1124" w:rsidRPr="001A31EB" w:rsidRDefault="00000000">
            <w:pPr>
              <w:pStyle w:val="BodyA"/>
              <w:tabs>
                <w:tab w:val="left" w:pos="360"/>
              </w:tabs>
              <w:jc w:val="center"/>
              <w:rPr>
                <w:rFonts w:cs="Times New Roman"/>
              </w:rPr>
            </w:pPr>
            <w:r w:rsidRPr="001A31EB">
              <w:rPr>
                <w:rFonts w:cs="Times New Roman"/>
                <w:b/>
                <w:bCs/>
                <w:sz w:val="18"/>
                <w:szCs w:val="18"/>
              </w:rPr>
              <w:t>2017-18</w:t>
            </w:r>
          </w:p>
        </w:tc>
        <w:tc>
          <w:tcPr>
            <w:tcW w:w="8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267BAB" w14:textId="77777777" w:rsidR="002B1124" w:rsidRPr="001A31EB" w:rsidRDefault="00000000">
            <w:pPr>
              <w:pStyle w:val="BodyA"/>
              <w:tabs>
                <w:tab w:val="left" w:pos="360"/>
              </w:tabs>
              <w:jc w:val="center"/>
              <w:rPr>
                <w:rFonts w:cs="Times New Roman"/>
              </w:rPr>
            </w:pPr>
            <w:r w:rsidRPr="001A31EB">
              <w:rPr>
                <w:rFonts w:cs="Times New Roman"/>
                <w:sz w:val="18"/>
                <w:szCs w:val="18"/>
              </w:rPr>
              <w:t>17 (55%)</w:t>
            </w:r>
          </w:p>
        </w:tc>
        <w:tc>
          <w:tcPr>
            <w:tcW w:w="8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631A34" w14:textId="77777777" w:rsidR="002B1124" w:rsidRPr="001A31EB" w:rsidRDefault="00000000">
            <w:pPr>
              <w:pStyle w:val="BodyA"/>
              <w:tabs>
                <w:tab w:val="left" w:pos="360"/>
              </w:tabs>
              <w:jc w:val="center"/>
              <w:rPr>
                <w:rFonts w:cs="Times New Roman"/>
              </w:rPr>
            </w:pPr>
            <w:r w:rsidRPr="001A31EB">
              <w:rPr>
                <w:rFonts w:cs="Times New Roman"/>
                <w:sz w:val="18"/>
                <w:szCs w:val="18"/>
              </w:rPr>
              <w:t>6 (19%)</w:t>
            </w:r>
          </w:p>
        </w:tc>
        <w:tc>
          <w:tcPr>
            <w:tcW w:w="89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F0F085" w14:textId="77777777" w:rsidR="002B1124" w:rsidRPr="001A31EB" w:rsidRDefault="00000000">
            <w:pPr>
              <w:pStyle w:val="BodyA"/>
              <w:tabs>
                <w:tab w:val="left" w:pos="360"/>
              </w:tabs>
              <w:jc w:val="center"/>
              <w:rPr>
                <w:rFonts w:cs="Times New Roman"/>
              </w:rPr>
            </w:pPr>
            <w:r w:rsidRPr="001A31EB">
              <w:rPr>
                <w:rFonts w:cs="Times New Roman"/>
                <w:sz w:val="18"/>
                <w:szCs w:val="18"/>
              </w:rPr>
              <w:t>4 (13%)</w:t>
            </w:r>
          </w:p>
        </w:tc>
        <w:tc>
          <w:tcPr>
            <w:tcW w:w="90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47D790" w14:textId="77777777" w:rsidR="002B1124" w:rsidRPr="001A31EB" w:rsidRDefault="00000000">
            <w:pPr>
              <w:pStyle w:val="BodyA"/>
              <w:tabs>
                <w:tab w:val="left" w:pos="360"/>
              </w:tabs>
              <w:jc w:val="center"/>
              <w:rPr>
                <w:rFonts w:cs="Times New Roman"/>
              </w:rPr>
            </w:pPr>
            <w:r w:rsidRPr="001A31EB">
              <w:rPr>
                <w:rFonts w:cs="Times New Roman"/>
                <w:sz w:val="18"/>
                <w:szCs w:val="18"/>
              </w:rPr>
              <w:t>4 (13%)</w:t>
            </w:r>
          </w:p>
        </w:tc>
        <w:tc>
          <w:tcPr>
            <w:tcW w:w="87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258076" w14:textId="77777777" w:rsidR="002B1124" w:rsidRPr="001A31EB" w:rsidRDefault="00000000">
            <w:pPr>
              <w:pStyle w:val="BodyA"/>
              <w:tabs>
                <w:tab w:val="left" w:pos="360"/>
              </w:tabs>
              <w:jc w:val="center"/>
              <w:rPr>
                <w:rFonts w:cs="Times New Roman"/>
              </w:rPr>
            </w:pPr>
            <w:r w:rsidRPr="001A31EB">
              <w:rPr>
                <w:rFonts w:cs="Times New Roman"/>
                <w:sz w:val="18"/>
                <w:szCs w:val="18"/>
              </w:rPr>
              <w:t>31</w:t>
            </w:r>
          </w:p>
        </w:tc>
      </w:tr>
      <w:tr w:rsidR="002B1124" w:rsidRPr="001A31EB" w14:paraId="05827A35" w14:textId="77777777" w:rsidTr="00595183">
        <w:tblPrEx>
          <w:shd w:val="clear" w:color="auto" w:fill="CED7E7"/>
        </w:tblPrEx>
        <w:trPr>
          <w:trHeight w:val="380"/>
          <w:jc w:val="center"/>
        </w:trPr>
        <w:tc>
          <w:tcPr>
            <w:tcW w:w="547"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8C00C2F" w14:textId="77777777" w:rsidR="002B1124" w:rsidRPr="001A31EB" w:rsidRDefault="00000000">
            <w:pPr>
              <w:pStyle w:val="BodyA"/>
              <w:tabs>
                <w:tab w:val="left" w:pos="360"/>
              </w:tabs>
              <w:jc w:val="center"/>
              <w:rPr>
                <w:rFonts w:cs="Times New Roman"/>
              </w:rPr>
            </w:pPr>
            <w:r w:rsidRPr="001A31EB">
              <w:rPr>
                <w:rFonts w:cs="Times New Roman"/>
                <w:b/>
                <w:bCs/>
                <w:sz w:val="18"/>
                <w:szCs w:val="18"/>
              </w:rPr>
              <w:t>2016-17</w:t>
            </w:r>
          </w:p>
        </w:tc>
        <w:tc>
          <w:tcPr>
            <w:tcW w:w="8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A009EA" w14:textId="77777777" w:rsidR="002B1124" w:rsidRPr="001A31EB" w:rsidRDefault="00000000">
            <w:pPr>
              <w:pStyle w:val="BodyA"/>
              <w:tabs>
                <w:tab w:val="left" w:pos="360"/>
              </w:tabs>
              <w:jc w:val="center"/>
              <w:rPr>
                <w:rFonts w:cs="Times New Roman"/>
              </w:rPr>
            </w:pPr>
            <w:r w:rsidRPr="001A31EB">
              <w:rPr>
                <w:rFonts w:cs="Times New Roman"/>
                <w:sz w:val="18"/>
                <w:szCs w:val="18"/>
              </w:rPr>
              <w:t>21 (60%)</w:t>
            </w:r>
          </w:p>
        </w:tc>
        <w:tc>
          <w:tcPr>
            <w:tcW w:w="8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A9419A" w14:textId="77777777" w:rsidR="002B1124" w:rsidRPr="001A31EB" w:rsidRDefault="00000000">
            <w:pPr>
              <w:pStyle w:val="BodyA"/>
              <w:tabs>
                <w:tab w:val="left" w:pos="360"/>
              </w:tabs>
              <w:jc w:val="center"/>
              <w:rPr>
                <w:rFonts w:cs="Times New Roman"/>
              </w:rPr>
            </w:pPr>
            <w:r w:rsidRPr="001A31EB">
              <w:rPr>
                <w:rFonts w:cs="Times New Roman"/>
                <w:sz w:val="18"/>
                <w:szCs w:val="18"/>
              </w:rPr>
              <w:t>8 (23%)</w:t>
            </w:r>
          </w:p>
        </w:tc>
        <w:tc>
          <w:tcPr>
            <w:tcW w:w="89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46AADB" w14:textId="77777777" w:rsidR="002B1124" w:rsidRPr="001A31EB" w:rsidRDefault="00000000">
            <w:pPr>
              <w:pStyle w:val="BodyA"/>
              <w:tabs>
                <w:tab w:val="left" w:pos="360"/>
              </w:tabs>
              <w:jc w:val="center"/>
              <w:rPr>
                <w:rFonts w:cs="Times New Roman"/>
              </w:rPr>
            </w:pPr>
            <w:r w:rsidRPr="001A31EB">
              <w:rPr>
                <w:rFonts w:cs="Times New Roman"/>
                <w:sz w:val="18"/>
                <w:szCs w:val="18"/>
              </w:rPr>
              <w:t>2 (6%)</w:t>
            </w:r>
          </w:p>
        </w:tc>
        <w:tc>
          <w:tcPr>
            <w:tcW w:w="90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155B6B" w14:textId="77777777" w:rsidR="002B1124" w:rsidRPr="001A31EB" w:rsidRDefault="00000000">
            <w:pPr>
              <w:pStyle w:val="BodyA"/>
              <w:tabs>
                <w:tab w:val="left" w:pos="360"/>
              </w:tabs>
              <w:jc w:val="center"/>
              <w:rPr>
                <w:rFonts w:cs="Times New Roman"/>
              </w:rPr>
            </w:pPr>
            <w:r w:rsidRPr="001A31EB">
              <w:rPr>
                <w:rFonts w:cs="Times New Roman"/>
                <w:sz w:val="18"/>
                <w:szCs w:val="18"/>
              </w:rPr>
              <w:t>4 (11%)</w:t>
            </w:r>
          </w:p>
        </w:tc>
        <w:tc>
          <w:tcPr>
            <w:tcW w:w="87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60D2C5" w14:textId="77777777" w:rsidR="002B1124" w:rsidRPr="001A31EB" w:rsidRDefault="00000000">
            <w:pPr>
              <w:pStyle w:val="BodyA"/>
              <w:tabs>
                <w:tab w:val="left" w:pos="360"/>
              </w:tabs>
              <w:jc w:val="center"/>
              <w:rPr>
                <w:rFonts w:cs="Times New Roman"/>
              </w:rPr>
            </w:pPr>
            <w:r w:rsidRPr="001A31EB">
              <w:rPr>
                <w:rFonts w:cs="Times New Roman"/>
                <w:sz w:val="18"/>
                <w:szCs w:val="18"/>
              </w:rPr>
              <w:t>35</w:t>
            </w:r>
          </w:p>
        </w:tc>
      </w:tr>
      <w:tr w:rsidR="002B1124" w:rsidRPr="001A31EB" w14:paraId="680EB855" w14:textId="77777777" w:rsidTr="00595183">
        <w:tblPrEx>
          <w:shd w:val="clear" w:color="auto" w:fill="CED7E7"/>
        </w:tblPrEx>
        <w:trPr>
          <w:trHeight w:val="380"/>
          <w:jc w:val="center"/>
        </w:trPr>
        <w:tc>
          <w:tcPr>
            <w:tcW w:w="547"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996F4EB" w14:textId="77777777" w:rsidR="002B1124" w:rsidRPr="001A31EB" w:rsidRDefault="00000000">
            <w:pPr>
              <w:pStyle w:val="BodyA"/>
              <w:tabs>
                <w:tab w:val="left" w:pos="360"/>
              </w:tabs>
              <w:jc w:val="center"/>
              <w:rPr>
                <w:rFonts w:cs="Times New Roman"/>
              </w:rPr>
            </w:pPr>
            <w:r w:rsidRPr="001A31EB">
              <w:rPr>
                <w:rFonts w:cs="Times New Roman"/>
                <w:b/>
                <w:bCs/>
                <w:sz w:val="18"/>
                <w:szCs w:val="18"/>
              </w:rPr>
              <w:t>2015-16</w:t>
            </w:r>
          </w:p>
        </w:tc>
        <w:tc>
          <w:tcPr>
            <w:tcW w:w="8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3EDCBA" w14:textId="77777777" w:rsidR="002B1124" w:rsidRPr="001A31EB" w:rsidRDefault="00000000">
            <w:pPr>
              <w:pStyle w:val="BodyA"/>
              <w:tabs>
                <w:tab w:val="left" w:pos="360"/>
              </w:tabs>
              <w:jc w:val="center"/>
              <w:rPr>
                <w:rFonts w:cs="Times New Roman"/>
              </w:rPr>
            </w:pPr>
            <w:r w:rsidRPr="001A31EB">
              <w:rPr>
                <w:rFonts w:cs="Times New Roman"/>
                <w:sz w:val="18"/>
                <w:szCs w:val="18"/>
              </w:rPr>
              <w:t>28 (80%)</w:t>
            </w:r>
          </w:p>
        </w:tc>
        <w:tc>
          <w:tcPr>
            <w:tcW w:w="8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A69A06" w14:textId="77777777" w:rsidR="002B1124" w:rsidRPr="001A31EB" w:rsidRDefault="00000000">
            <w:pPr>
              <w:pStyle w:val="BodyA"/>
              <w:tabs>
                <w:tab w:val="left" w:pos="360"/>
              </w:tabs>
              <w:jc w:val="center"/>
              <w:rPr>
                <w:rFonts w:cs="Times New Roman"/>
              </w:rPr>
            </w:pPr>
            <w:r w:rsidRPr="001A31EB">
              <w:rPr>
                <w:rFonts w:cs="Times New Roman"/>
                <w:sz w:val="18"/>
                <w:szCs w:val="18"/>
              </w:rPr>
              <w:t>5 (14%)</w:t>
            </w:r>
          </w:p>
        </w:tc>
        <w:tc>
          <w:tcPr>
            <w:tcW w:w="89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6F927A" w14:textId="77777777" w:rsidR="002B1124" w:rsidRPr="001A31EB" w:rsidRDefault="00000000">
            <w:pPr>
              <w:pStyle w:val="BodyA"/>
              <w:tabs>
                <w:tab w:val="left" w:pos="360"/>
              </w:tabs>
              <w:jc w:val="center"/>
              <w:rPr>
                <w:rFonts w:cs="Times New Roman"/>
              </w:rPr>
            </w:pPr>
            <w:r w:rsidRPr="001A31EB">
              <w:rPr>
                <w:rFonts w:cs="Times New Roman"/>
                <w:sz w:val="18"/>
                <w:szCs w:val="18"/>
              </w:rPr>
              <w:t>2 (6%)</w:t>
            </w:r>
          </w:p>
        </w:tc>
        <w:tc>
          <w:tcPr>
            <w:tcW w:w="90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5311EE" w14:textId="77777777" w:rsidR="002B1124" w:rsidRPr="001A31EB" w:rsidRDefault="00000000">
            <w:pPr>
              <w:pStyle w:val="BodyA"/>
              <w:tabs>
                <w:tab w:val="left" w:pos="360"/>
              </w:tabs>
              <w:jc w:val="center"/>
              <w:rPr>
                <w:rFonts w:cs="Times New Roman"/>
              </w:rPr>
            </w:pPr>
            <w:r w:rsidRPr="001A31EB">
              <w:rPr>
                <w:rFonts w:cs="Times New Roman"/>
                <w:sz w:val="18"/>
                <w:szCs w:val="18"/>
              </w:rPr>
              <w:t>0 (0%)</w:t>
            </w:r>
          </w:p>
        </w:tc>
        <w:tc>
          <w:tcPr>
            <w:tcW w:w="87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E3DFD4" w14:textId="77777777" w:rsidR="002B1124" w:rsidRPr="001A31EB" w:rsidRDefault="00000000">
            <w:pPr>
              <w:pStyle w:val="BodyA"/>
              <w:tabs>
                <w:tab w:val="left" w:pos="360"/>
              </w:tabs>
              <w:jc w:val="center"/>
              <w:rPr>
                <w:rFonts w:cs="Times New Roman"/>
              </w:rPr>
            </w:pPr>
            <w:r w:rsidRPr="001A31EB">
              <w:rPr>
                <w:rFonts w:cs="Times New Roman"/>
                <w:sz w:val="18"/>
                <w:szCs w:val="18"/>
              </w:rPr>
              <w:t>35</w:t>
            </w:r>
          </w:p>
        </w:tc>
      </w:tr>
      <w:tr w:rsidR="002B1124" w:rsidRPr="001A31EB" w14:paraId="5DF4AE4D" w14:textId="77777777" w:rsidTr="00595183">
        <w:tblPrEx>
          <w:shd w:val="clear" w:color="auto" w:fill="CED7E7"/>
        </w:tblPrEx>
        <w:trPr>
          <w:trHeight w:val="380"/>
          <w:jc w:val="center"/>
        </w:trPr>
        <w:tc>
          <w:tcPr>
            <w:tcW w:w="5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C2796F" w14:textId="77777777" w:rsidR="002B1124" w:rsidRPr="001A31EB" w:rsidRDefault="00000000">
            <w:pPr>
              <w:pStyle w:val="BodyA"/>
              <w:tabs>
                <w:tab w:val="left" w:pos="360"/>
              </w:tabs>
              <w:jc w:val="center"/>
              <w:rPr>
                <w:rFonts w:cs="Times New Roman"/>
              </w:rPr>
            </w:pPr>
            <w:r w:rsidRPr="001A31EB">
              <w:rPr>
                <w:rFonts w:cs="Times New Roman"/>
                <w:b/>
                <w:bCs/>
                <w:sz w:val="18"/>
                <w:szCs w:val="18"/>
              </w:rPr>
              <w:t>2014-15</w:t>
            </w:r>
          </w:p>
        </w:tc>
        <w:tc>
          <w:tcPr>
            <w:tcW w:w="8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B96806" w14:textId="77777777" w:rsidR="002B1124" w:rsidRPr="001A31EB" w:rsidRDefault="00000000">
            <w:pPr>
              <w:pStyle w:val="BodyA"/>
              <w:tabs>
                <w:tab w:val="left" w:pos="360"/>
              </w:tabs>
              <w:jc w:val="center"/>
              <w:rPr>
                <w:rFonts w:cs="Times New Roman"/>
              </w:rPr>
            </w:pPr>
            <w:r w:rsidRPr="001A31EB">
              <w:rPr>
                <w:rFonts w:cs="Times New Roman"/>
                <w:sz w:val="18"/>
                <w:szCs w:val="18"/>
              </w:rPr>
              <w:t>26 (82%)</w:t>
            </w:r>
          </w:p>
        </w:tc>
        <w:tc>
          <w:tcPr>
            <w:tcW w:w="8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D879B5" w14:textId="77777777" w:rsidR="002B1124" w:rsidRPr="001A31EB" w:rsidRDefault="00000000">
            <w:pPr>
              <w:pStyle w:val="BodyA"/>
              <w:tabs>
                <w:tab w:val="left" w:pos="360"/>
              </w:tabs>
              <w:jc w:val="center"/>
              <w:rPr>
                <w:rFonts w:cs="Times New Roman"/>
              </w:rPr>
            </w:pPr>
            <w:r w:rsidRPr="001A31EB">
              <w:rPr>
                <w:rFonts w:cs="Times New Roman"/>
                <w:sz w:val="18"/>
                <w:szCs w:val="18"/>
              </w:rPr>
              <w:t>3 (9%)</w:t>
            </w:r>
          </w:p>
        </w:tc>
        <w:tc>
          <w:tcPr>
            <w:tcW w:w="893"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C1F230" w14:textId="77777777" w:rsidR="002B1124" w:rsidRPr="001A31EB" w:rsidRDefault="00000000">
            <w:pPr>
              <w:pStyle w:val="BodyA"/>
              <w:tabs>
                <w:tab w:val="left" w:pos="360"/>
              </w:tabs>
              <w:jc w:val="center"/>
              <w:rPr>
                <w:rFonts w:cs="Times New Roman"/>
              </w:rPr>
            </w:pPr>
            <w:r w:rsidRPr="001A31EB">
              <w:rPr>
                <w:rFonts w:cs="Times New Roman"/>
                <w:sz w:val="18"/>
                <w:szCs w:val="18"/>
              </w:rPr>
              <w:t>3 (9%)</w:t>
            </w:r>
          </w:p>
        </w:tc>
        <w:tc>
          <w:tcPr>
            <w:tcW w:w="90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7508AE" w14:textId="77777777" w:rsidR="002B1124" w:rsidRPr="001A31EB" w:rsidRDefault="00000000">
            <w:pPr>
              <w:pStyle w:val="BodyA"/>
              <w:tabs>
                <w:tab w:val="left" w:pos="360"/>
              </w:tabs>
              <w:jc w:val="center"/>
              <w:rPr>
                <w:rFonts w:cs="Times New Roman"/>
              </w:rPr>
            </w:pPr>
            <w:r w:rsidRPr="001A31EB">
              <w:rPr>
                <w:rFonts w:cs="Times New Roman"/>
                <w:sz w:val="18"/>
                <w:szCs w:val="18"/>
              </w:rPr>
              <w:t>0 (0%)</w:t>
            </w:r>
          </w:p>
        </w:tc>
        <w:tc>
          <w:tcPr>
            <w:tcW w:w="87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DAF4F9" w14:textId="77777777" w:rsidR="002B1124" w:rsidRPr="001A31EB" w:rsidRDefault="00000000">
            <w:pPr>
              <w:pStyle w:val="BodyA"/>
              <w:tabs>
                <w:tab w:val="left" w:pos="360"/>
              </w:tabs>
              <w:jc w:val="center"/>
              <w:rPr>
                <w:rFonts w:cs="Times New Roman"/>
              </w:rPr>
            </w:pPr>
            <w:r w:rsidRPr="001A31EB">
              <w:rPr>
                <w:rFonts w:cs="Times New Roman"/>
                <w:sz w:val="18"/>
                <w:szCs w:val="18"/>
              </w:rPr>
              <w:t>32</w:t>
            </w:r>
          </w:p>
        </w:tc>
      </w:tr>
    </w:tbl>
    <w:p w14:paraId="73D1C134" w14:textId="77777777" w:rsidR="002B1124" w:rsidRPr="001A31EB" w:rsidRDefault="002B1124" w:rsidP="00595183">
      <w:pPr>
        <w:pStyle w:val="CaptionA"/>
        <w:widowControl w:val="0"/>
        <w:rPr>
          <w:rFonts w:ascii="Times New Roman" w:eastAsia="Helvetica" w:hAnsi="Times New Roman" w:cs="Times New Roman"/>
          <w:sz w:val="18"/>
          <w:szCs w:val="18"/>
        </w:rPr>
      </w:pPr>
    </w:p>
    <w:tbl>
      <w:tblPr>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1169"/>
        <w:gridCol w:w="1741"/>
        <w:gridCol w:w="1753"/>
        <w:gridCol w:w="1749"/>
        <w:gridCol w:w="1771"/>
        <w:gridCol w:w="1710"/>
      </w:tblGrid>
      <w:tr w:rsidR="002B1124" w:rsidRPr="001A31EB" w14:paraId="6AEE0B15" w14:textId="77777777" w:rsidTr="00595183">
        <w:trPr>
          <w:trHeight w:val="445"/>
          <w:tblHeader/>
          <w:jc w:val="center"/>
        </w:trPr>
        <w:tc>
          <w:tcPr>
            <w:tcW w:w="5000" w:type="pct"/>
            <w:gridSpan w:val="6"/>
            <w:tcBorders>
              <w:top w:val="nil"/>
              <w:left w:val="nil"/>
              <w:bottom w:val="single" w:sz="4" w:space="0" w:color="000000"/>
              <w:right w:val="nil"/>
            </w:tcBorders>
            <w:tcMar>
              <w:top w:w="80" w:type="dxa"/>
              <w:left w:w="80" w:type="dxa"/>
              <w:bottom w:w="80" w:type="dxa"/>
              <w:right w:w="80" w:type="dxa"/>
            </w:tcMar>
            <w:vAlign w:val="center"/>
          </w:tcPr>
          <w:p w14:paraId="0F953A66" w14:textId="77777777" w:rsidR="002B1124" w:rsidRPr="00AB57C4" w:rsidRDefault="00000000">
            <w:pPr>
              <w:pStyle w:val="Title"/>
              <w:rPr>
                <w:rFonts w:ascii="Times New Roman" w:hAnsi="Times New Roman" w:cs="Times New Roman"/>
                <w:sz w:val="24"/>
                <w:szCs w:val="24"/>
              </w:rPr>
            </w:pPr>
            <w:r w:rsidRPr="00AB57C4">
              <w:rPr>
                <w:rFonts w:ascii="Times New Roman" w:hAnsi="Times New Roman" w:cs="Times New Roman"/>
                <w:sz w:val="24"/>
                <w:szCs w:val="24"/>
              </w:rPr>
              <w:t>Graduate Review Rankings</w:t>
            </w:r>
          </w:p>
        </w:tc>
      </w:tr>
      <w:tr w:rsidR="002B1124" w:rsidRPr="001A31EB" w14:paraId="147B4338" w14:textId="77777777" w:rsidTr="00595183">
        <w:tblPrEx>
          <w:shd w:val="clear" w:color="auto" w:fill="CED7E7"/>
        </w:tblPrEx>
        <w:trPr>
          <w:trHeight w:val="380"/>
          <w:jc w:val="center"/>
        </w:trPr>
        <w:tc>
          <w:tcPr>
            <w:tcW w:w="591"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2C0F07" w14:textId="77777777" w:rsidR="002B1124" w:rsidRPr="001A31EB" w:rsidRDefault="002B1124">
            <w:pPr>
              <w:pStyle w:val="BodyA"/>
              <w:tabs>
                <w:tab w:val="left" w:pos="360"/>
              </w:tabs>
              <w:jc w:val="center"/>
              <w:rPr>
                <w:rFonts w:eastAsia="Calibri" w:cs="Times New Roman"/>
                <w:b/>
                <w:bCs/>
                <w:sz w:val="20"/>
                <w:szCs w:val="20"/>
              </w:rPr>
            </w:pPr>
          </w:p>
          <w:p w14:paraId="3A4956AF" w14:textId="77777777" w:rsidR="002B1124" w:rsidRPr="001A31EB" w:rsidRDefault="00000000">
            <w:pPr>
              <w:pStyle w:val="BodyA"/>
              <w:tabs>
                <w:tab w:val="left" w:pos="360"/>
              </w:tabs>
              <w:jc w:val="center"/>
              <w:rPr>
                <w:rFonts w:cs="Times New Roman"/>
              </w:rPr>
            </w:pPr>
            <w:r w:rsidRPr="001A31EB">
              <w:rPr>
                <w:rFonts w:cs="Times New Roman"/>
                <w:b/>
                <w:bCs/>
                <w:sz w:val="20"/>
                <w:szCs w:val="20"/>
              </w:rPr>
              <w:t>Year</w:t>
            </w:r>
          </w:p>
        </w:tc>
        <w:tc>
          <w:tcPr>
            <w:tcW w:w="3545" w:type="pct"/>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8F5AEE" w14:textId="77777777" w:rsidR="002B1124" w:rsidRPr="001A31EB" w:rsidRDefault="00000000">
            <w:pPr>
              <w:pStyle w:val="BodyA"/>
              <w:tabs>
                <w:tab w:val="left" w:pos="360"/>
              </w:tabs>
              <w:jc w:val="center"/>
              <w:rPr>
                <w:rFonts w:cs="Times New Roman"/>
              </w:rPr>
            </w:pPr>
            <w:r w:rsidRPr="001A31EB">
              <w:rPr>
                <w:rFonts w:cs="Times New Roman"/>
                <w:b/>
                <w:bCs/>
                <w:sz w:val="20"/>
                <w:szCs w:val="20"/>
              </w:rPr>
              <w:t>Ranking Categories</w:t>
            </w:r>
          </w:p>
        </w:tc>
        <w:tc>
          <w:tcPr>
            <w:tcW w:w="864"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8A030C1" w14:textId="77777777" w:rsidR="002B1124" w:rsidRPr="001A31EB" w:rsidRDefault="00000000">
            <w:pPr>
              <w:pStyle w:val="BodyA"/>
              <w:tabs>
                <w:tab w:val="left" w:pos="360"/>
              </w:tabs>
              <w:ind w:firstLine="8"/>
              <w:jc w:val="center"/>
              <w:rPr>
                <w:rFonts w:cs="Times New Roman"/>
              </w:rPr>
            </w:pPr>
            <w:r w:rsidRPr="001A31EB">
              <w:rPr>
                <w:rFonts w:cs="Times New Roman"/>
                <w:b/>
                <w:bCs/>
                <w:sz w:val="20"/>
                <w:szCs w:val="20"/>
              </w:rPr>
              <w:t>Total Number of Reports</w:t>
            </w:r>
          </w:p>
        </w:tc>
      </w:tr>
      <w:tr w:rsidR="002B1124" w:rsidRPr="001A31EB" w14:paraId="597CC0FC" w14:textId="77777777" w:rsidTr="00595183">
        <w:tblPrEx>
          <w:shd w:val="clear" w:color="auto" w:fill="CED7E7"/>
        </w:tblPrEx>
        <w:trPr>
          <w:trHeight w:val="600"/>
          <w:jc w:val="center"/>
        </w:trPr>
        <w:tc>
          <w:tcPr>
            <w:tcW w:w="591" w:type="pct"/>
            <w:vMerge/>
            <w:tcBorders>
              <w:top w:val="single" w:sz="4" w:space="0" w:color="000000"/>
              <w:left w:val="single" w:sz="4" w:space="0" w:color="000000"/>
              <w:bottom w:val="single" w:sz="4" w:space="0" w:color="000000"/>
              <w:right w:val="single" w:sz="4" w:space="0" w:color="000000"/>
            </w:tcBorders>
          </w:tcPr>
          <w:p w14:paraId="57CE6C6C" w14:textId="77777777" w:rsidR="002B1124" w:rsidRPr="001A31EB" w:rsidRDefault="002B1124"/>
        </w:tc>
        <w:tc>
          <w:tcPr>
            <w:tcW w:w="88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22441A" w14:textId="77777777" w:rsidR="002B1124" w:rsidRPr="001A31EB" w:rsidRDefault="00000000">
            <w:pPr>
              <w:pStyle w:val="BodyA"/>
              <w:tabs>
                <w:tab w:val="left" w:pos="360"/>
              </w:tabs>
              <w:jc w:val="center"/>
              <w:rPr>
                <w:rFonts w:eastAsia="Calibri" w:cs="Times New Roman"/>
                <w:b/>
                <w:bCs/>
                <w:sz w:val="20"/>
                <w:szCs w:val="20"/>
              </w:rPr>
            </w:pPr>
            <w:r w:rsidRPr="001A31EB">
              <w:rPr>
                <w:rFonts w:cs="Times New Roman"/>
                <w:b/>
                <w:bCs/>
                <w:sz w:val="20"/>
                <w:szCs w:val="20"/>
              </w:rPr>
              <w:t>Exemplary</w:t>
            </w:r>
          </w:p>
          <w:p w14:paraId="2E9B5D42" w14:textId="77777777" w:rsidR="002B1124" w:rsidRPr="001A31EB" w:rsidRDefault="00000000">
            <w:pPr>
              <w:pStyle w:val="BodyA"/>
              <w:tabs>
                <w:tab w:val="left" w:pos="360"/>
              </w:tabs>
              <w:jc w:val="center"/>
              <w:rPr>
                <w:rFonts w:cs="Times New Roman"/>
              </w:rPr>
            </w:pPr>
            <w:r w:rsidRPr="001A31EB">
              <w:rPr>
                <w:rFonts w:cs="Times New Roman"/>
                <w:b/>
                <w:bCs/>
                <w:sz w:val="20"/>
                <w:szCs w:val="20"/>
              </w:rPr>
              <w:t>45-50</w:t>
            </w:r>
          </w:p>
        </w:tc>
        <w:tc>
          <w:tcPr>
            <w:tcW w:w="8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556F37" w14:textId="77777777" w:rsidR="002B1124" w:rsidRPr="001A31EB" w:rsidRDefault="00000000">
            <w:pPr>
              <w:pStyle w:val="BodyA"/>
              <w:tabs>
                <w:tab w:val="left" w:pos="360"/>
              </w:tabs>
              <w:jc w:val="center"/>
              <w:rPr>
                <w:rFonts w:eastAsia="Calibri" w:cs="Times New Roman"/>
                <w:b/>
                <w:bCs/>
                <w:sz w:val="20"/>
                <w:szCs w:val="20"/>
              </w:rPr>
            </w:pPr>
            <w:r w:rsidRPr="001A31EB">
              <w:rPr>
                <w:rFonts w:cs="Times New Roman"/>
                <w:b/>
                <w:bCs/>
                <w:sz w:val="20"/>
                <w:szCs w:val="20"/>
              </w:rPr>
              <w:t>Established</w:t>
            </w:r>
          </w:p>
          <w:p w14:paraId="7D985A55" w14:textId="77777777" w:rsidR="002B1124" w:rsidRPr="001A31EB" w:rsidRDefault="00000000">
            <w:pPr>
              <w:pStyle w:val="BodyA"/>
              <w:tabs>
                <w:tab w:val="left" w:pos="360"/>
              </w:tabs>
              <w:jc w:val="center"/>
              <w:rPr>
                <w:rFonts w:cs="Times New Roman"/>
              </w:rPr>
            </w:pPr>
            <w:r w:rsidRPr="001A31EB">
              <w:rPr>
                <w:rFonts w:cs="Times New Roman"/>
                <w:b/>
                <w:bCs/>
                <w:sz w:val="20"/>
                <w:szCs w:val="20"/>
              </w:rPr>
              <w:t>40-44</w:t>
            </w:r>
          </w:p>
        </w:tc>
        <w:tc>
          <w:tcPr>
            <w:tcW w:w="8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CE6869" w14:textId="77777777" w:rsidR="002B1124" w:rsidRPr="001A31EB" w:rsidRDefault="00000000">
            <w:pPr>
              <w:pStyle w:val="BodyA"/>
              <w:tabs>
                <w:tab w:val="left" w:pos="360"/>
              </w:tabs>
              <w:jc w:val="center"/>
              <w:rPr>
                <w:rFonts w:eastAsia="Calibri" w:cs="Times New Roman"/>
                <w:b/>
                <w:bCs/>
                <w:sz w:val="20"/>
                <w:szCs w:val="20"/>
              </w:rPr>
            </w:pPr>
            <w:r w:rsidRPr="001A31EB">
              <w:rPr>
                <w:rFonts w:cs="Times New Roman"/>
                <w:b/>
                <w:bCs/>
                <w:sz w:val="20"/>
                <w:szCs w:val="20"/>
              </w:rPr>
              <w:t>Developing</w:t>
            </w:r>
          </w:p>
          <w:p w14:paraId="018875D1" w14:textId="77777777" w:rsidR="002B1124" w:rsidRPr="001A31EB" w:rsidRDefault="00000000">
            <w:pPr>
              <w:pStyle w:val="BodyA"/>
              <w:tabs>
                <w:tab w:val="left" w:pos="360"/>
              </w:tabs>
              <w:jc w:val="center"/>
              <w:rPr>
                <w:rFonts w:cs="Times New Roman"/>
              </w:rPr>
            </w:pPr>
            <w:r w:rsidRPr="001A31EB">
              <w:rPr>
                <w:rFonts w:cs="Times New Roman"/>
                <w:b/>
                <w:bCs/>
                <w:sz w:val="20"/>
                <w:szCs w:val="20"/>
              </w:rPr>
              <w:t>35-39</w:t>
            </w:r>
          </w:p>
        </w:tc>
        <w:tc>
          <w:tcPr>
            <w:tcW w:w="89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1C7517" w14:textId="77777777" w:rsidR="002B1124" w:rsidRPr="001A31EB" w:rsidRDefault="00000000">
            <w:pPr>
              <w:pStyle w:val="BodyA"/>
              <w:tabs>
                <w:tab w:val="left" w:pos="360"/>
              </w:tabs>
              <w:jc w:val="center"/>
              <w:rPr>
                <w:rFonts w:eastAsia="Calibri" w:cs="Times New Roman"/>
                <w:b/>
                <w:bCs/>
                <w:sz w:val="20"/>
                <w:szCs w:val="20"/>
              </w:rPr>
            </w:pPr>
            <w:r w:rsidRPr="001A31EB">
              <w:rPr>
                <w:rFonts w:cs="Times New Roman"/>
                <w:b/>
                <w:bCs/>
                <w:sz w:val="20"/>
                <w:szCs w:val="20"/>
              </w:rPr>
              <w:t>Undeveloped</w:t>
            </w:r>
          </w:p>
          <w:p w14:paraId="3DC4ECF7" w14:textId="77777777" w:rsidR="002B1124" w:rsidRPr="001A31EB" w:rsidRDefault="00000000">
            <w:pPr>
              <w:pStyle w:val="BodyA"/>
              <w:tabs>
                <w:tab w:val="left" w:pos="360"/>
              </w:tabs>
              <w:jc w:val="center"/>
              <w:rPr>
                <w:rFonts w:cs="Times New Roman"/>
              </w:rPr>
            </w:pPr>
            <w:r w:rsidRPr="001A31EB">
              <w:rPr>
                <w:rFonts w:cs="Times New Roman"/>
                <w:b/>
                <w:bCs/>
                <w:sz w:val="20"/>
                <w:szCs w:val="20"/>
              </w:rPr>
              <w:t>BELOW 35</w:t>
            </w:r>
          </w:p>
        </w:tc>
        <w:tc>
          <w:tcPr>
            <w:tcW w:w="864" w:type="pct"/>
            <w:vMerge/>
            <w:tcBorders>
              <w:top w:val="single" w:sz="4" w:space="0" w:color="000000"/>
              <w:left w:val="single" w:sz="4" w:space="0" w:color="000000"/>
              <w:bottom w:val="single" w:sz="4" w:space="0" w:color="000000"/>
              <w:right w:val="single" w:sz="4" w:space="0" w:color="000000"/>
            </w:tcBorders>
          </w:tcPr>
          <w:p w14:paraId="46C39D77" w14:textId="77777777" w:rsidR="002B1124" w:rsidRPr="001A31EB" w:rsidRDefault="002B1124"/>
        </w:tc>
      </w:tr>
      <w:tr w:rsidR="00595183" w:rsidRPr="001A31EB" w14:paraId="76D3EDD1" w14:textId="77777777" w:rsidTr="00595183">
        <w:tblPrEx>
          <w:shd w:val="clear" w:color="auto" w:fill="CED7E7"/>
        </w:tblPrEx>
        <w:trPr>
          <w:trHeight w:val="480"/>
          <w:jc w:val="center"/>
        </w:trPr>
        <w:tc>
          <w:tcPr>
            <w:tcW w:w="59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477EEB" w14:textId="1DF56CF4" w:rsidR="00595183" w:rsidRPr="001A31EB" w:rsidRDefault="00595183">
            <w:pPr>
              <w:pStyle w:val="BodyD"/>
              <w:tabs>
                <w:tab w:val="left" w:pos="360"/>
              </w:tabs>
              <w:jc w:val="center"/>
              <w:rPr>
                <w:b/>
                <w:bCs/>
                <w:sz w:val="20"/>
                <w:szCs w:val="20"/>
              </w:rPr>
            </w:pPr>
            <w:r w:rsidRPr="001A31EB">
              <w:rPr>
                <w:b/>
                <w:bCs/>
                <w:sz w:val="20"/>
                <w:szCs w:val="20"/>
              </w:rPr>
              <w:t>2024-25</w:t>
            </w:r>
          </w:p>
        </w:tc>
        <w:tc>
          <w:tcPr>
            <w:tcW w:w="88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DCF0E9" w14:textId="25F857F2" w:rsidR="00595183" w:rsidRPr="001A31EB" w:rsidRDefault="009F4E37">
            <w:pPr>
              <w:pStyle w:val="BodyI"/>
              <w:jc w:val="center"/>
              <w:rPr>
                <w:rFonts w:cs="Times New Roman"/>
                <w:sz w:val="20"/>
                <w:szCs w:val="20"/>
              </w:rPr>
            </w:pPr>
            <w:r w:rsidRPr="001A31EB">
              <w:rPr>
                <w:rFonts w:cs="Times New Roman"/>
                <w:sz w:val="20"/>
                <w:szCs w:val="20"/>
              </w:rPr>
              <w:t>9</w:t>
            </w:r>
            <w:r w:rsidR="00EE6B38" w:rsidRPr="001A31EB">
              <w:rPr>
                <w:rFonts w:cs="Times New Roman"/>
                <w:sz w:val="20"/>
                <w:szCs w:val="20"/>
              </w:rPr>
              <w:t xml:space="preserve"> (60%)</w:t>
            </w:r>
          </w:p>
        </w:tc>
        <w:tc>
          <w:tcPr>
            <w:tcW w:w="8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130EDB" w14:textId="6FB5B8E6" w:rsidR="00595183" w:rsidRPr="001A31EB" w:rsidRDefault="009F4E37">
            <w:pPr>
              <w:pStyle w:val="BodyI"/>
              <w:jc w:val="center"/>
              <w:rPr>
                <w:rFonts w:cs="Times New Roman"/>
                <w:sz w:val="20"/>
                <w:szCs w:val="20"/>
              </w:rPr>
            </w:pPr>
            <w:r w:rsidRPr="001A31EB">
              <w:rPr>
                <w:rFonts w:cs="Times New Roman"/>
                <w:sz w:val="20"/>
                <w:szCs w:val="20"/>
              </w:rPr>
              <w:t>0</w:t>
            </w:r>
          </w:p>
        </w:tc>
        <w:tc>
          <w:tcPr>
            <w:tcW w:w="88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22DDD32" w14:textId="4F037FA3" w:rsidR="00595183" w:rsidRPr="001A31EB" w:rsidRDefault="000C2B98">
            <w:pPr>
              <w:pStyle w:val="BodyI"/>
              <w:jc w:val="center"/>
              <w:rPr>
                <w:rFonts w:cs="Times New Roman"/>
                <w:sz w:val="20"/>
                <w:szCs w:val="20"/>
              </w:rPr>
            </w:pPr>
            <w:r w:rsidRPr="001A31EB">
              <w:rPr>
                <w:rFonts w:cs="Times New Roman"/>
                <w:sz w:val="20"/>
                <w:szCs w:val="20"/>
              </w:rPr>
              <w:t>2</w:t>
            </w:r>
            <w:r w:rsidR="00EE6B38" w:rsidRPr="001A31EB">
              <w:rPr>
                <w:rFonts w:cs="Times New Roman"/>
                <w:sz w:val="20"/>
                <w:szCs w:val="20"/>
              </w:rPr>
              <w:t xml:space="preserve"> (13%)</w:t>
            </w:r>
          </w:p>
        </w:tc>
        <w:tc>
          <w:tcPr>
            <w:tcW w:w="89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8BA7C0" w14:textId="1B0865A2" w:rsidR="00595183" w:rsidRPr="001A31EB" w:rsidRDefault="00C46DDF">
            <w:pPr>
              <w:pStyle w:val="BodyI"/>
              <w:jc w:val="center"/>
              <w:rPr>
                <w:rFonts w:cs="Times New Roman"/>
                <w:sz w:val="20"/>
                <w:szCs w:val="20"/>
              </w:rPr>
            </w:pPr>
            <w:r w:rsidRPr="001A31EB">
              <w:rPr>
                <w:rFonts w:cs="Times New Roman"/>
                <w:sz w:val="20"/>
                <w:szCs w:val="20"/>
              </w:rPr>
              <w:t>4</w:t>
            </w:r>
            <w:r w:rsidR="00EE6B38" w:rsidRPr="001A31EB">
              <w:rPr>
                <w:rFonts w:cs="Times New Roman"/>
                <w:sz w:val="20"/>
                <w:szCs w:val="20"/>
              </w:rPr>
              <w:t xml:space="preserve"> (27%)</w:t>
            </w:r>
          </w:p>
        </w:tc>
        <w:tc>
          <w:tcPr>
            <w:tcW w:w="8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AF2965" w14:textId="30D550FA" w:rsidR="00595183" w:rsidRPr="001A31EB" w:rsidRDefault="009F4E37">
            <w:pPr>
              <w:pStyle w:val="BodyI"/>
              <w:jc w:val="center"/>
              <w:rPr>
                <w:rFonts w:cs="Times New Roman"/>
                <w:sz w:val="20"/>
                <w:szCs w:val="20"/>
              </w:rPr>
            </w:pPr>
            <w:r w:rsidRPr="001A31EB">
              <w:rPr>
                <w:rFonts w:cs="Times New Roman"/>
                <w:sz w:val="20"/>
                <w:szCs w:val="20"/>
              </w:rPr>
              <w:t>1</w:t>
            </w:r>
            <w:r w:rsidR="000C2B98" w:rsidRPr="001A31EB">
              <w:rPr>
                <w:rFonts w:cs="Times New Roman"/>
                <w:sz w:val="20"/>
                <w:szCs w:val="20"/>
              </w:rPr>
              <w:t>5</w:t>
            </w:r>
          </w:p>
        </w:tc>
      </w:tr>
      <w:tr w:rsidR="002B1124" w:rsidRPr="001A31EB" w14:paraId="7D4236BA" w14:textId="77777777" w:rsidTr="00595183">
        <w:tblPrEx>
          <w:shd w:val="clear" w:color="auto" w:fill="CED7E7"/>
        </w:tblPrEx>
        <w:trPr>
          <w:trHeight w:val="480"/>
          <w:jc w:val="center"/>
        </w:trPr>
        <w:tc>
          <w:tcPr>
            <w:tcW w:w="59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046CD3" w14:textId="77777777" w:rsidR="002B1124" w:rsidRPr="001A31EB" w:rsidRDefault="00000000">
            <w:pPr>
              <w:pStyle w:val="BodyD"/>
              <w:tabs>
                <w:tab w:val="left" w:pos="360"/>
              </w:tabs>
              <w:jc w:val="center"/>
            </w:pPr>
            <w:r w:rsidRPr="001A31EB">
              <w:rPr>
                <w:b/>
                <w:bCs/>
                <w:sz w:val="20"/>
                <w:szCs w:val="20"/>
              </w:rPr>
              <w:t>2023-24</w:t>
            </w:r>
          </w:p>
        </w:tc>
        <w:tc>
          <w:tcPr>
            <w:tcW w:w="88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CF95FF" w14:textId="77777777" w:rsidR="002B1124" w:rsidRPr="001A31EB" w:rsidRDefault="00000000">
            <w:pPr>
              <w:pStyle w:val="BodyI"/>
              <w:jc w:val="center"/>
              <w:rPr>
                <w:rFonts w:cs="Times New Roman"/>
              </w:rPr>
            </w:pPr>
            <w:r w:rsidRPr="001A31EB">
              <w:rPr>
                <w:rFonts w:cs="Times New Roman"/>
                <w:sz w:val="20"/>
                <w:szCs w:val="20"/>
              </w:rPr>
              <w:t>6 (46%)</w:t>
            </w:r>
          </w:p>
        </w:tc>
        <w:tc>
          <w:tcPr>
            <w:tcW w:w="8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BA2C15" w14:textId="77777777" w:rsidR="002B1124" w:rsidRPr="001A31EB" w:rsidRDefault="00000000">
            <w:pPr>
              <w:pStyle w:val="BodyI"/>
              <w:jc w:val="center"/>
              <w:rPr>
                <w:rFonts w:cs="Times New Roman"/>
              </w:rPr>
            </w:pPr>
            <w:r w:rsidRPr="001A31EB">
              <w:rPr>
                <w:rFonts w:cs="Times New Roman"/>
                <w:sz w:val="20"/>
                <w:szCs w:val="20"/>
              </w:rPr>
              <w:t>4 (31%)</w:t>
            </w:r>
          </w:p>
        </w:tc>
        <w:tc>
          <w:tcPr>
            <w:tcW w:w="88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D39F04E" w14:textId="77777777" w:rsidR="002B1124" w:rsidRPr="001A31EB" w:rsidRDefault="00000000">
            <w:pPr>
              <w:pStyle w:val="BodyI"/>
              <w:jc w:val="center"/>
              <w:rPr>
                <w:rFonts w:cs="Times New Roman"/>
              </w:rPr>
            </w:pPr>
            <w:r w:rsidRPr="001A31EB">
              <w:rPr>
                <w:rFonts w:cs="Times New Roman"/>
                <w:sz w:val="20"/>
                <w:szCs w:val="20"/>
              </w:rPr>
              <w:t>2 (15%)</w:t>
            </w:r>
          </w:p>
        </w:tc>
        <w:tc>
          <w:tcPr>
            <w:tcW w:w="89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C4AF8A" w14:textId="77777777" w:rsidR="002B1124" w:rsidRPr="001A31EB" w:rsidRDefault="00000000">
            <w:pPr>
              <w:pStyle w:val="BodyI"/>
              <w:jc w:val="center"/>
              <w:rPr>
                <w:rFonts w:cs="Times New Roman"/>
              </w:rPr>
            </w:pPr>
            <w:r w:rsidRPr="001A31EB">
              <w:rPr>
                <w:rFonts w:cs="Times New Roman"/>
                <w:sz w:val="20"/>
                <w:szCs w:val="20"/>
              </w:rPr>
              <w:t>1 (8%)</w:t>
            </w:r>
          </w:p>
        </w:tc>
        <w:tc>
          <w:tcPr>
            <w:tcW w:w="8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8EF462" w14:textId="77777777" w:rsidR="002B1124" w:rsidRPr="001A31EB" w:rsidRDefault="00000000">
            <w:pPr>
              <w:pStyle w:val="BodyI"/>
              <w:jc w:val="center"/>
              <w:rPr>
                <w:rFonts w:cs="Times New Roman"/>
              </w:rPr>
            </w:pPr>
            <w:r w:rsidRPr="001A31EB">
              <w:rPr>
                <w:rFonts w:cs="Times New Roman"/>
                <w:sz w:val="20"/>
                <w:szCs w:val="20"/>
              </w:rPr>
              <w:t>13</w:t>
            </w:r>
          </w:p>
        </w:tc>
      </w:tr>
      <w:tr w:rsidR="002B1124" w:rsidRPr="001A31EB" w14:paraId="03976393" w14:textId="77777777" w:rsidTr="00595183">
        <w:tblPrEx>
          <w:shd w:val="clear" w:color="auto" w:fill="CED7E7"/>
        </w:tblPrEx>
        <w:trPr>
          <w:trHeight w:val="380"/>
          <w:jc w:val="center"/>
        </w:trPr>
        <w:tc>
          <w:tcPr>
            <w:tcW w:w="59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3A89C2" w14:textId="77777777" w:rsidR="002B1124" w:rsidRPr="001A31EB" w:rsidRDefault="00000000">
            <w:pPr>
              <w:pStyle w:val="BodyDAA"/>
              <w:tabs>
                <w:tab w:val="left" w:pos="360"/>
              </w:tabs>
              <w:jc w:val="center"/>
              <w:rPr>
                <w:rFonts w:cs="Times New Roman"/>
              </w:rPr>
            </w:pPr>
            <w:r w:rsidRPr="001A31EB">
              <w:rPr>
                <w:rFonts w:cs="Times New Roman"/>
                <w:b/>
                <w:bCs/>
                <w:sz w:val="20"/>
                <w:szCs w:val="20"/>
              </w:rPr>
              <w:t>2022-23</w:t>
            </w:r>
          </w:p>
        </w:tc>
        <w:tc>
          <w:tcPr>
            <w:tcW w:w="88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C3D1FD" w14:textId="77777777" w:rsidR="002B1124" w:rsidRPr="001A31EB" w:rsidRDefault="00000000">
            <w:pPr>
              <w:pStyle w:val="BodyDAA"/>
              <w:tabs>
                <w:tab w:val="left" w:pos="360"/>
              </w:tabs>
              <w:jc w:val="center"/>
              <w:rPr>
                <w:rFonts w:cs="Times New Roman"/>
              </w:rPr>
            </w:pPr>
            <w:r w:rsidRPr="001A31EB">
              <w:rPr>
                <w:rFonts w:cs="Times New Roman"/>
                <w:sz w:val="20"/>
                <w:szCs w:val="20"/>
              </w:rPr>
              <w:t>6 (46%)</w:t>
            </w:r>
          </w:p>
        </w:tc>
        <w:tc>
          <w:tcPr>
            <w:tcW w:w="88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35B89C9" w14:textId="77777777" w:rsidR="002B1124" w:rsidRPr="001A31EB" w:rsidRDefault="00000000">
            <w:pPr>
              <w:pStyle w:val="BodyDAA"/>
              <w:tabs>
                <w:tab w:val="left" w:pos="360"/>
              </w:tabs>
              <w:jc w:val="center"/>
              <w:rPr>
                <w:rFonts w:cs="Times New Roman"/>
              </w:rPr>
            </w:pPr>
            <w:r w:rsidRPr="001A31EB">
              <w:rPr>
                <w:rFonts w:cs="Times New Roman"/>
                <w:sz w:val="20"/>
                <w:szCs w:val="20"/>
              </w:rPr>
              <w:t>7(54%)</w:t>
            </w:r>
          </w:p>
        </w:tc>
        <w:tc>
          <w:tcPr>
            <w:tcW w:w="8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C1CAAC" w14:textId="77777777" w:rsidR="002B1124" w:rsidRPr="001A31EB" w:rsidRDefault="00000000">
            <w:pPr>
              <w:pStyle w:val="BodyDAA"/>
              <w:tabs>
                <w:tab w:val="left" w:pos="360"/>
              </w:tabs>
              <w:jc w:val="center"/>
              <w:rPr>
                <w:rFonts w:cs="Times New Roman"/>
              </w:rPr>
            </w:pPr>
            <w:r w:rsidRPr="001A31EB">
              <w:rPr>
                <w:rFonts w:cs="Times New Roman"/>
                <w:sz w:val="20"/>
                <w:szCs w:val="20"/>
              </w:rPr>
              <w:t>0</w:t>
            </w:r>
          </w:p>
        </w:tc>
        <w:tc>
          <w:tcPr>
            <w:tcW w:w="89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88FC7C" w14:textId="77777777" w:rsidR="002B1124" w:rsidRPr="001A31EB" w:rsidRDefault="00000000">
            <w:pPr>
              <w:pStyle w:val="BodyDAA"/>
              <w:tabs>
                <w:tab w:val="left" w:pos="360"/>
              </w:tabs>
              <w:jc w:val="center"/>
              <w:rPr>
                <w:rFonts w:cs="Times New Roman"/>
              </w:rPr>
            </w:pPr>
            <w:r w:rsidRPr="001A31EB">
              <w:rPr>
                <w:rFonts w:cs="Times New Roman"/>
                <w:sz w:val="20"/>
                <w:szCs w:val="20"/>
              </w:rPr>
              <w:t>0</w:t>
            </w:r>
          </w:p>
        </w:tc>
        <w:tc>
          <w:tcPr>
            <w:tcW w:w="8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4AC5E9" w14:textId="77777777" w:rsidR="002B1124" w:rsidRPr="001A31EB" w:rsidRDefault="00000000">
            <w:pPr>
              <w:pStyle w:val="BodyDAA"/>
              <w:tabs>
                <w:tab w:val="left" w:pos="360"/>
              </w:tabs>
              <w:jc w:val="center"/>
              <w:rPr>
                <w:rFonts w:cs="Times New Roman"/>
              </w:rPr>
            </w:pPr>
            <w:r w:rsidRPr="001A31EB">
              <w:rPr>
                <w:rFonts w:cs="Times New Roman"/>
                <w:sz w:val="20"/>
                <w:szCs w:val="20"/>
              </w:rPr>
              <w:t>13</w:t>
            </w:r>
          </w:p>
        </w:tc>
      </w:tr>
      <w:tr w:rsidR="002B1124" w:rsidRPr="001A31EB" w14:paraId="123E7220" w14:textId="77777777" w:rsidTr="00595183">
        <w:tblPrEx>
          <w:shd w:val="clear" w:color="auto" w:fill="CED7E7"/>
        </w:tblPrEx>
        <w:trPr>
          <w:trHeight w:val="380"/>
          <w:jc w:val="center"/>
        </w:trPr>
        <w:tc>
          <w:tcPr>
            <w:tcW w:w="59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D3AF67" w14:textId="77777777" w:rsidR="002B1124" w:rsidRPr="001A31EB" w:rsidRDefault="00000000">
            <w:pPr>
              <w:pStyle w:val="BodyHA"/>
              <w:tabs>
                <w:tab w:val="left" w:pos="360"/>
              </w:tabs>
              <w:jc w:val="center"/>
              <w:rPr>
                <w:rFonts w:cs="Times New Roman"/>
              </w:rPr>
            </w:pPr>
            <w:r w:rsidRPr="001A31EB">
              <w:rPr>
                <w:rFonts w:cs="Times New Roman"/>
                <w:b/>
                <w:bCs/>
                <w:sz w:val="20"/>
                <w:szCs w:val="20"/>
              </w:rPr>
              <w:t>2021-22</w:t>
            </w:r>
          </w:p>
        </w:tc>
        <w:tc>
          <w:tcPr>
            <w:tcW w:w="88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FCFAAE" w14:textId="77777777" w:rsidR="002B1124" w:rsidRPr="001A31EB" w:rsidRDefault="00000000">
            <w:pPr>
              <w:pStyle w:val="BodyHA"/>
              <w:tabs>
                <w:tab w:val="left" w:pos="360"/>
              </w:tabs>
              <w:jc w:val="center"/>
              <w:rPr>
                <w:rFonts w:cs="Times New Roman"/>
              </w:rPr>
            </w:pPr>
            <w:r w:rsidRPr="001A31EB">
              <w:rPr>
                <w:rFonts w:cs="Times New Roman"/>
                <w:sz w:val="20"/>
                <w:szCs w:val="20"/>
              </w:rPr>
              <w:t>9 (70%)</w:t>
            </w:r>
          </w:p>
        </w:tc>
        <w:tc>
          <w:tcPr>
            <w:tcW w:w="8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29AD24" w14:textId="77777777" w:rsidR="002B1124" w:rsidRPr="001A31EB" w:rsidRDefault="00000000">
            <w:pPr>
              <w:pStyle w:val="BodyHA"/>
              <w:tabs>
                <w:tab w:val="left" w:pos="360"/>
              </w:tabs>
              <w:jc w:val="center"/>
              <w:rPr>
                <w:rFonts w:cs="Times New Roman"/>
              </w:rPr>
            </w:pPr>
            <w:r w:rsidRPr="001A31EB">
              <w:rPr>
                <w:rFonts w:cs="Times New Roman"/>
                <w:sz w:val="20"/>
                <w:szCs w:val="20"/>
              </w:rPr>
              <w:t>2 (15%)</w:t>
            </w:r>
          </w:p>
        </w:tc>
        <w:tc>
          <w:tcPr>
            <w:tcW w:w="8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E4264D" w14:textId="77777777" w:rsidR="002B1124" w:rsidRPr="001A31EB" w:rsidRDefault="00000000">
            <w:pPr>
              <w:pStyle w:val="BodyHA"/>
              <w:tabs>
                <w:tab w:val="left" w:pos="360"/>
              </w:tabs>
              <w:jc w:val="center"/>
              <w:rPr>
                <w:rFonts w:cs="Times New Roman"/>
              </w:rPr>
            </w:pPr>
            <w:r w:rsidRPr="001A31EB">
              <w:rPr>
                <w:rFonts w:cs="Times New Roman"/>
                <w:sz w:val="20"/>
                <w:szCs w:val="20"/>
              </w:rPr>
              <w:t>0</w:t>
            </w:r>
          </w:p>
        </w:tc>
        <w:tc>
          <w:tcPr>
            <w:tcW w:w="89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9E4B37" w14:textId="77777777" w:rsidR="002B1124" w:rsidRPr="001A31EB" w:rsidRDefault="00000000">
            <w:pPr>
              <w:pStyle w:val="BodyHA"/>
              <w:tabs>
                <w:tab w:val="left" w:pos="360"/>
              </w:tabs>
              <w:jc w:val="center"/>
              <w:rPr>
                <w:rFonts w:cs="Times New Roman"/>
              </w:rPr>
            </w:pPr>
            <w:r w:rsidRPr="001A31EB">
              <w:rPr>
                <w:rFonts w:cs="Times New Roman"/>
                <w:sz w:val="20"/>
                <w:szCs w:val="20"/>
              </w:rPr>
              <w:t>2 (15%)</w:t>
            </w:r>
          </w:p>
        </w:tc>
        <w:tc>
          <w:tcPr>
            <w:tcW w:w="8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B83E65" w14:textId="77777777" w:rsidR="002B1124" w:rsidRPr="001A31EB" w:rsidRDefault="00000000">
            <w:pPr>
              <w:pStyle w:val="BodyHA"/>
              <w:tabs>
                <w:tab w:val="left" w:pos="360"/>
              </w:tabs>
              <w:jc w:val="center"/>
              <w:rPr>
                <w:rFonts w:cs="Times New Roman"/>
              </w:rPr>
            </w:pPr>
            <w:r w:rsidRPr="001A31EB">
              <w:rPr>
                <w:rFonts w:cs="Times New Roman"/>
                <w:sz w:val="20"/>
                <w:szCs w:val="20"/>
              </w:rPr>
              <w:t>13</w:t>
            </w:r>
          </w:p>
        </w:tc>
      </w:tr>
      <w:tr w:rsidR="002B1124" w:rsidRPr="001A31EB" w14:paraId="33337377" w14:textId="77777777" w:rsidTr="00595183">
        <w:tblPrEx>
          <w:shd w:val="clear" w:color="auto" w:fill="CED7E7"/>
        </w:tblPrEx>
        <w:trPr>
          <w:trHeight w:val="380"/>
          <w:jc w:val="center"/>
        </w:trPr>
        <w:tc>
          <w:tcPr>
            <w:tcW w:w="59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ACE968" w14:textId="77777777" w:rsidR="002B1124" w:rsidRPr="001A31EB" w:rsidRDefault="00000000">
            <w:pPr>
              <w:pStyle w:val="BodyEA"/>
              <w:tabs>
                <w:tab w:val="left" w:pos="360"/>
              </w:tabs>
              <w:jc w:val="center"/>
              <w:rPr>
                <w:rFonts w:cs="Times New Roman"/>
              </w:rPr>
            </w:pPr>
            <w:r w:rsidRPr="001A31EB">
              <w:rPr>
                <w:rFonts w:cs="Times New Roman"/>
                <w:b/>
                <w:bCs/>
                <w:sz w:val="20"/>
                <w:szCs w:val="20"/>
              </w:rPr>
              <w:t>2020-21</w:t>
            </w:r>
          </w:p>
        </w:tc>
        <w:tc>
          <w:tcPr>
            <w:tcW w:w="88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82DB9B" w14:textId="77777777" w:rsidR="002B1124" w:rsidRPr="001A31EB" w:rsidRDefault="00000000">
            <w:pPr>
              <w:pStyle w:val="BodyEA"/>
              <w:tabs>
                <w:tab w:val="left" w:pos="360"/>
              </w:tabs>
              <w:jc w:val="center"/>
              <w:rPr>
                <w:rFonts w:cs="Times New Roman"/>
              </w:rPr>
            </w:pPr>
            <w:r w:rsidRPr="001A31EB">
              <w:rPr>
                <w:rFonts w:cs="Times New Roman"/>
                <w:sz w:val="20"/>
                <w:szCs w:val="20"/>
              </w:rPr>
              <w:t>3 (27.5%)</w:t>
            </w:r>
          </w:p>
        </w:tc>
        <w:tc>
          <w:tcPr>
            <w:tcW w:w="8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2F6BDA" w14:textId="77777777" w:rsidR="002B1124" w:rsidRPr="001A31EB" w:rsidRDefault="00000000">
            <w:pPr>
              <w:pStyle w:val="BodyEA"/>
              <w:tabs>
                <w:tab w:val="left" w:pos="360"/>
              </w:tabs>
              <w:jc w:val="center"/>
              <w:rPr>
                <w:rFonts w:cs="Times New Roman"/>
              </w:rPr>
            </w:pPr>
            <w:r w:rsidRPr="001A31EB">
              <w:rPr>
                <w:rFonts w:cs="Times New Roman"/>
                <w:sz w:val="20"/>
                <w:szCs w:val="20"/>
              </w:rPr>
              <w:t>1 (9%)</w:t>
            </w:r>
          </w:p>
        </w:tc>
        <w:tc>
          <w:tcPr>
            <w:tcW w:w="8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49656B" w14:textId="77777777" w:rsidR="002B1124" w:rsidRPr="001A31EB" w:rsidRDefault="00000000">
            <w:pPr>
              <w:pStyle w:val="BodyEA"/>
              <w:tabs>
                <w:tab w:val="left" w:pos="360"/>
              </w:tabs>
              <w:jc w:val="center"/>
              <w:rPr>
                <w:rFonts w:cs="Times New Roman"/>
              </w:rPr>
            </w:pPr>
            <w:r w:rsidRPr="001A31EB">
              <w:rPr>
                <w:rFonts w:cs="Times New Roman"/>
                <w:sz w:val="20"/>
                <w:szCs w:val="20"/>
              </w:rPr>
              <w:t>3 (27.5%)</w:t>
            </w:r>
          </w:p>
        </w:tc>
        <w:tc>
          <w:tcPr>
            <w:tcW w:w="89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C4AC8C" w14:textId="77777777" w:rsidR="002B1124" w:rsidRPr="001A31EB" w:rsidRDefault="00000000">
            <w:pPr>
              <w:pStyle w:val="BodyEA"/>
              <w:tabs>
                <w:tab w:val="left" w:pos="360"/>
              </w:tabs>
              <w:jc w:val="center"/>
              <w:rPr>
                <w:rFonts w:cs="Times New Roman"/>
              </w:rPr>
            </w:pPr>
            <w:r w:rsidRPr="001A31EB">
              <w:rPr>
                <w:rFonts w:cs="Times New Roman"/>
                <w:sz w:val="20"/>
                <w:szCs w:val="20"/>
              </w:rPr>
              <w:t>4 (36%)</w:t>
            </w:r>
          </w:p>
        </w:tc>
        <w:tc>
          <w:tcPr>
            <w:tcW w:w="8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1C63F5" w14:textId="77777777" w:rsidR="002B1124" w:rsidRPr="001A31EB" w:rsidRDefault="00000000">
            <w:pPr>
              <w:pStyle w:val="BodyEA"/>
              <w:tabs>
                <w:tab w:val="left" w:pos="360"/>
              </w:tabs>
              <w:jc w:val="center"/>
              <w:rPr>
                <w:rFonts w:cs="Times New Roman"/>
              </w:rPr>
            </w:pPr>
            <w:r w:rsidRPr="001A31EB">
              <w:rPr>
                <w:rFonts w:cs="Times New Roman"/>
                <w:sz w:val="20"/>
                <w:szCs w:val="20"/>
              </w:rPr>
              <w:t>11</w:t>
            </w:r>
          </w:p>
        </w:tc>
      </w:tr>
      <w:tr w:rsidR="002B1124" w:rsidRPr="001A31EB" w14:paraId="376E3F0B" w14:textId="77777777" w:rsidTr="00595183">
        <w:tblPrEx>
          <w:shd w:val="clear" w:color="auto" w:fill="CED7E7"/>
        </w:tblPrEx>
        <w:trPr>
          <w:trHeight w:val="380"/>
          <w:jc w:val="center"/>
        </w:trPr>
        <w:tc>
          <w:tcPr>
            <w:tcW w:w="59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7E15E51" w14:textId="77777777" w:rsidR="002B1124" w:rsidRPr="001A31EB" w:rsidRDefault="00000000">
            <w:pPr>
              <w:pStyle w:val="BodyA"/>
              <w:tabs>
                <w:tab w:val="left" w:pos="360"/>
              </w:tabs>
              <w:jc w:val="center"/>
              <w:rPr>
                <w:rFonts w:cs="Times New Roman"/>
              </w:rPr>
            </w:pPr>
            <w:r w:rsidRPr="001A31EB">
              <w:rPr>
                <w:rFonts w:cs="Times New Roman"/>
                <w:b/>
                <w:bCs/>
                <w:sz w:val="20"/>
                <w:szCs w:val="20"/>
              </w:rPr>
              <w:t>2019-20</w:t>
            </w:r>
          </w:p>
        </w:tc>
        <w:tc>
          <w:tcPr>
            <w:tcW w:w="88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EC2B34" w14:textId="77777777" w:rsidR="002B1124" w:rsidRPr="001A31EB" w:rsidRDefault="00000000">
            <w:pPr>
              <w:pStyle w:val="BodyA"/>
              <w:tabs>
                <w:tab w:val="left" w:pos="360"/>
              </w:tabs>
              <w:jc w:val="center"/>
              <w:rPr>
                <w:rFonts w:cs="Times New Roman"/>
              </w:rPr>
            </w:pPr>
            <w:r w:rsidRPr="001A31EB">
              <w:rPr>
                <w:rFonts w:cs="Times New Roman"/>
                <w:sz w:val="20"/>
                <w:szCs w:val="20"/>
              </w:rPr>
              <w:t>1 (9%)</w:t>
            </w:r>
          </w:p>
        </w:tc>
        <w:tc>
          <w:tcPr>
            <w:tcW w:w="8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426BAB" w14:textId="77777777" w:rsidR="002B1124" w:rsidRPr="001A31EB" w:rsidRDefault="00000000">
            <w:pPr>
              <w:pStyle w:val="BodyA"/>
              <w:tabs>
                <w:tab w:val="left" w:pos="360"/>
              </w:tabs>
              <w:jc w:val="center"/>
              <w:rPr>
                <w:rFonts w:cs="Times New Roman"/>
              </w:rPr>
            </w:pPr>
            <w:r w:rsidRPr="001A31EB">
              <w:rPr>
                <w:rFonts w:cs="Times New Roman"/>
                <w:sz w:val="20"/>
                <w:szCs w:val="20"/>
              </w:rPr>
              <w:t>2 (18%)</w:t>
            </w:r>
          </w:p>
        </w:tc>
        <w:tc>
          <w:tcPr>
            <w:tcW w:w="8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2949AD" w14:textId="77777777" w:rsidR="002B1124" w:rsidRPr="001A31EB" w:rsidRDefault="00000000">
            <w:pPr>
              <w:pStyle w:val="BodyA"/>
              <w:tabs>
                <w:tab w:val="left" w:pos="360"/>
              </w:tabs>
              <w:jc w:val="center"/>
              <w:rPr>
                <w:rFonts w:cs="Times New Roman"/>
              </w:rPr>
            </w:pPr>
            <w:r w:rsidRPr="001A31EB">
              <w:rPr>
                <w:rFonts w:cs="Times New Roman"/>
                <w:sz w:val="20"/>
                <w:szCs w:val="20"/>
              </w:rPr>
              <w:t>7 (64%)</w:t>
            </w:r>
          </w:p>
        </w:tc>
        <w:tc>
          <w:tcPr>
            <w:tcW w:w="89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FC416C" w14:textId="77777777" w:rsidR="002B1124" w:rsidRPr="001A31EB" w:rsidRDefault="00000000">
            <w:pPr>
              <w:pStyle w:val="BodyA"/>
              <w:tabs>
                <w:tab w:val="left" w:pos="360"/>
              </w:tabs>
              <w:jc w:val="center"/>
              <w:rPr>
                <w:rFonts w:cs="Times New Roman"/>
              </w:rPr>
            </w:pPr>
            <w:r w:rsidRPr="001A31EB">
              <w:rPr>
                <w:rFonts w:cs="Times New Roman"/>
                <w:sz w:val="20"/>
                <w:szCs w:val="20"/>
              </w:rPr>
              <w:t>1 (9%)</w:t>
            </w:r>
          </w:p>
        </w:tc>
        <w:tc>
          <w:tcPr>
            <w:tcW w:w="8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66A253" w14:textId="77777777" w:rsidR="002B1124" w:rsidRPr="001A31EB" w:rsidRDefault="00000000">
            <w:pPr>
              <w:pStyle w:val="BodyA"/>
              <w:tabs>
                <w:tab w:val="left" w:pos="360"/>
              </w:tabs>
              <w:jc w:val="center"/>
              <w:rPr>
                <w:rFonts w:cs="Times New Roman"/>
              </w:rPr>
            </w:pPr>
            <w:r w:rsidRPr="001A31EB">
              <w:rPr>
                <w:rFonts w:cs="Times New Roman"/>
                <w:sz w:val="20"/>
                <w:szCs w:val="20"/>
              </w:rPr>
              <w:t>11</w:t>
            </w:r>
          </w:p>
        </w:tc>
      </w:tr>
      <w:tr w:rsidR="002B1124" w:rsidRPr="001A31EB" w14:paraId="6C7BACAF" w14:textId="77777777" w:rsidTr="00595183">
        <w:tblPrEx>
          <w:shd w:val="clear" w:color="auto" w:fill="CED7E7"/>
        </w:tblPrEx>
        <w:trPr>
          <w:trHeight w:val="380"/>
          <w:jc w:val="center"/>
        </w:trPr>
        <w:tc>
          <w:tcPr>
            <w:tcW w:w="59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754A43" w14:textId="77777777" w:rsidR="002B1124" w:rsidRPr="001A31EB" w:rsidRDefault="00000000">
            <w:pPr>
              <w:pStyle w:val="BodyA"/>
              <w:tabs>
                <w:tab w:val="left" w:pos="360"/>
              </w:tabs>
              <w:jc w:val="center"/>
              <w:rPr>
                <w:rFonts w:cs="Times New Roman"/>
              </w:rPr>
            </w:pPr>
            <w:r w:rsidRPr="001A31EB">
              <w:rPr>
                <w:rFonts w:cs="Times New Roman"/>
                <w:b/>
                <w:bCs/>
                <w:sz w:val="20"/>
                <w:szCs w:val="20"/>
              </w:rPr>
              <w:t>2018-19</w:t>
            </w:r>
          </w:p>
        </w:tc>
        <w:tc>
          <w:tcPr>
            <w:tcW w:w="88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AEA7D4" w14:textId="77777777" w:rsidR="002B1124" w:rsidRPr="001A31EB" w:rsidRDefault="00000000">
            <w:pPr>
              <w:pStyle w:val="BodyA"/>
              <w:tabs>
                <w:tab w:val="left" w:pos="360"/>
              </w:tabs>
              <w:jc w:val="center"/>
              <w:rPr>
                <w:rFonts w:cs="Times New Roman"/>
              </w:rPr>
            </w:pPr>
            <w:r w:rsidRPr="001A31EB">
              <w:rPr>
                <w:rFonts w:cs="Times New Roman"/>
                <w:sz w:val="20"/>
                <w:szCs w:val="20"/>
              </w:rPr>
              <w:t>7 (64%)</w:t>
            </w:r>
          </w:p>
        </w:tc>
        <w:tc>
          <w:tcPr>
            <w:tcW w:w="8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6978C3" w14:textId="77777777" w:rsidR="002B1124" w:rsidRPr="001A31EB" w:rsidRDefault="00000000">
            <w:pPr>
              <w:pStyle w:val="BodyA"/>
              <w:tabs>
                <w:tab w:val="left" w:pos="360"/>
              </w:tabs>
              <w:jc w:val="center"/>
              <w:rPr>
                <w:rFonts w:cs="Times New Roman"/>
              </w:rPr>
            </w:pPr>
            <w:r w:rsidRPr="001A31EB">
              <w:rPr>
                <w:rFonts w:cs="Times New Roman"/>
                <w:sz w:val="20"/>
                <w:szCs w:val="20"/>
              </w:rPr>
              <w:t>3 (27%)</w:t>
            </w:r>
          </w:p>
        </w:tc>
        <w:tc>
          <w:tcPr>
            <w:tcW w:w="8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4A9759" w14:textId="77777777" w:rsidR="002B1124" w:rsidRPr="001A31EB" w:rsidRDefault="00000000">
            <w:pPr>
              <w:pStyle w:val="BodyA"/>
              <w:tabs>
                <w:tab w:val="left" w:pos="360"/>
              </w:tabs>
              <w:jc w:val="center"/>
              <w:rPr>
                <w:rFonts w:cs="Times New Roman"/>
              </w:rPr>
            </w:pPr>
            <w:r w:rsidRPr="001A31EB">
              <w:rPr>
                <w:rFonts w:cs="Times New Roman"/>
                <w:sz w:val="20"/>
                <w:szCs w:val="20"/>
              </w:rPr>
              <w:t>0</w:t>
            </w:r>
          </w:p>
        </w:tc>
        <w:tc>
          <w:tcPr>
            <w:tcW w:w="89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9D0840" w14:textId="77777777" w:rsidR="002B1124" w:rsidRPr="001A31EB" w:rsidRDefault="00000000">
            <w:pPr>
              <w:pStyle w:val="BodyA"/>
              <w:tabs>
                <w:tab w:val="left" w:pos="360"/>
              </w:tabs>
              <w:jc w:val="center"/>
              <w:rPr>
                <w:rFonts w:cs="Times New Roman"/>
              </w:rPr>
            </w:pPr>
            <w:r w:rsidRPr="001A31EB">
              <w:rPr>
                <w:rFonts w:cs="Times New Roman"/>
                <w:sz w:val="20"/>
                <w:szCs w:val="20"/>
              </w:rPr>
              <w:t>1 (9%)</w:t>
            </w:r>
          </w:p>
        </w:tc>
        <w:tc>
          <w:tcPr>
            <w:tcW w:w="8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524DB4" w14:textId="77777777" w:rsidR="002B1124" w:rsidRPr="001A31EB" w:rsidRDefault="00000000">
            <w:pPr>
              <w:pStyle w:val="BodyA"/>
              <w:tabs>
                <w:tab w:val="left" w:pos="360"/>
              </w:tabs>
              <w:jc w:val="center"/>
              <w:rPr>
                <w:rFonts w:cs="Times New Roman"/>
              </w:rPr>
            </w:pPr>
            <w:r w:rsidRPr="001A31EB">
              <w:rPr>
                <w:rFonts w:cs="Times New Roman"/>
                <w:sz w:val="20"/>
                <w:szCs w:val="20"/>
              </w:rPr>
              <w:t>11</w:t>
            </w:r>
          </w:p>
        </w:tc>
      </w:tr>
      <w:tr w:rsidR="002B1124" w:rsidRPr="001A31EB" w14:paraId="5C3D0599" w14:textId="77777777" w:rsidTr="00595183">
        <w:tblPrEx>
          <w:shd w:val="clear" w:color="auto" w:fill="CED7E7"/>
        </w:tblPrEx>
        <w:trPr>
          <w:trHeight w:val="380"/>
          <w:jc w:val="center"/>
        </w:trPr>
        <w:tc>
          <w:tcPr>
            <w:tcW w:w="59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9C9B8D" w14:textId="77777777" w:rsidR="002B1124" w:rsidRPr="001A31EB" w:rsidRDefault="00000000">
            <w:pPr>
              <w:pStyle w:val="BodyA"/>
              <w:tabs>
                <w:tab w:val="left" w:pos="360"/>
              </w:tabs>
              <w:jc w:val="center"/>
              <w:rPr>
                <w:rFonts w:cs="Times New Roman"/>
              </w:rPr>
            </w:pPr>
            <w:r w:rsidRPr="001A31EB">
              <w:rPr>
                <w:rFonts w:cs="Times New Roman"/>
                <w:b/>
                <w:bCs/>
                <w:sz w:val="20"/>
                <w:szCs w:val="20"/>
              </w:rPr>
              <w:t>2017-18</w:t>
            </w:r>
          </w:p>
        </w:tc>
        <w:tc>
          <w:tcPr>
            <w:tcW w:w="88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08524F" w14:textId="77777777" w:rsidR="002B1124" w:rsidRPr="001A31EB" w:rsidRDefault="00000000">
            <w:pPr>
              <w:pStyle w:val="BodyA"/>
              <w:tabs>
                <w:tab w:val="left" w:pos="360"/>
              </w:tabs>
              <w:jc w:val="center"/>
              <w:rPr>
                <w:rFonts w:cs="Times New Roman"/>
              </w:rPr>
            </w:pPr>
            <w:r w:rsidRPr="001A31EB">
              <w:rPr>
                <w:rFonts w:cs="Times New Roman"/>
                <w:sz w:val="20"/>
                <w:szCs w:val="20"/>
              </w:rPr>
              <w:t>7 (64%)</w:t>
            </w:r>
          </w:p>
        </w:tc>
        <w:tc>
          <w:tcPr>
            <w:tcW w:w="8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4A4B42" w14:textId="77777777" w:rsidR="002B1124" w:rsidRPr="001A31EB" w:rsidRDefault="00000000">
            <w:pPr>
              <w:pStyle w:val="BodyA"/>
              <w:tabs>
                <w:tab w:val="left" w:pos="360"/>
              </w:tabs>
              <w:jc w:val="center"/>
              <w:rPr>
                <w:rFonts w:cs="Times New Roman"/>
              </w:rPr>
            </w:pPr>
            <w:r w:rsidRPr="001A31EB">
              <w:rPr>
                <w:rFonts w:cs="Times New Roman"/>
                <w:sz w:val="20"/>
                <w:szCs w:val="20"/>
              </w:rPr>
              <w:t>2 (18%)</w:t>
            </w:r>
          </w:p>
        </w:tc>
        <w:tc>
          <w:tcPr>
            <w:tcW w:w="8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360369" w14:textId="77777777" w:rsidR="002B1124" w:rsidRPr="001A31EB" w:rsidRDefault="00000000">
            <w:pPr>
              <w:pStyle w:val="BodyA"/>
              <w:tabs>
                <w:tab w:val="left" w:pos="360"/>
              </w:tabs>
              <w:jc w:val="center"/>
              <w:rPr>
                <w:rFonts w:cs="Times New Roman"/>
              </w:rPr>
            </w:pPr>
            <w:r w:rsidRPr="001A31EB">
              <w:rPr>
                <w:rFonts w:cs="Times New Roman"/>
                <w:sz w:val="20"/>
                <w:szCs w:val="20"/>
              </w:rPr>
              <w:t>0</w:t>
            </w:r>
          </w:p>
        </w:tc>
        <w:tc>
          <w:tcPr>
            <w:tcW w:w="89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2DA437" w14:textId="77777777" w:rsidR="002B1124" w:rsidRPr="001A31EB" w:rsidRDefault="00000000">
            <w:pPr>
              <w:pStyle w:val="BodyA"/>
              <w:tabs>
                <w:tab w:val="left" w:pos="360"/>
              </w:tabs>
              <w:jc w:val="center"/>
              <w:rPr>
                <w:rFonts w:cs="Times New Roman"/>
              </w:rPr>
            </w:pPr>
            <w:r w:rsidRPr="001A31EB">
              <w:rPr>
                <w:rFonts w:cs="Times New Roman"/>
                <w:sz w:val="20"/>
                <w:szCs w:val="20"/>
              </w:rPr>
              <w:t>1 (9%)</w:t>
            </w:r>
          </w:p>
        </w:tc>
        <w:tc>
          <w:tcPr>
            <w:tcW w:w="8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01C05A" w14:textId="77777777" w:rsidR="002B1124" w:rsidRPr="001A31EB" w:rsidRDefault="00000000">
            <w:pPr>
              <w:pStyle w:val="BodyA"/>
              <w:tabs>
                <w:tab w:val="left" w:pos="360"/>
              </w:tabs>
              <w:jc w:val="center"/>
              <w:rPr>
                <w:rFonts w:cs="Times New Roman"/>
              </w:rPr>
            </w:pPr>
            <w:r w:rsidRPr="001A31EB">
              <w:rPr>
                <w:rFonts w:cs="Times New Roman"/>
                <w:sz w:val="20"/>
                <w:szCs w:val="20"/>
              </w:rPr>
              <w:t>11</w:t>
            </w:r>
          </w:p>
        </w:tc>
      </w:tr>
      <w:tr w:rsidR="002B1124" w:rsidRPr="001A31EB" w14:paraId="24D70EEA" w14:textId="77777777" w:rsidTr="00595183">
        <w:tblPrEx>
          <w:shd w:val="clear" w:color="auto" w:fill="CED7E7"/>
        </w:tblPrEx>
        <w:trPr>
          <w:trHeight w:val="380"/>
          <w:jc w:val="center"/>
        </w:trPr>
        <w:tc>
          <w:tcPr>
            <w:tcW w:w="59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0CB4AC" w14:textId="77777777" w:rsidR="002B1124" w:rsidRPr="001A31EB" w:rsidRDefault="00000000">
            <w:pPr>
              <w:pStyle w:val="BodyA"/>
              <w:tabs>
                <w:tab w:val="left" w:pos="360"/>
              </w:tabs>
              <w:jc w:val="center"/>
              <w:rPr>
                <w:rFonts w:cs="Times New Roman"/>
              </w:rPr>
            </w:pPr>
            <w:r w:rsidRPr="001A31EB">
              <w:rPr>
                <w:rFonts w:cs="Times New Roman"/>
                <w:b/>
                <w:bCs/>
                <w:sz w:val="20"/>
                <w:szCs w:val="20"/>
              </w:rPr>
              <w:t>2016-17</w:t>
            </w:r>
          </w:p>
        </w:tc>
        <w:tc>
          <w:tcPr>
            <w:tcW w:w="88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7BE826" w14:textId="77777777" w:rsidR="002B1124" w:rsidRPr="001A31EB" w:rsidRDefault="00000000">
            <w:pPr>
              <w:pStyle w:val="BodyA"/>
              <w:tabs>
                <w:tab w:val="left" w:pos="360"/>
              </w:tabs>
              <w:jc w:val="center"/>
              <w:rPr>
                <w:rFonts w:cs="Times New Roman"/>
              </w:rPr>
            </w:pPr>
            <w:r w:rsidRPr="001A31EB">
              <w:rPr>
                <w:rFonts w:cs="Times New Roman"/>
                <w:sz w:val="20"/>
                <w:szCs w:val="20"/>
              </w:rPr>
              <w:t>5 (50%)</w:t>
            </w:r>
          </w:p>
        </w:tc>
        <w:tc>
          <w:tcPr>
            <w:tcW w:w="8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85E673" w14:textId="77777777" w:rsidR="002B1124" w:rsidRPr="001A31EB" w:rsidRDefault="00000000">
            <w:pPr>
              <w:pStyle w:val="BodyA"/>
              <w:tabs>
                <w:tab w:val="left" w:pos="360"/>
              </w:tabs>
              <w:jc w:val="center"/>
              <w:rPr>
                <w:rFonts w:cs="Times New Roman"/>
              </w:rPr>
            </w:pPr>
            <w:r w:rsidRPr="001A31EB">
              <w:rPr>
                <w:rFonts w:cs="Times New Roman"/>
                <w:sz w:val="20"/>
                <w:szCs w:val="20"/>
              </w:rPr>
              <w:t>4(40%)</w:t>
            </w:r>
          </w:p>
        </w:tc>
        <w:tc>
          <w:tcPr>
            <w:tcW w:w="88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5E6B228" w14:textId="77777777" w:rsidR="002B1124" w:rsidRPr="001A31EB" w:rsidRDefault="00000000">
            <w:pPr>
              <w:pStyle w:val="BodyA"/>
              <w:tabs>
                <w:tab w:val="left" w:pos="360"/>
              </w:tabs>
              <w:jc w:val="center"/>
              <w:rPr>
                <w:rFonts w:cs="Times New Roman"/>
              </w:rPr>
            </w:pPr>
            <w:r w:rsidRPr="001A31EB">
              <w:rPr>
                <w:rFonts w:cs="Times New Roman"/>
                <w:sz w:val="20"/>
                <w:szCs w:val="20"/>
              </w:rPr>
              <w:t>1 10%)</w:t>
            </w:r>
          </w:p>
        </w:tc>
        <w:tc>
          <w:tcPr>
            <w:tcW w:w="89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4D5D0E" w14:textId="77777777" w:rsidR="002B1124" w:rsidRPr="001A31EB" w:rsidRDefault="00000000">
            <w:pPr>
              <w:pStyle w:val="BodyA"/>
              <w:tabs>
                <w:tab w:val="left" w:pos="360"/>
              </w:tabs>
              <w:jc w:val="center"/>
              <w:rPr>
                <w:rFonts w:cs="Times New Roman"/>
              </w:rPr>
            </w:pPr>
            <w:r w:rsidRPr="001A31EB">
              <w:rPr>
                <w:rFonts w:cs="Times New Roman"/>
                <w:sz w:val="20"/>
                <w:szCs w:val="20"/>
              </w:rPr>
              <w:t>0 (0%)</w:t>
            </w:r>
          </w:p>
        </w:tc>
        <w:tc>
          <w:tcPr>
            <w:tcW w:w="86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8F7C897" w14:textId="77777777" w:rsidR="002B1124" w:rsidRPr="001A31EB" w:rsidRDefault="00000000">
            <w:pPr>
              <w:pStyle w:val="BodyA"/>
              <w:tabs>
                <w:tab w:val="left" w:pos="360"/>
              </w:tabs>
              <w:jc w:val="center"/>
              <w:rPr>
                <w:rFonts w:cs="Times New Roman"/>
              </w:rPr>
            </w:pPr>
            <w:r w:rsidRPr="001A31EB">
              <w:rPr>
                <w:rFonts w:cs="Times New Roman"/>
                <w:sz w:val="20"/>
                <w:szCs w:val="20"/>
              </w:rPr>
              <w:t>10</w:t>
            </w:r>
          </w:p>
        </w:tc>
      </w:tr>
      <w:tr w:rsidR="002B1124" w:rsidRPr="001A31EB" w14:paraId="3620A04F" w14:textId="77777777" w:rsidTr="00595183">
        <w:tblPrEx>
          <w:shd w:val="clear" w:color="auto" w:fill="CED7E7"/>
        </w:tblPrEx>
        <w:trPr>
          <w:trHeight w:val="380"/>
          <w:jc w:val="center"/>
        </w:trPr>
        <w:tc>
          <w:tcPr>
            <w:tcW w:w="59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63FA7A" w14:textId="77777777" w:rsidR="002B1124" w:rsidRPr="001A31EB" w:rsidRDefault="00000000">
            <w:pPr>
              <w:pStyle w:val="BodyA"/>
              <w:tabs>
                <w:tab w:val="left" w:pos="360"/>
              </w:tabs>
              <w:jc w:val="center"/>
              <w:rPr>
                <w:rFonts w:cs="Times New Roman"/>
              </w:rPr>
            </w:pPr>
            <w:r w:rsidRPr="001A31EB">
              <w:rPr>
                <w:rFonts w:cs="Times New Roman"/>
                <w:b/>
                <w:bCs/>
                <w:sz w:val="20"/>
                <w:szCs w:val="20"/>
              </w:rPr>
              <w:t>2015-16</w:t>
            </w:r>
          </w:p>
        </w:tc>
        <w:tc>
          <w:tcPr>
            <w:tcW w:w="88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8D017F" w14:textId="77777777" w:rsidR="002B1124" w:rsidRPr="001A31EB" w:rsidRDefault="00000000">
            <w:pPr>
              <w:pStyle w:val="BodyA"/>
              <w:tabs>
                <w:tab w:val="left" w:pos="360"/>
              </w:tabs>
              <w:jc w:val="center"/>
              <w:rPr>
                <w:rFonts w:cs="Times New Roman"/>
              </w:rPr>
            </w:pPr>
            <w:r w:rsidRPr="001A31EB">
              <w:rPr>
                <w:rFonts w:cs="Times New Roman"/>
                <w:sz w:val="20"/>
                <w:szCs w:val="20"/>
              </w:rPr>
              <w:t>8 (89%)</w:t>
            </w:r>
          </w:p>
        </w:tc>
        <w:tc>
          <w:tcPr>
            <w:tcW w:w="8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7F438C" w14:textId="77777777" w:rsidR="002B1124" w:rsidRPr="001A31EB" w:rsidRDefault="00000000">
            <w:pPr>
              <w:pStyle w:val="BodyA"/>
              <w:tabs>
                <w:tab w:val="left" w:pos="360"/>
              </w:tabs>
              <w:jc w:val="center"/>
              <w:rPr>
                <w:rFonts w:cs="Times New Roman"/>
              </w:rPr>
            </w:pPr>
            <w:r w:rsidRPr="001A31EB">
              <w:rPr>
                <w:rFonts w:cs="Times New Roman"/>
                <w:sz w:val="20"/>
                <w:szCs w:val="20"/>
              </w:rPr>
              <w:t>0 (10%)</w:t>
            </w:r>
          </w:p>
        </w:tc>
        <w:tc>
          <w:tcPr>
            <w:tcW w:w="8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4F269A" w14:textId="77777777" w:rsidR="002B1124" w:rsidRPr="001A31EB" w:rsidRDefault="00000000">
            <w:pPr>
              <w:pStyle w:val="BodyA"/>
              <w:tabs>
                <w:tab w:val="left" w:pos="360"/>
              </w:tabs>
              <w:jc w:val="center"/>
              <w:rPr>
                <w:rFonts w:cs="Times New Roman"/>
              </w:rPr>
            </w:pPr>
            <w:r w:rsidRPr="001A31EB">
              <w:rPr>
                <w:rFonts w:cs="Times New Roman"/>
                <w:sz w:val="20"/>
                <w:szCs w:val="20"/>
              </w:rPr>
              <w:t>1 (11%)</w:t>
            </w:r>
          </w:p>
        </w:tc>
        <w:tc>
          <w:tcPr>
            <w:tcW w:w="89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88CC7F" w14:textId="77777777" w:rsidR="002B1124" w:rsidRPr="001A31EB" w:rsidRDefault="00000000">
            <w:pPr>
              <w:pStyle w:val="BodyA"/>
              <w:tabs>
                <w:tab w:val="left" w:pos="360"/>
              </w:tabs>
              <w:jc w:val="center"/>
              <w:rPr>
                <w:rFonts w:cs="Times New Roman"/>
              </w:rPr>
            </w:pPr>
            <w:r w:rsidRPr="001A31EB">
              <w:rPr>
                <w:rFonts w:cs="Times New Roman"/>
                <w:sz w:val="20"/>
                <w:szCs w:val="20"/>
              </w:rPr>
              <w:t>0 (0%)</w:t>
            </w:r>
          </w:p>
        </w:tc>
        <w:tc>
          <w:tcPr>
            <w:tcW w:w="8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19E2DB" w14:textId="77777777" w:rsidR="002B1124" w:rsidRPr="001A31EB" w:rsidRDefault="00000000">
            <w:pPr>
              <w:pStyle w:val="BodyA"/>
              <w:tabs>
                <w:tab w:val="left" w:pos="360"/>
              </w:tabs>
              <w:jc w:val="center"/>
              <w:rPr>
                <w:rFonts w:cs="Times New Roman"/>
              </w:rPr>
            </w:pPr>
            <w:r w:rsidRPr="001A31EB">
              <w:rPr>
                <w:rFonts w:cs="Times New Roman"/>
                <w:sz w:val="20"/>
                <w:szCs w:val="20"/>
              </w:rPr>
              <w:t>9</w:t>
            </w:r>
          </w:p>
        </w:tc>
      </w:tr>
      <w:tr w:rsidR="002B1124" w:rsidRPr="001A31EB" w14:paraId="1FDDB81E" w14:textId="77777777" w:rsidTr="00595183">
        <w:tblPrEx>
          <w:shd w:val="clear" w:color="auto" w:fill="CED7E7"/>
        </w:tblPrEx>
        <w:trPr>
          <w:trHeight w:val="380"/>
          <w:jc w:val="center"/>
        </w:trPr>
        <w:tc>
          <w:tcPr>
            <w:tcW w:w="59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B2CBBF" w14:textId="77777777" w:rsidR="002B1124" w:rsidRPr="001A31EB" w:rsidRDefault="00000000">
            <w:pPr>
              <w:pStyle w:val="BodyA"/>
              <w:tabs>
                <w:tab w:val="left" w:pos="360"/>
              </w:tabs>
              <w:jc w:val="center"/>
              <w:rPr>
                <w:rFonts w:cs="Times New Roman"/>
              </w:rPr>
            </w:pPr>
            <w:r w:rsidRPr="001A31EB">
              <w:rPr>
                <w:rFonts w:cs="Times New Roman"/>
                <w:b/>
                <w:bCs/>
                <w:sz w:val="20"/>
                <w:szCs w:val="20"/>
              </w:rPr>
              <w:t>2014-15</w:t>
            </w:r>
          </w:p>
        </w:tc>
        <w:tc>
          <w:tcPr>
            <w:tcW w:w="88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3F2F16" w14:textId="77777777" w:rsidR="002B1124" w:rsidRPr="001A31EB" w:rsidRDefault="00000000">
            <w:pPr>
              <w:pStyle w:val="BodyA"/>
              <w:tabs>
                <w:tab w:val="left" w:pos="360"/>
              </w:tabs>
              <w:jc w:val="center"/>
              <w:rPr>
                <w:rFonts w:cs="Times New Roman"/>
              </w:rPr>
            </w:pPr>
            <w:r w:rsidRPr="001A31EB">
              <w:rPr>
                <w:rFonts w:cs="Times New Roman"/>
                <w:sz w:val="20"/>
                <w:szCs w:val="20"/>
              </w:rPr>
              <w:t>8 (100%)</w:t>
            </w:r>
          </w:p>
        </w:tc>
        <w:tc>
          <w:tcPr>
            <w:tcW w:w="8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FE2A86" w14:textId="77777777" w:rsidR="002B1124" w:rsidRPr="001A31EB" w:rsidRDefault="00000000">
            <w:pPr>
              <w:pStyle w:val="BodyA"/>
              <w:tabs>
                <w:tab w:val="left" w:pos="360"/>
              </w:tabs>
              <w:jc w:val="center"/>
              <w:rPr>
                <w:rFonts w:cs="Times New Roman"/>
              </w:rPr>
            </w:pPr>
            <w:r w:rsidRPr="001A31EB">
              <w:rPr>
                <w:rFonts w:cs="Times New Roman"/>
                <w:sz w:val="20"/>
                <w:szCs w:val="20"/>
              </w:rPr>
              <w:t>0 (0%)</w:t>
            </w:r>
          </w:p>
        </w:tc>
        <w:tc>
          <w:tcPr>
            <w:tcW w:w="8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B20DC0" w14:textId="77777777" w:rsidR="002B1124" w:rsidRPr="001A31EB" w:rsidRDefault="00000000">
            <w:pPr>
              <w:pStyle w:val="BodyA"/>
              <w:tabs>
                <w:tab w:val="left" w:pos="360"/>
              </w:tabs>
              <w:jc w:val="center"/>
              <w:rPr>
                <w:rFonts w:cs="Times New Roman"/>
              </w:rPr>
            </w:pPr>
            <w:r w:rsidRPr="001A31EB">
              <w:rPr>
                <w:rFonts w:cs="Times New Roman"/>
                <w:sz w:val="20"/>
                <w:szCs w:val="20"/>
              </w:rPr>
              <w:t>0 (0%)</w:t>
            </w:r>
          </w:p>
        </w:tc>
        <w:tc>
          <w:tcPr>
            <w:tcW w:w="89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C66C00" w14:textId="77777777" w:rsidR="002B1124" w:rsidRPr="001A31EB" w:rsidRDefault="00000000">
            <w:pPr>
              <w:pStyle w:val="BodyA"/>
              <w:tabs>
                <w:tab w:val="left" w:pos="360"/>
              </w:tabs>
              <w:jc w:val="center"/>
              <w:rPr>
                <w:rFonts w:cs="Times New Roman"/>
              </w:rPr>
            </w:pPr>
            <w:r w:rsidRPr="001A31EB">
              <w:rPr>
                <w:rFonts w:cs="Times New Roman"/>
                <w:sz w:val="20"/>
                <w:szCs w:val="20"/>
              </w:rPr>
              <w:t>0 (0%)</w:t>
            </w:r>
          </w:p>
        </w:tc>
        <w:tc>
          <w:tcPr>
            <w:tcW w:w="8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29E908" w14:textId="77777777" w:rsidR="002B1124" w:rsidRPr="001A31EB" w:rsidRDefault="00000000">
            <w:pPr>
              <w:pStyle w:val="BodyA"/>
              <w:tabs>
                <w:tab w:val="left" w:pos="360"/>
              </w:tabs>
              <w:jc w:val="center"/>
              <w:rPr>
                <w:rFonts w:cs="Times New Roman"/>
              </w:rPr>
            </w:pPr>
            <w:r w:rsidRPr="001A31EB">
              <w:rPr>
                <w:rFonts w:cs="Times New Roman"/>
                <w:sz w:val="20"/>
                <w:szCs w:val="20"/>
              </w:rPr>
              <w:t>8</w:t>
            </w:r>
          </w:p>
        </w:tc>
      </w:tr>
    </w:tbl>
    <w:p w14:paraId="1050D9BC" w14:textId="77777777" w:rsidR="002B1124" w:rsidRPr="001A31EB" w:rsidRDefault="002B1124">
      <w:pPr>
        <w:pStyle w:val="CaptionA"/>
        <w:widowControl w:val="0"/>
        <w:ind w:left="2052" w:hanging="2052"/>
        <w:jc w:val="center"/>
        <w:rPr>
          <w:rFonts w:ascii="Times New Roman" w:eastAsia="Helvetica" w:hAnsi="Times New Roman" w:cs="Times New Roman"/>
          <w:sz w:val="18"/>
          <w:szCs w:val="18"/>
        </w:rPr>
      </w:pPr>
    </w:p>
    <w:p w14:paraId="21D0B190" w14:textId="77777777" w:rsidR="00683D9F" w:rsidRPr="00AB57C4" w:rsidRDefault="00683D9F" w:rsidP="00683D9F">
      <w:pPr>
        <w:pStyle w:val="Title"/>
        <w:rPr>
          <w:rFonts w:ascii="Times New Roman" w:eastAsia="Times New Roman" w:hAnsi="Times New Roman" w:cs="Times New Roman"/>
          <w:sz w:val="24"/>
          <w:szCs w:val="24"/>
        </w:rPr>
      </w:pPr>
      <w:r w:rsidRPr="00AB57C4">
        <w:rPr>
          <w:rFonts w:ascii="Times New Roman" w:hAnsi="Times New Roman" w:cs="Times New Roman"/>
          <w:sz w:val="24"/>
          <w:szCs w:val="24"/>
        </w:rPr>
        <w:t>Section III-3: Graduate Student Assessment</w:t>
      </w:r>
    </w:p>
    <w:p w14:paraId="5E38A978" w14:textId="77777777" w:rsidR="00683D9F" w:rsidRPr="001A31EB" w:rsidRDefault="00683D9F" w:rsidP="00683D9F">
      <w:pPr>
        <w:rPr>
          <w:rFonts w:eastAsia="Times New Roman"/>
          <w:color w:val="000000"/>
          <w:u w:color="000000"/>
          <w14:textOutline w14:w="12700" w14:cap="flat" w14:cmpd="sng" w14:algn="ctr">
            <w14:noFill/>
            <w14:prstDash w14:val="solid"/>
            <w14:miter w14:lim="400000"/>
          </w14:textOutline>
        </w:rPr>
      </w:pPr>
    </w:p>
    <w:p w14:paraId="419333D4" w14:textId="77777777" w:rsidR="009F4E37" w:rsidRPr="001A31EB" w:rsidRDefault="00683D9F" w:rsidP="009F4E37">
      <w:pPr>
        <w:pStyle w:val="Default"/>
        <w:jc w:val="both"/>
        <w:rPr>
          <w:rFonts w:ascii="Times New Roman" w:eastAsia="Times New Roman" w:hAnsi="Times New Roman" w:cs="Times New Roman"/>
        </w:rPr>
      </w:pPr>
      <w:r w:rsidRPr="001A31EB">
        <w:rPr>
          <w:rFonts w:ascii="Times New Roman" w:hAnsi="Times New Roman" w:cs="Times New Roman"/>
        </w:rPr>
        <w:t xml:space="preserve">The School of Graduate and University Studies continues to grow, and progress has been made in the development and implementation of assessment plans for each graduate program. </w:t>
      </w:r>
      <w:r w:rsidR="009F4E37" w:rsidRPr="001A31EB">
        <w:rPr>
          <w:rFonts w:ascii="Times New Roman" w:hAnsi="Times New Roman" w:cs="Times New Roman"/>
        </w:rPr>
        <w:t xml:space="preserve">Southeastern offers the following masters and doctoral degree programs and certificates:  </w:t>
      </w:r>
    </w:p>
    <w:p w14:paraId="6EBAAB4C" w14:textId="47381E49" w:rsidR="00683D9F" w:rsidRPr="001A31EB" w:rsidRDefault="00683D9F" w:rsidP="00683D9F">
      <w:pPr>
        <w:pStyle w:val="Default"/>
        <w:jc w:val="both"/>
        <w:rPr>
          <w:rFonts w:ascii="Times New Roman" w:eastAsia="Times New Roman" w:hAnsi="Times New Roman" w:cs="Times New Roman"/>
        </w:rPr>
      </w:pPr>
    </w:p>
    <w:p w14:paraId="0A4A6B83" w14:textId="77777777" w:rsidR="00683D9F" w:rsidRPr="001A31EB" w:rsidRDefault="00683D9F" w:rsidP="00683D9F">
      <w:pPr>
        <w:pStyle w:val="Default"/>
        <w:numPr>
          <w:ilvl w:val="0"/>
          <w:numId w:val="11"/>
        </w:numPr>
        <w:jc w:val="both"/>
        <w:rPr>
          <w:rFonts w:ascii="Times New Roman" w:hAnsi="Times New Roman" w:cs="Times New Roman"/>
        </w:rPr>
      </w:pPr>
      <w:r w:rsidRPr="001A31EB">
        <w:rPr>
          <w:rFonts w:ascii="Times New Roman" w:hAnsi="Times New Roman" w:cs="Times New Roman"/>
        </w:rPr>
        <w:t>Master of Arts (M.A.)</w:t>
      </w:r>
    </w:p>
    <w:p w14:paraId="640B3F74" w14:textId="77777777" w:rsidR="00683D9F" w:rsidRPr="001A31EB" w:rsidRDefault="00683D9F" w:rsidP="00683D9F">
      <w:pPr>
        <w:pStyle w:val="Default"/>
        <w:numPr>
          <w:ilvl w:val="1"/>
          <w:numId w:val="11"/>
        </w:numPr>
        <w:jc w:val="both"/>
        <w:rPr>
          <w:rFonts w:ascii="Times New Roman" w:hAnsi="Times New Roman" w:cs="Times New Roman"/>
        </w:rPr>
      </w:pPr>
      <w:r w:rsidRPr="001A31EB">
        <w:rPr>
          <w:rFonts w:ascii="Times New Roman" w:hAnsi="Times New Roman" w:cs="Times New Roman"/>
        </w:rPr>
        <w:t>Clinical Mental Health Counseling</w:t>
      </w:r>
    </w:p>
    <w:p w14:paraId="1E8E2E31" w14:textId="77777777" w:rsidR="00683D9F" w:rsidRPr="001A31EB" w:rsidRDefault="00683D9F" w:rsidP="00683D9F">
      <w:pPr>
        <w:pStyle w:val="Default"/>
        <w:numPr>
          <w:ilvl w:val="0"/>
          <w:numId w:val="11"/>
        </w:numPr>
        <w:jc w:val="both"/>
        <w:rPr>
          <w:rFonts w:ascii="Times New Roman" w:hAnsi="Times New Roman" w:cs="Times New Roman"/>
        </w:rPr>
      </w:pPr>
      <w:r w:rsidRPr="001A31EB">
        <w:rPr>
          <w:rFonts w:ascii="Times New Roman" w:hAnsi="Times New Roman" w:cs="Times New Roman"/>
        </w:rPr>
        <w:t>Master of Business Administration (M.B.A.)</w:t>
      </w:r>
    </w:p>
    <w:p w14:paraId="4F8EDA9A" w14:textId="77777777" w:rsidR="00683D9F" w:rsidRPr="001A31EB" w:rsidRDefault="00683D9F" w:rsidP="00683D9F">
      <w:pPr>
        <w:pStyle w:val="Default"/>
        <w:numPr>
          <w:ilvl w:val="0"/>
          <w:numId w:val="11"/>
        </w:numPr>
        <w:jc w:val="both"/>
        <w:rPr>
          <w:rFonts w:ascii="Times New Roman" w:hAnsi="Times New Roman" w:cs="Times New Roman"/>
        </w:rPr>
      </w:pPr>
      <w:r w:rsidRPr="001A31EB">
        <w:rPr>
          <w:rFonts w:ascii="Times New Roman" w:hAnsi="Times New Roman" w:cs="Times New Roman"/>
        </w:rPr>
        <w:t>Master of Music Education (M.M.E)</w:t>
      </w:r>
    </w:p>
    <w:p w14:paraId="366526C1" w14:textId="77777777" w:rsidR="00683D9F" w:rsidRPr="001A31EB" w:rsidRDefault="00683D9F" w:rsidP="00683D9F">
      <w:pPr>
        <w:pStyle w:val="Default"/>
        <w:numPr>
          <w:ilvl w:val="0"/>
          <w:numId w:val="11"/>
        </w:numPr>
        <w:jc w:val="both"/>
        <w:rPr>
          <w:rFonts w:ascii="Times New Roman" w:hAnsi="Times New Roman" w:cs="Times New Roman"/>
        </w:rPr>
      </w:pPr>
      <w:r w:rsidRPr="001A31EB">
        <w:rPr>
          <w:rFonts w:ascii="Times New Roman" w:hAnsi="Times New Roman" w:cs="Times New Roman"/>
        </w:rPr>
        <w:t>Master of Education (M.Ed.)</w:t>
      </w:r>
    </w:p>
    <w:p w14:paraId="618C87AA" w14:textId="77777777" w:rsidR="00683D9F" w:rsidRPr="001A31EB" w:rsidRDefault="00683D9F" w:rsidP="00683D9F">
      <w:pPr>
        <w:pStyle w:val="Default"/>
        <w:numPr>
          <w:ilvl w:val="1"/>
          <w:numId w:val="11"/>
        </w:numPr>
        <w:jc w:val="both"/>
        <w:rPr>
          <w:rFonts w:ascii="Times New Roman" w:hAnsi="Times New Roman" w:cs="Times New Roman"/>
        </w:rPr>
      </w:pPr>
      <w:r w:rsidRPr="001A31EB">
        <w:rPr>
          <w:rFonts w:ascii="Times New Roman" w:hAnsi="Times New Roman" w:cs="Times New Roman"/>
        </w:rPr>
        <w:t>Educational Leadership-Principalship</w:t>
      </w:r>
    </w:p>
    <w:p w14:paraId="673D5E85" w14:textId="77777777" w:rsidR="00683D9F" w:rsidRPr="001A31EB" w:rsidRDefault="00683D9F" w:rsidP="00683D9F">
      <w:pPr>
        <w:pStyle w:val="Default"/>
        <w:numPr>
          <w:ilvl w:val="1"/>
          <w:numId w:val="11"/>
        </w:numPr>
        <w:jc w:val="both"/>
        <w:rPr>
          <w:rFonts w:ascii="Times New Roman" w:hAnsi="Times New Roman" w:cs="Times New Roman"/>
        </w:rPr>
      </w:pPr>
      <w:r w:rsidRPr="001A31EB">
        <w:rPr>
          <w:rFonts w:ascii="Times New Roman" w:hAnsi="Times New Roman" w:cs="Times New Roman"/>
        </w:rPr>
        <w:t>Educational Leadership-Superintendent</w:t>
      </w:r>
    </w:p>
    <w:p w14:paraId="38600562" w14:textId="77777777" w:rsidR="00683D9F" w:rsidRPr="001A31EB" w:rsidRDefault="00683D9F" w:rsidP="00683D9F">
      <w:pPr>
        <w:pStyle w:val="Default"/>
        <w:numPr>
          <w:ilvl w:val="1"/>
          <w:numId w:val="11"/>
        </w:numPr>
        <w:jc w:val="both"/>
        <w:rPr>
          <w:rFonts w:ascii="Times New Roman" w:hAnsi="Times New Roman" w:cs="Times New Roman"/>
        </w:rPr>
      </w:pPr>
      <w:r w:rsidRPr="001A31EB">
        <w:rPr>
          <w:rFonts w:ascii="Times New Roman" w:hAnsi="Times New Roman" w:cs="Times New Roman"/>
        </w:rPr>
        <w:t>Curriculum &amp; Instruction</w:t>
      </w:r>
    </w:p>
    <w:p w14:paraId="56BB5E1C" w14:textId="77777777" w:rsidR="00683D9F" w:rsidRPr="001A31EB" w:rsidRDefault="00683D9F" w:rsidP="00683D9F">
      <w:pPr>
        <w:pStyle w:val="Default"/>
        <w:numPr>
          <w:ilvl w:val="1"/>
          <w:numId w:val="11"/>
        </w:numPr>
        <w:jc w:val="both"/>
        <w:rPr>
          <w:rFonts w:ascii="Times New Roman" w:hAnsi="Times New Roman" w:cs="Times New Roman"/>
        </w:rPr>
      </w:pPr>
      <w:r w:rsidRPr="001A31EB">
        <w:rPr>
          <w:rFonts w:ascii="Times New Roman" w:hAnsi="Times New Roman" w:cs="Times New Roman"/>
        </w:rPr>
        <w:t>School Counseling</w:t>
      </w:r>
    </w:p>
    <w:p w14:paraId="6D164C62" w14:textId="77777777" w:rsidR="00683D9F" w:rsidRPr="001A31EB" w:rsidRDefault="00683D9F" w:rsidP="00683D9F">
      <w:pPr>
        <w:pStyle w:val="Default"/>
        <w:numPr>
          <w:ilvl w:val="1"/>
          <w:numId w:val="11"/>
        </w:numPr>
        <w:jc w:val="both"/>
        <w:rPr>
          <w:rFonts w:ascii="Times New Roman" w:hAnsi="Times New Roman" w:cs="Times New Roman"/>
        </w:rPr>
      </w:pPr>
      <w:r w:rsidRPr="001A31EB">
        <w:rPr>
          <w:rFonts w:ascii="Times New Roman" w:hAnsi="Times New Roman" w:cs="Times New Roman"/>
        </w:rPr>
        <w:t>Special Education</w:t>
      </w:r>
    </w:p>
    <w:p w14:paraId="0B7D413E" w14:textId="77777777" w:rsidR="00683D9F" w:rsidRPr="001A31EB" w:rsidRDefault="00683D9F" w:rsidP="00683D9F">
      <w:pPr>
        <w:pStyle w:val="Default"/>
        <w:numPr>
          <w:ilvl w:val="0"/>
          <w:numId w:val="11"/>
        </w:numPr>
        <w:jc w:val="both"/>
        <w:rPr>
          <w:rFonts w:ascii="Times New Roman" w:hAnsi="Times New Roman" w:cs="Times New Roman"/>
        </w:rPr>
      </w:pPr>
      <w:r w:rsidRPr="001A31EB">
        <w:rPr>
          <w:rFonts w:ascii="Times New Roman" w:hAnsi="Times New Roman" w:cs="Times New Roman"/>
        </w:rPr>
        <w:t>Master of Science (M.S.)</w:t>
      </w:r>
    </w:p>
    <w:p w14:paraId="5F3CA1BE" w14:textId="77777777" w:rsidR="00683D9F" w:rsidRPr="001A31EB" w:rsidRDefault="00683D9F" w:rsidP="00683D9F">
      <w:pPr>
        <w:pStyle w:val="Default"/>
        <w:numPr>
          <w:ilvl w:val="1"/>
          <w:numId w:val="11"/>
        </w:numPr>
        <w:jc w:val="both"/>
        <w:rPr>
          <w:rFonts w:ascii="Times New Roman" w:hAnsi="Times New Roman" w:cs="Times New Roman"/>
        </w:rPr>
      </w:pPr>
      <w:r w:rsidRPr="001A31EB">
        <w:rPr>
          <w:rFonts w:ascii="Times New Roman" w:hAnsi="Times New Roman" w:cs="Times New Roman"/>
        </w:rPr>
        <w:t>Aerospace Administration and Logistics</w:t>
      </w:r>
    </w:p>
    <w:p w14:paraId="3415D509" w14:textId="77777777" w:rsidR="00683D9F" w:rsidRPr="001A31EB" w:rsidRDefault="00683D9F" w:rsidP="00683D9F">
      <w:pPr>
        <w:pStyle w:val="Default"/>
        <w:numPr>
          <w:ilvl w:val="1"/>
          <w:numId w:val="11"/>
        </w:numPr>
        <w:jc w:val="both"/>
        <w:rPr>
          <w:rFonts w:ascii="Times New Roman" w:hAnsi="Times New Roman" w:cs="Times New Roman"/>
        </w:rPr>
      </w:pPr>
      <w:r w:rsidRPr="001A31EB">
        <w:rPr>
          <w:rFonts w:ascii="Times New Roman" w:hAnsi="Times New Roman" w:cs="Times New Roman"/>
        </w:rPr>
        <w:t>Biology</w:t>
      </w:r>
    </w:p>
    <w:p w14:paraId="449A7A09" w14:textId="77777777" w:rsidR="00683D9F" w:rsidRPr="001A31EB" w:rsidRDefault="00683D9F" w:rsidP="00683D9F">
      <w:pPr>
        <w:pStyle w:val="Default"/>
        <w:numPr>
          <w:ilvl w:val="1"/>
          <w:numId w:val="11"/>
        </w:numPr>
        <w:jc w:val="both"/>
        <w:rPr>
          <w:rFonts w:ascii="Times New Roman" w:hAnsi="Times New Roman" w:cs="Times New Roman"/>
        </w:rPr>
      </w:pPr>
      <w:r w:rsidRPr="001A31EB">
        <w:rPr>
          <w:rFonts w:ascii="Times New Roman" w:hAnsi="Times New Roman" w:cs="Times New Roman"/>
        </w:rPr>
        <w:t>Community Health</w:t>
      </w:r>
    </w:p>
    <w:p w14:paraId="754874D9" w14:textId="77777777" w:rsidR="00683D9F" w:rsidRPr="001A31EB" w:rsidRDefault="00683D9F" w:rsidP="00683D9F">
      <w:pPr>
        <w:pStyle w:val="Default"/>
        <w:numPr>
          <w:ilvl w:val="1"/>
          <w:numId w:val="11"/>
        </w:numPr>
        <w:jc w:val="both"/>
        <w:rPr>
          <w:rFonts w:ascii="Times New Roman" w:hAnsi="Times New Roman" w:cs="Times New Roman"/>
        </w:rPr>
      </w:pPr>
      <w:r w:rsidRPr="001A31EB">
        <w:rPr>
          <w:rFonts w:ascii="Times New Roman" w:hAnsi="Times New Roman" w:cs="Times New Roman"/>
        </w:rPr>
        <w:t>Healthcare Administration</w:t>
      </w:r>
    </w:p>
    <w:p w14:paraId="77B790E8" w14:textId="77777777" w:rsidR="00683D9F" w:rsidRPr="001A31EB" w:rsidRDefault="00683D9F" w:rsidP="00683D9F">
      <w:pPr>
        <w:pStyle w:val="Default"/>
        <w:numPr>
          <w:ilvl w:val="1"/>
          <w:numId w:val="11"/>
        </w:numPr>
        <w:jc w:val="both"/>
        <w:rPr>
          <w:rFonts w:ascii="Times New Roman" w:hAnsi="Times New Roman" w:cs="Times New Roman"/>
        </w:rPr>
      </w:pPr>
      <w:r w:rsidRPr="001A31EB">
        <w:rPr>
          <w:rFonts w:ascii="Times New Roman" w:hAnsi="Times New Roman" w:cs="Times New Roman"/>
        </w:rPr>
        <w:t>Health Science</w:t>
      </w:r>
    </w:p>
    <w:p w14:paraId="583EF9A8" w14:textId="77777777" w:rsidR="00683D9F" w:rsidRPr="001A31EB" w:rsidRDefault="00683D9F" w:rsidP="00683D9F">
      <w:pPr>
        <w:pStyle w:val="Default"/>
        <w:numPr>
          <w:ilvl w:val="1"/>
          <w:numId w:val="11"/>
        </w:numPr>
        <w:jc w:val="both"/>
        <w:rPr>
          <w:rFonts w:ascii="Times New Roman" w:hAnsi="Times New Roman" w:cs="Times New Roman"/>
        </w:rPr>
      </w:pPr>
      <w:r w:rsidRPr="001A31EB">
        <w:rPr>
          <w:rFonts w:ascii="Times New Roman" w:hAnsi="Times New Roman" w:cs="Times New Roman"/>
        </w:rPr>
        <w:t>Native American Leadership</w:t>
      </w:r>
    </w:p>
    <w:p w14:paraId="02FC9919" w14:textId="77777777" w:rsidR="00683D9F" w:rsidRPr="001A31EB" w:rsidRDefault="00683D9F" w:rsidP="00683D9F">
      <w:pPr>
        <w:pStyle w:val="Default"/>
        <w:numPr>
          <w:ilvl w:val="1"/>
          <w:numId w:val="11"/>
        </w:numPr>
        <w:jc w:val="both"/>
        <w:rPr>
          <w:rFonts w:ascii="Times New Roman" w:hAnsi="Times New Roman" w:cs="Times New Roman"/>
        </w:rPr>
      </w:pPr>
      <w:r w:rsidRPr="001A31EB">
        <w:rPr>
          <w:rFonts w:ascii="Times New Roman" w:hAnsi="Times New Roman" w:cs="Times New Roman"/>
        </w:rPr>
        <w:t>Occupational Safety and Health</w:t>
      </w:r>
    </w:p>
    <w:p w14:paraId="2F89F93F" w14:textId="77777777" w:rsidR="00683D9F" w:rsidRPr="001A31EB" w:rsidRDefault="00683D9F" w:rsidP="00683D9F">
      <w:pPr>
        <w:pStyle w:val="Default"/>
        <w:numPr>
          <w:ilvl w:val="1"/>
          <w:numId w:val="11"/>
        </w:numPr>
        <w:jc w:val="both"/>
        <w:rPr>
          <w:rFonts w:ascii="Times New Roman" w:hAnsi="Times New Roman" w:cs="Times New Roman"/>
        </w:rPr>
      </w:pPr>
      <w:r w:rsidRPr="001A31EB">
        <w:rPr>
          <w:rFonts w:ascii="Times New Roman" w:hAnsi="Times New Roman" w:cs="Times New Roman"/>
        </w:rPr>
        <w:t>Sports Administration</w:t>
      </w:r>
    </w:p>
    <w:p w14:paraId="5B2BC353" w14:textId="77777777" w:rsidR="00683D9F" w:rsidRPr="001A31EB" w:rsidRDefault="00683D9F" w:rsidP="00683D9F">
      <w:pPr>
        <w:pStyle w:val="Default"/>
        <w:numPr>
          <w:ilvl w:val="0"/>
          <w:numId w:val="11"/>
        </w:numPr>
        <w:jc w:val="both"/>
        <w:rPr>
          <w:rFonts w:ascii="Times New Roman" w:hAnsi="Times New Roman" w:cs="Times New Roman"/>
        </w:rPr>
      </w:pPr>
      <w:r w:rsidRPr="001A31EB">
        <w:rPr>
          <w:rFonts w:ascii="Times New Roman" w:hAnsi="Times New Roman" w:cs="Times New Roman"/>
        </w:rPr>
        <w:t>Master of Early Intervention and Child Development</w:t>
      </w:r>
    </w:p>
    <w:p w14:paraId="38F1250A" w14:textId="77777777" w:rsidR="00683D9F" w:rsidRPr="001A31EB" w:rsidRDefault="00683D9F" w:rsidP="00683D9F">
      <w:pPr>
        <w:pStyle w:val="Default"/>
        <w:numPr>
          <w:ilvl w:val="0"/>
          <w:numId w:val="11"/>
        </w:numPr>
        <w:jc w:val="both"/>
        <w:rPr>
          <w:rFonts w:ascii="Times New Roman" w:hAnsi="Times New Roman" w:cs="Times New Roman"/>
        </w:rPr>
      </w:pPr>
      <w:r w:rsidRPr="001A31EB">
        <w:rPr>
          <w:rFonts w:ascii="Times New Roman" w:hAnsi="Times New Roman" w:cs="Times New Roman"/>
        </w:rPr>
        <w:t>Doctor of Business Administration (D.B.A.)</w:t>
      </w:r>
    </w:p>
    <w:p w14:paraId="1626BAF7" w14:textId="77777777" w:rsidR="00683D9F" w:rsidRPr="001A31EB" w:rsidRDefault="00683D9F" w:rsidP="00683D9F">
      <w:pPr>
        <w:pStyle w:val="Default"/>
        <w:numPr>
          <w:ilvl w:val="0"/>
          <w:numId w:val="11"/>
        </w:numPr>
        <w:jc w:val="both"/>
        <w:rPr>
          <w:rFonts w:ascii="Times New Roman" w:hAnsi="Times New Roman" w:cs="Times New Roman"/>
          <w:lang w:val="it-IT"/>
        </w:rPr>
      </w:pPr>
      <w:r w:rsidRPr="001A31EB">
        <w:rPr>
          <w:rFonts w:ascii="Times New Roman" w:hAnsi="Times New Roman" w:cs="Times New Roman"/>
          <w:lang w:val="it-IT"/>
        </w:rPr>
        <w:t>Certificates</w:t>
      </w:r>
    </w:p>
    <w:p w14:paraId="66DF5066" w14:textId="77777777" w:rsidR="00683D9F" w:rsidRPr="001A31EB" w:rsidRDefault="00683D9F" w:rsidP="00683D9F">
      <w:pPr>
        <w:pStyle w:val="Default"/>
        <w:numPr>
          <w:ilvl w:val="1"/>
          <w:numId w:val="12"/>
        </w:numPr>
        <w:jc w:val="both"/>
        <w:rPr>
          <w:rFonts w:ascii="Times New Roman" w:hAnsi="Times New Roman" w:cs="Times New Roman"/>
        </w:rPr>
      </w:pPr>
      <w:r w:rsidRPr="001A31EB">
        <w:rPr>
          <w:rFonts w:ascii="Times New Roman" w:hAnsi="Times New Roman" w:cs="Times New Roman"/>
        </w:rPr>
        <w:t>Business Administration</w:t>
      </w:r>
    </w:p>
    <w:p w14:paraId="201C3B83" w14:textId="77777777" w:rsidR="00683D9F" w:rsidRPr="001A31EB" w:rsidRDefault="00683D9F" w:rsidP="00683D9F">
      <w:pPr>
        <w:pStyle w:val="Default"/>
        <w:ind w:left="1440"/>
        <w:jc w:val="both"/>
        <w:rPr>
          <w:rFonts w:ascii="Times New Roman" w:eastAsia="Times New Roman" w:hAnsi="Times New Roman" w:cs="Times New Roman"/>
        </w:rPr>
      </w:pPr>
      <w:r w:rsidRPr="001A31EB">
        <w:rPr>
          <w:rFonts w:ascii="Times New Roman" w:hAnsi="Times New Roman" w:cs="Times New Roman"/>
        </w:rPr>
        <w:t>(Data Analytics, Leadership, Management, Managerial Accounting, Project Management)</w:t>
      </w:r>
    </w:p>
    <w:p w14:paraId="7623DDFD" w14:textId="77777777" w:rsidR="00683D9F" w:rsidRPr="001A31EB" w:rsidRDefault="00683D9F" w:rsidP="00683D9F">
      <w:pPr>
        <w:pStyle w:val="Default"/>
        <w:numPr>
          <w:ilvl w:val="1"/>
          <w:numId w:val="12"/>
        </w:numPr>
        <w:jc w:val="both"/>
        <w:rPr>
          <w:rFonts w:ascii="Times New Roman" w:hAnsi="Times New Roman" w:cs="Times New Roman"/>
        </w:rPr>
      </w:pPr>
      <w:r w:rsidRPr="001A31EB">
        <w:rPr>
          <w:rFonts w:ascii="Times New Roman" w:hAnsi="Times New Roman" w:cs="Times New Roman"/>
        </w:rPr>
        <w:t>Curriculum &amp; Instruction</w:t>
      </w:r>
    </w:p>
    <w:p w14:paraId="5908251A" w14:textId="77777777" w:rsidR="00683D9F" w:rsidRPr="001A31EB" w:rsidRDefault="00683D9F" w:rsidP="00683D9F">
      <w:pPr>
        <w:pStyle w:val="Default"/>
        <w:ind w:left="1440"/>
        <w:jc w:val="both"/>
        <w:rPr>
          <w:rFonts w:ascii="Times New Roman" w:eastAsia="Times New Roman" w:hAnsi="Times New Roman" w:cs="Times New Roman"/>
        </w:rPr>
      </w:pPr>
      <w:r w:rsidRPr="001A31EB">
        <w:rPr>
          <w:rFonts w:ascii="Times New Roman" w:hAnsi="Times New Roman" w:cs="Times New Roman"/>
        </w:rPr>
        <w:t>(Education Technology, English, ESL, Reading, Math Instruction, Science Instruction)</w:t>
      </w:r>
    </w:p>
    <w:p w14:paraId="28842965" w14:textId="77777777" w:rsidR="00683D9F" w:rsidRPr="001A31EB" w:rsidRDefault="00683D9F" w:rsidP="00683D9F">
      <w:pPr>
        <w:pStyle w:val="Default"/>
        <w:numPr>
          <w:ilvl w:val="1"/>
          <w:numId w:val="12"/>
        </w:numPr>
        <w:jc w:val="both"/>
        <w:rPr>
          <w:rFonts w:ascii="Times New Roman" w:hAnsi="Times New Roman" w:cs="Times New Roman"/>
        </w:rPr>
      </w:pPr>
      <w:r w:rsidRPr="001A31EB">
        <w:rPr>
          <w:rFonts w:ascii="Times New Roman" w:hAnsi="Times New Roman" w:cs="Times New Roman"/>
        </w:rPr>
        <w:t>Educational Leadership</w:t>
      </w:r>
    </w:p>
    <w:p w14:paraId="7134BE16" w14:textId="77777777" w:rsidR="00683D9F" w:rsidRPr="001A31EB" w:rsidRDefault="00683D9F" w:rsidP="00683D9F">
      <w:pPr>
        <w:pStyle w:val="Default"/>
        <w:ind w:left="1440"/>
        <w:jc w:val="both"/>
        <w:rPr>
          <w:rFonts w:ascii="Times New Roman" w:eastAsia="Times New Roman" w:hAnsi="Times New Roman" w:cs="Times New Roman"/>
          <w:lang w:val="pt-PT"/>
        </w:rPr>
      </w:pPr>
      <w:r w:rsidRPr="001A31EB">
        <w:rPr>
          <w:rFonts w:ascii="Times New Roman" w:hAnsi="Times New Roman" w:cs="Times New Roman"/>
          <w:lang w:val="pt-PT"/>
        </w:rPr>
        <w:t xml:space="preserve">(Principal, </w:t>
      </w:r>
      <w:proofErr w:type="spellStart"/>
      <w:r w:rsidRPr="001A31EB">
        <w:rPr>
          <w:rFonts w:ascii="Times New Roman" w:hAnsi="Times New Roman" w:cs="Times New Roman"/>
          <w:lang w:val="pt-PT"/>
        </w:rPr>
        <w:t>Superintendent</w:t>
      </w:r>
      <w:proofErr w:type="spellEnd"/>
      <w:r w:rsidRPr="001A31EB">
        <w:rPr>
          <w:rFonts w:ascii="Times New Roman" w:hAnsi="Times New Roman" w:cs="Times New Roman"/>
          <w:lang w:val="pt-PT"/>
        </w:rPr>
        <w:t>)</w:t>
      </w:r>
    </w:p>
    <w:p w14:paraId="0F6D4D41" w14:textId="77777777" w:rsidR="00683D9F" w:rsidRPr="001A31EB" w:rsidRDefault="00683D9F" w:rsidP="00683D9F">
      <w:pPr>
        <w:pStyle w:val="Default"/>
        <w:jc w:val="both"/>
        <w:rPr>
          <w:rFonts w:ascii="Times New Roman" w:eastAsia="Times New Roman" w:hAnsi="Times New Roman" w:cs="Times New Roman"/>
        </w:rPr>
      </w:pPr>
    </w:p>
    <w:p w14:paraId="03A41424" w14:textId="77777777" w:rsidR="00683D9F" w:rsidRPr="00AB57C4" w:rsidRDefault="00683D9F" w:rsidP="00683D9F">
      <w:pPr>
        <w:pStyle w:val="Heading2"/>
        <w:rPr>
          <w:rFonts w:ascii="Times New Roman" w:eastAsia="Helvetica" w:hAnsi="Times New Roman" w:cs="Times New Roman"/>
          <w:sz w:val="24"/>
          <w:szCs w:val="24"/>
        </w:rPr>
      </w:pPr>
      <w:r w:rsidRPr="00AB57C4">
        <w:rPr>
          <w:rFonts w:ascii="Times New Roman" w:hAnsi="Times New Roman" w:cs="Times New Roman"/>
          <w:sz w:val="24"/>
          <w:szCs w:val="24"/>
        </w:rPr>
        <w:t>Number of majors and graduates for graduate programs</w:t>
      </w:r>
    </w:p>
    <w:p w14:paraId="48A55583" w14:textId="77777777" w:rsidR="00683D9F" w:rsidRPr="001A31EB" w:rsidRDefault="00683D9F" w:rsidP="00683D9F">
      <w:pPr>
        <w:pStyle w:val="Default"/>
        <w:rPr>
          <w:rFonts w:ascii="Times New Roman" w:eastAsia="Times New Roman" w:hAnsi="Times New Roman" w:cs="Times New Roman"/>
          <w:b/>
          <w:bCs/>
        </w:rPr>
      </w:pPr>
      <w:r w:rsidRPr="001A31EB">
        <w:rPr>
          <w:rFonts w:ascii="Times New Roman" w:hAnsi="Times New Roman" w:cs="Times New Roman"/>
          <w:b/>
          <w:bCs/>
        </w:rPr>
        <w:t>Table III-</w:t>
      </w:r>
      <w:proofErr w:type="gramStart"/>
      <w:r w:rsidRPr="001A31EB">
        <w:rPr>
          <w:rFonts w:ascii="Times New Roman" w:hAnsi="Times New Roman" w:cs="Times New Roman"/>
          <w:b/>
          <w:bCs/>
        </w:rPr>
        <w:t>3.A</w:t>
      </w:r>
      <w:proofErr w:type="gramEnd"/>
    </w:p>
    <w:p w14:paraId="09CE516B" w14:textId="77777777" w:rsidR="00683D9F" w:rsidRPr="001A31EB" w:rsidRDefault="00683D9F" w:rsidP="00683D9F">
      <w:pPr>
        <w:pStyle w:val="Default"/>
        <w:jc w:val="both"/>
        <w:rPr>
          <w:rFonts w:ascii="Times New Roman" w:eastAsia="Times New Roman" w:hAnsi="Times New Roman" w:cs="Times New Roman"/>
        </w:rPr>
      </w:pPr>
    </w:p>
    <w:tbl>
      <w:tblPr>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6346"/>
        <w:gridCol w:w="996"/>
        <w:gridCol w:w="830"/>
        <w:gridCol w:w="816"/>
        <w:gridCol w:w="889"/>
      </w:tblGrid>
      <w:tr w:rsidR="00683D9F" w:rsidRPr="001A31EB" w14:paraId="6F625B42" w14:textId="77777777" w:rsidTr="00595183">
        <w:trPr>
          <w:trHeight w:val="513"/>
          <w:jc w:val="center"/>
        </w:trPr>
        <w:tc>
          <w:tcPr>
            <w:tcW w:w="3213" w:type="pct"/>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B162CA5"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b/>
                <w:bCs/>
              </w:rPr>
              <w:t>Graduate Programs</w:t>
            </w:r>
          </w:p>
        </w:tc>
        <w:tc>
          <w:tcPr>
            <w:tcW w:w="924"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CBB8751" w14:textId="77777777" w:rsidR="00683D9F" w:rsidRPr="001A31EB" w:rsidRDefault="00683D9F" w:rsidP="00887491">
            <w:pPr>
              <w:pStyle w:val="Default"/>
              <w:jc w:val="center"/>
              <w:rPr>
                <w:rFonts w:ascii="Times New Roman" w:hAnsi="Times New Roman" w:cs="Times New Roman"/>
                <w:sz w:val="20"/>
                <w:szCs w:val="20"/>
              </w:rPr>
            </w:pPr>
            <w:r w:rsidRPr="001A31EB">
              <w:rPr>
                <w:rFonts w:ascii="Times New Roman" w:hAnsi="Times New Roman" w:cs="Times New Roman"/>
                <w:b/>
                <w:bCs/>
                <w:sz w:val="20"/>
                <w:szCs w:val="20"/>
              </w:rPr>
              <w:t>2024-2025</w:t>
            </w:r>
          </w:p>
        </w:tc>
        <w:tc>
          <w:tcPr>
            <w:tcW w:w="8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142EBF1" w14:textId="77777777" w:rsidR="00683D9F" w:rsidRPr="001A31EB" w:rsidRDefault="00683D9F" w:rsidP="00887491">
            <w:pPr>
              <w:pStyle w:val="Default"/>
              <w:jc w:val="center"/>
              <w:rPr>
                <w:rFonts w:ascii="Times New Roman" w:hAnsi="Times New Roman" w:cs="Times New Roman"/>
                <w:sz w:val="20"/>
                <w:szCs w:val="20"/>
              </w:rPr>
            </w:pPr>
            <w:r w:rsidRPr="001A31EB">
              <w:rPr>
                <w:rFonts w:ascii="Times New Roman" w:hAnsi="Times New Roman" w:cs="Times New Roman"/>
                <w:b/>
                <w:bCs/>
                <w:sz w:val="20"/>
                <w:szCs w:val="20"/>
              </w:rPr>
              <w:t>5-year Average</w:t>
            </w:r>
          </w:p>
        </w:tc>
      </w:tr>
      <w:tr w:rsidR="00683D9F" w:rsidRPr="001A31EB" w14:paraId="4B78596B" w14:textId="77777777" w:rsidTr="00595183">
        <w:trPr>
          <w:trHeight w:val="513"/>
          <w:jc w:val="center"/>
        </w:trPr>
        <w:tc>
          <w:tcPr>
            <w:tcW w:w="3213" w:type="pct"/>
            <w:vMerge/>
            <w:tcBorders>
              <w:top w:val="single" w:sz="6" w:space="0" w:color="000000"/>
              <w:left w:val="single" w:sz="6" w:space="0" w:color="000000"/>
              <w:bottom w:val="single" w:sz="6" w:space="0" w:color="000000"/>
              <w:right w:val="single" w:sz="6" w:space="0" w:color="000000"/>
            </w:tcBorders>
          </w:tcPr>
          <w:p w14:paraId="2B53E398" w14:textId="77777777" w:rsidR="00683D9F" w:rsidRPr="001A31EB" w:rsidRDefault="00683D9F" w:rsidP="00887491"/>
        </w:tc>
        <w:tc>
          <w:tcPr>
            <w:tcW w:w="504"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4C4F185B" w14:textId="77777777" w:rsidR="00683D9F" w:rsidRPr="001A31EB" w:rsidRDefault="00683D9F" w:rsidP="00887491">
            <w:pPr>
              <w:pStyle w:val="Default"/>
              <w:jc w:val="center"/>
              <w:rPr>
                <w:rFonts w:ascii="Times New Roman" w:hAnsi="Times New Roman" w:cs="Times New Roman"/>
                <w:color w:val="000000" w:themeColor="text1"/>
              </w:rPr>
            </w:pPr>
            <w:r w:rsidRPr="001A31EB">
              <w:rPr>
                <w:rFonts w:ascii="Times New Roman" w:hAnsi="Times New Roman" w:cs="Times New Roman"/>
                <w:b/>
                <w:bCs/>
                <w:color w:val="000000" w:themeColor="text1"/>
                <w:sz w:val="15"/>
                <w:szCs w:val="15"/>
                <w:u w:color="0000FF"/>
              </w:rPr>
              <w:t>Majors</w:t>
            </w:r>
          </w:p>
        </w:tc>
        <w:tc>
          <w:tcPr>
            <w:tcW w:w="420"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1166489B" w14:textId="77777777" w:rsidR="00683D9F" w:rsidRPr="001A31EB" w:rsidRDefault="00683D9F" w:rsidP="00887491">
            <w:pPr>
              <w:pStyle w:val="Default"/>
              <w:jc w:val="center"/>
              <w:rPr>
                <w:rFonts w:ascii="Times New Roman" w:hAnsi="Times New Roman" w:cs="Times New Roman"/>
                <w:color w:val="000000" w:themeColor="text1"/>
              </w:rPr>
            </w:pPr>
            <w:r w:rsidRPr="001A31EB">
              <w:rPr>
                <w:rFonts w:ascii="Times New Roman" w:hAnsi="Times New Roman" w:cs="Times New Roman"/>
                <w:b/>
                <w:bCs/>
                <w:color w:val="000000" w:themeColor="text1"/>
                <w:sz w:val="15"/>
                <w:szCs w:val="15"/>
                <w:u w:color="0000FF"/>
              </w:rPr>
              <w:t>Grads</w:t>
            </w:r>
          </w:p>
        </w:tc>
        <w:tc>
          <w:tcPr>
            <w:tcW w:w="4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1BFC2B37"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b/>
                <w:bCs/>
                <w:sz w:val="15"/>
                <w:szCs w:val="15"/>
              </w:rPr>
              <w:t>Majors</w:t>
            </w:r>
          </w:p>
        </w:tc>
        <w:tc>
          <w:tcPr>
            <w:tcW w:w="451"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3412ACB5"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b/>
                <w:bCs/>
                <w:sz w:val="15"/>
                <w:szCs w:val="15"/>
              </w:rPr>
              <w:t>Grads</w:t>
            </w:r>
          </w:p>
        </w:tc>
      </w:tr>
      <w:tr w:rsidR="00683D9F" w:rsidRPr="001A31EB" w14:paraId="5B9FCA03" w14:textId="77777777" w:rsidTr="00595183">
        <w:trPr>
          <w:trHeight w:val="513"/>
          <w:jc w:val="center"/>
        </w:trPr>
        <w:tc>
          <w:tcPr>
            <w:tcW w:w="321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30B4A84" w14:textId="77777777" w:rsidR="00683D9F" w:rsidRPr="001A31EB" w:rsidRDefault="00683D9F" w:rsidP="00887491">
            <w:pPr>
              <w:pStyle w:val="Default"/>
              <w:jc w:val="both"/>
              <w:rPr>
                <w:rFonts w:ascii="Times New Roman" w:hAnsi="Times New Roman" w:cs="Times New Roman"/>
              </w:rPr>
            </w:pPr>
            <w:r w:rsidRPr="001A31EB">
              <w:rPr>
                <w:rFonts w:ascii="Times New Roman" w:hAnsi="Times New Roman" w:cs="Times New Roman"/>
                <w:b/>
                <w:bCs/>
              </w:rPr>
              <w:t>MA-Clinical Mental Health Counseling</w:t>
            </w:r>
          </w:p>
        </w:tc>
        <w:tc>
          <w:tcPr>
            <w:tcW w:w="5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3369254" w14:textId="77777777" w:rsidR="00683D9F" w:rsidRPr="001A31EB" w:rsidRDefault="00683D9F" w:rsidP="00887491">
            <w:pPr>
              <w:pStyle w:val="Default"/>
              <w:jc w:val="center"/>
              <w:rPr>
                <w:rFonts w:ascii="Times New Roman" w:hAnsi="Times New Roman" w:cs="Times New Roman"/>
                <w:color w:val="000000" w:themeColor="text1"/>
              </w:rPr>
            </w:pPr>
            <w:r w:rsidRPr="001A31EB">
              <w:rPr>
                <w:rFonts w:ascii="Times New Roman" w:hAnsi="Times New Roman" w:cs="Times New Roman"/>
                <w:color w:val="000000" w:themeColor="text1"/>
                <w:u w:color="0000FF"/>
              </w:rPr>
              <w:t>56</w:t>
            </w:r>
          </w:p>
        </w:tc>
        <w:tc>
          <w:tcPr>
            <w:tcW w:w="42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F987B55" w14:textId="77777777" w:rsidR="00683D9F" w:rsidRPr="001A31EB" w:rsidRDefault="00683D9F" w:rsidP="00887491">
            <w:pPr>
              <w:pStyle w:val="Default"/>
              <w:jc w:val="center"/>
              <w:rPr>
                <w:rFonts w:ascii="Times New Roman" w:hAnsi="Times New Roman" w:cs="Times New Roman"/>
                <w:color w:val="000000" w:themeColor="text1"/>
              </w:rPr>
            </w:pPr>
            <w:r w:rsidRPr="001A31EB">
              <w:rPr>
                <w:rFonts w:ascii="Times New Roman" w:hAnsi="Times New Roman" w:cs="Times New Roman"/>
                <w:color w:val="000000" w:themeColor="text1"/>
              </w:rPr>
              <w:t>8</w:t>
            </w:r>
          </w:p>
        </w:tc>
        <w:tc>
          <w:tcPr>
            <w:tcW w:w="41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7C0250D"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55</w:t>
            </w:r>
          </w:p>
        </w:tc>
        <w:tc>
          <w:tcPr>
            <w:tcW w:w="4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15A2DE6"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10</w:t>
            </w:r>
          </w:p>
        </w:tc>
      </w:tr>
      <w:tr w:rsidR="00683D9F" w:rsidRPr="001A31EB" w14:paraId="3F8D5D29" w14:textId="77777777" w:rsidTr="00595183">
        <w:trPr>
          <w:trHeight w:val="665"/>
          <w:jc w:val="center"/>
        </w:trPr>
        <w:tc>
          <w:tcPr>
            <w:tcW w:w="32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1C15BFCA" w14:textId="77777777" w:rsidR="00683D9F" w:rsidRPr="001A31EB" w:rsidRDefault="00683D9F" w:rsidP="00887491">
            <w:pPr>
              <w:pStyle w:val="Default"/>
              <w:jc w:val="both"/>
              <w:rPr>
                <w:rFonts w:ascii="Times New Roman" w:hAnsi="Times New Roman" w:cs="Times New Roman"/>
              </w:rPr>
            </w:pPr>
            <w:r w:rsidRPr="001A31EB">
              <w:rPr>
                <w:rFonts w:ascii="Times New Roman" w:hAnsi="Times New Roman" w:cs="Times New Roman"/>
                <w:b/>
                <w:bCs/>
              </w:rPr>
              <w:t>MA – Organizational Management &amp; Leadership</w:t>
            </w:r>
          </w:p>
        </w:tc>
        <w:tc>
          <w:tcPr>
            <w:tcW w:w="504"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096B750A" w14:textId="77777777" w:rsidR="00683D9F" w:rsidRPr="001A31EB" w:rsidRDefault="00683D9F" w:rsidP="00887491">
            <w:pPr>
              <w:pStyle w:val="Default"/>
              <w:jc w:val="center"/>
              <w:rPr>
                <w:rFonts w:ascii="Times New Roman" w:hAnsi="Times New Roman" w:cs="Times New Roman"/>
                <w:color w:val="000000" w:themeColor="text1"/>
              </w:rPr>
            </w:pPr>
            <w:r w:rsidRPr="001A31EB">
              <w:rPr>
                <w:rFonts w:ascii="Times New Roman" w:hAnsi="Times New Roman" w:cs="Times New Roman"/>
                <w:color w:val="000000" w:themeColor="text1"/>
                <w:u w:color="0000FF"/>
              </w:rPr>
              <w:t>142</w:t>
            </w:r>
          </w:p>
        </w:tc>
        <w:tc>
          <w:tcPr>
            <w:tcW w:w="420"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7A75AD23" w14:textId="77777777" w:rsidR="00683D9F" w:rsidRPr="001A31EB" w:rsidRDefault="00683D9F" w:rsidP="00887491">
            <w:pPr>
              <w:pStyle w:val="Default"/>
              <w:jc w:val="center"/>
              <w:rPr>
                <w:rFonts w:ascii="Times New Roman" w:hAnsi="Times New Roman" w:cs="Times New Roman"/>
                <w:color w:val="000000" w:themeColor="text1"/>
              </w:rPr>
            </w:pPr>
            <w:r w:rsidRPr="001A31EB">
              <w:rPr>
                <w:rFonts w:ascii="Times New Roman" w:hAnsi="Times New Roman" w:cs="Times New Roman"/>
                <w:color w:val="000000" w:themeColor="text1"/>
              </w:rPr>
              <w:t>19</w:t>
            </w:r>
          </w:p>
        </w:tc>
        <w:tc>
          <w:tcPr>
            <w:tcW w:w="4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0F8013E0"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93</w:t>
            </w:r>
          </w:p>
        </w:tc>
        <w:tc>
          <w:tcPr>
            <w:tcW w:w="451"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3F872B1A" w14:textId="77777777" w:rsidR="00683D9F" w:rsidRPr="001A31EB" w:rsidRDefault="00683D9F" w:rsidP="00887491">
            <w:r w:rsidRPr="001A31EB">
              <w:t>19</w:t>
            </w:r>
          </w:p>
        </w:tc>
      </w:tr>
      <w:tr w:rsidR="00683D9F" w:rsidRPr="001A31EB" w14:paraId="2EF24B0F" w14:textId="77777777" w:rsidTr="00595183">
        <w:trPr>
          <w:trHeight w:val="513"/>
          <w:jc w:val="center"/>
        </w:trPr>
        <w:tc>
          <w:tcPr>
            <w:tcW w:w="321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D3BCA22" w14:textId="77777777" w:rsidR="00683D9F" w:rsidRPr="001A31EB" w:rsidRDefault="00683D9F" w:rsidP="00887491">
            <w:pPr>
              <w:pStyle w:val="Default"/>
              <w:jc w:val="both"/>
              <w:rPr>
                <w:rFonts w:ascii="Times New Roman" w:hAnsi="Times New Roman" w:cs="Times New Roman"/>
              </w:rPr>
            </w:pPr>
            <w:r w:rsidRPr="001A31EB">
              <w:rPr>
                <w:rFonts w:ascii="Times New Roman" w:hAnsi="Times New Roman" w:cs="Times New Roman"/>
                <w:b/>
                <w:bCs/>
              </w:rPr>
              <w:t>MBA - Business Administration</w:t>
            </w:r>
          </w:p>
        </w:tc>
        <w:tc>
          <w:tcPr>
            <w:tcW w:w="5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9C644D4" w14:textId="77777777" w:rsidR="00683D9F" w:rsidRPr="001A31EB" w:rsidRDefault="00683D9F" w:rsidP="00887491">
            <w:pPr>
              <w:pStyle w:val="Default"/>
              <w:jc w:val="center"/>
              <w:rPr>
                <w:rFonts w:ascii="Times New Roman" w:hAnsi="Times New Roman" w:cs="Times New Roman"/>
                <w:color w:val="000000" w:themeColor="text1"/>
              </w:rPr>
            </w:pPr>
            <w:r w:rsidRPr="001A31EB">
              <w:rPr>
                <w:rFonts w:ascii="Times New Roman" w:hAnsi="Times New Roman" w:cs="Times New Roman"/>
                <w:color w:val="000000" w:themeColor="text1"/>
                <w:u w:color="0000FF"/>
              </w:rPr>
              <w:t>971</w:t>
            </w:r>
          </w:p>
        </w:tc>
        <w:tc>
          <w:tcPr>
            <w:tcW w:w="42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64B67FB" w14:textId="77777777" w:rsidR="00683D9F" w:rsidRPr="001A31EB" w:rsidRDefault="00683D9F" w:rsidP="00887491">
            <w:pPr>
              <w:pStyle w:val="Default"/>
              <w:jc w:val="center"/>
              <w:rPr>
                <w:rFonts w:ascii="Times New Roman" w:hAnsi="Times New Roman" w:cs="Times New Roman"/>
                <w:color w:val="000000" w:themeColor="text1"/>
              </w:rPr>
            </w:pPr>
            <w:r w:rsidRPr="001A31EB">
              <w:rPr>
                <w:rFonts w:ascii="Times New Roman" w:hAnsi="Times New Roman" w:cs="Times New Roman"/>
                <w:color w:val="000000" w:themeColor="text1"/>
              </w:rPr>
              <w:t>307</w:t>
            </w:r>
          </w:p>
        </w:tc>
        <w:tc>
          <w:tcPr>
            <w:tcW w:w="41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5E108C3" w14:textId="5061F723"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1</w:t>
            </w:r>
            <w:r w:rsidR="00883B7F">
              <w:rPr>
                <w:rFonts w:ascii="Times New Roman" w:hAnsi="Times New Roman" w:cs="Times New Roman"/>
              </w:rPr>
              <w:t>,</w:t>
            </w:r>
            <w:r w:rsidRPr="001A31EB">
              <w:rPr>
                <w:rFonts w:ascii="Times New Roman" w:hAnsi="Times New Roman" w:cs="Times New Roman"/>
              </w:rPr>
              <w:t>157</w:t>
            </w:r>
          </w:p>
        </w:tc>
        <w:tc>
          <w:tcPr>
            <w:tcW w:w="4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519EEFD"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308</w:t>
            </w:r>
          </w:p>
        </w:tc>
      </w:tr>
      <w:tr w:rsidR="00683D9F" w:rsidRPr="001A31EB" w14:paraId="20E00FC1" w14:textId="77777777" w:rsidTr="00595183">
        <w:trPr>
          <w:trHeight w:val="513"/>
          <w:jc w:val="center"/>
        </w:trPr>
        <w:tc>
          <w:tcPr>
            <w:tcW w:w="32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20364E8D" w14:textId="77777777" w:rsidR="00683D9F" w:rsidRPr="001A31EB" w:rsidRDefault="00683D9F" w:rsidP="00887491">
            <w:pPr>
              <w:pStyle w:val="Default"/>
              <w:jc w:val="both"/>
              <w:rPr>
                <w:rFonts w:ascii="Times New Roman" w:hAnsi="Times New Roman" w:cs="Times New Roman"/>
              </w:rPr>
            </w:pPr>
            <w:r w:rsidRPr="001A31EB">
              <w:rPr>
                <w:rFonts w:ascii="Times New Roman" w:hAnsi="Times New Roman" w:cs="Times New Roman"/>
                <w:b/>
                <w:bCs/>
              </w:rPr>
              <w:lastRenderedPageBreak/>
              <w:t xml:space="preserve">MEd-Curriculum and Instruction </w:t>
            </w:r>
          </w:p>
        </w:tc>
        <w:tc>
          <w:tcPr>
            <w:tcW w:w="504"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5E70315E" w14:textId="77777777" w:rsidR="00683D9F" w:rsidRPr="001A31EB" w:rsidRDefault="00683D9F" w:rsidP="00887491">
            <w:pPr>
              <w:pStyle w:val="Default"/>
              <w:jc w:val="center"/>
              <w:rPr>
                <w:rFonts w:ascii="Times New Roman" w:hAnsi="Times New Roman" w:cs="Times New Roman"/>
                <w:color w:val="000000" w:themeColor="text1"/>
              </w:rPr>
            </w:pPr>
            <w:r w:rsidRPr="001A31EB">
              <w:rPr>
                <w:rFonts w:ascii="Times New Roman" w:hAnsi="Times New Roman" w:cs="Times New Roman"/>
                <w:color w:val="000000" w:themeColor="text1"/>
                <w:u w:color="0000FF"/>
              </w:rPr>
              <w:t>719</w:t>
            </w:r>
          </w:p>
        </w:tc>
        <w:tc>
          <w:tcPr>
            <w:tcW w:w="420"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1122BB31" w14:textId="77777777" w:rsidR="00683D9F" w:rsidRPr="001A31EB" w:rsidRDefault="00683D9F" w:rsidP="00887491">
            <w:pPr>
              <w:pStyle w:val="Default"/>
              <w:jc w:val="center"/>
              <w:rPr>
                <w:rFonts w:ascii="Times New Roman" w:hAnsi="Times New Roman" w:cs="Times New Roman"/>
                <w:color w:val="000000" w:themeColor="text1"/>
              </w:rPr>
            </w:pPr>
            <w:r w:rsidRPr="001A31EB">
              <w:rPr>
                <w:rFonts w:ascii="Times New Roman" w:hAnsi="Times New Roman" w:cs="Times New Roman"/>
                <w:color w:val="000000" w:themeColor="text1"/>
              </w:rPr>
              <w:t>289</w:t>
            </w:r>
          </w:p>
        </w:tc>
        <w:tc>
          <w:tcPr>
            <w:tcW w:w="4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7C740AAF"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505</w:t>
            </w:r>
          </w:p>
        </w:tc>
        <w:tc>
          <w:tcPr>
            <w:tcW w:w="451"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0ACACB25"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174</w:t>
            </w:r>
          </w:p>
        </w:tc>
      </w:tr>
      <w:tr w:rsidR="00683D9F" w:rsidRPr="001A31EB" w14:paraId="7C6368F4" w14:textId="77777777" w:rsidTr="00595183">
        <w:trPr>
          <w:trHeight w:val="513"/>
          <w:jc w:val="center"/>
        </w:trPr>
        <w:tc>
          <w:tcPr>
            <w:tcW w:w="321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EC91343" w14:textId="77777777" w:rsidR="00683D9F" w:rsidRPr="001A31EB" w:rsidRDefault="00683D9F" w:rsidP="00887491">
            <w:pPr>
              <w:pStyle w:val="Default"/>
              <w:jc w:val="both"/>
              <w:rPr>
                <w:rFonts w:ascii="Times New Roman" w:hAnsi="Times New Roman" w:cs="Times New Roman"/>
              </w:rPr>
            </w:pPr>
            <w:r w:rsidRPr="001A31EB">
              <w:rPr>
                <w:rFonts w:ascii="Times New Roman" w:hAnsi="Times New Roman" w:cs="Times New Roman"/>
                <w:b/>
                <w:bCs/>
              </w:rPr>
              <w:t xml:space="preserve">MEd-Educational Leadership </w:t>
            </w:r>
          </w:p>
        </w:tc>
        <w:tc>
          <w:tcPr>
            <w:tcW w:w="5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2F4DB5E" w14:textId="77777777" w:rsidR="00683D9F" w:rsidRPr="001A31EB" w:rsidRDefault="00683D9F" w:rsidP="00887491">
            <w:pPr>
              <w:pStyle w:val="Default"/>
              <w:jc w:val="center"/>
              <w:rPr>
                <w:rFonts w:ascii="Times New Roman" w:hAnsi="Times New Roman" w:cs="Times New Roman"/>
                <w:color w:val="000000" w:themeColor="text1"/>
              </w:rPr>
            </w:pPr>
            <w:r w:rsidRPr="001A31EB">
              <w:rPr>
                <w:rFonts w:ascii="Times New Roman" w:hAnsi="Times New Roman" w:cs="Times New Roman"/>
                <w:color w:val="000000" w:themeColor="text1"/>
                <w:u w:color="0000FF"/>
              </w:rPr>
              <w:t>499</w:t>
            </w:r>
          </w:p>
        </w:tc>
        <w:tc>
          <w:tcPr>
            <w:tcW w:w="42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6905973" w14:textId="77777777" w:rsidR="00683D9F" w:rsidRPr="001A31EB" w:rsidRDefault="00683D9F" w:rsidP="00887491">
            <w:pPr>
              <w:pStyle w:val="Default"/>
              <w:jc w:val="center"/>
              <w:rPr>
                <w:rFonts w:ascii="Times New Roman" w:hAnsi="Times New Roman" w:cs="Times New Roman"/>
                <w:color w:val="000000" w:themeColor="text1"/>
              </w:rPr>
            </w:pPr>
            <w:r w:rsidRPr="001A31EB">
              <w:rPr>
                <w:rFonts w:ascii="Times New Roman" w:hAnsi="Times New Roman" w:cs="Times New Roman"/>
                <w:color w:val="000000" w:themeColor="text1"/>
              </w:rPr>
              <w:t>223</w:t>
            </w:r>
          </w:p>
        </w:tc>
        <w:tc>
          <w:tcPr>
            <w:tcW w:w="41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AC4625F"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453</w:t>
            </w:r>
          </w:p>
        </w:tc>
        <w:tc>
          <w:tcPr>
            <w:tcW w:w="4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AFECF4B"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185</w:t>
            </w:r>
          </w:p>
        </w:tc>
      </w:tr>
      <w:tr w:rsidR="00683D9F" w:rsidRPr="001A31EB" w14:paraId="188A6408" w14:textId="77777777" w:rsidTr="00595183">
        <w:trPr>
          <w:trHeight w:val="513"/>
          <w:jc w:val="center"/>
        </w:trPr>
        <w:tc>
          <w:tcPr>
            <w:tcW w:w="32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0CBE4A63" w14:textId="77777777" w:rsidR="00683D9F" w:rsidRPr="001A31EB" w:rsidRDefault="00683D9F" w:rsidP="00887491">
            <w:pPr>
              <w:pStyle w:val="Default"/>
              <w:jc w:val="both"/>
              <w:rPr>
                <w:rFonts w:ascii="Times New Roman" w:hAnsi="Times New Roman" w:cs="Times New Roman"/>
              </w:rPr>
            </w:pPr>
            <w:r w:rsidRPr="001A31EB">
              <w:rPr>
                <w:rFonts w:ascii="Times New Roman" w:hAnsi="Times New Roman" w:cs="Times New Roman"/>
                <w:b/>
                <w:bCs/>
              </w:rPr>
              <w:t>MEd-School Counseling</w:t>
            </w:r>
          </w:p>
        </w:tc>
        <w:tc>
          <w:tcPr>
            <w:tcW w:w="504"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7B386119" w14:textId="77777777" w:rsidR="00683D9F" w:rsidRPr="001A31EB" w:rsidRDefault="00683D9F" w:rsidP="00887491">
            <w:pPr>
              <w:pStyle w:val="Default"/>
              <w:jc w:val="center"/>
              <w:rPr>
                <w:rFonts w:ascii="Times New Roman" w:hAnsi="Times New Roman" w:cs="Times New Roman"/>
                <w:color w:val="000000" w:themeColor="text1"/>
              </w:rPr>
            </w:pPr>
            <w:r w:rsidRPr="001A31EB">
              <w:rPr>
                <w:rFonts w:ascii="Times New Roman" w:hAnsi="Times New Roman" w:cs="Times New Roman"/>
                <w:color w:val="000000" w:themeColor="text1"/>
                <w:u w:color="0000FF"/>
              </w:rPr>
              <w:t>463</w:t>
            </w:r>
          </w:p>
        </w:tc>
        <w:tc>
          <w:tcPr>
            <w:tcW w:w="420"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3CF1F192" w14:textId="77777777" w:rsidR="00683D9F" w:rsidRPr="001A31EB" w:rsidRDefault="00683D9F" w:rsidP="00887491">
            <w:pPr>
              <w:pStyle w:val="Default"/>
              <w:jc w:val="center"/>
              <w:rPr>
                <w:rFonts w:ascii="Times New Roman" w:hAnsi="Times New Roman" w:cs="Times New Roman"/>
                <w:color w:val="000000" w:themeColor="text1"/>
              </w:rPr>
            </w:pPr>
            <w:r w:rsidRPr="001A31EB">
              <w:rPr>
                <w:rFonts w:ascii="Times New Roman" w:hAnsi="Times New Roman" w:cs="Times New Roman"/>
                <w:color w:val="000000" w:themeColor="text1"/>
              </w:rPr>
              <w:t>138</w:t>
            </w:r>
          </w:p>
        </w:tc>
        <w:tc>
          <w:tcPr>
            <w:tcW w:w="4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28CD40B0"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475</w:t>
            </w:r>
          </w:p>
        </w:tc>
        <w:tc>
          <w:tcPr>
            <w:tcW w:w="451"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653760D3"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135</w:t>
            </w:r>
          </w:p>
        </w:tc>
      </w:tr>
      <w:tr w:rsidR="00683D9F" w:rsidRPr="001A31EB" w14:paraId="652DA456" w14:textId="77777777" w:rsidTr="00595183">
        <w:trPr>
          <w:trHeight w:val="513"/>
          <w:jc w:val="center"/>
        </w:trPr>
        <w:tc>
          <w:tcPr>
            <w:tcW w:w="321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02C5788" w14:textId="77777777" w:rsidR="00683D9F" w:rsidRPr="001A31EB" w:rsidRDefault="00683D9F" w:rsidP="00887491">
            <w:pPr>
              <w:pStyle w:val="Default"/>
              <w:jc w:val="both"/>
              <w:rPr>
                <w:rFonts w:ascii="Times New Roman" w:hAnsi="Times New Roman" w:cs="Times New Roman"/>
              </w:rPr>
            </w:pPr>
            <w:r w:rsidRPr="001A31EB">
              <w:rPr>
                <w:rFonts w:ascii="Times New Roman" w:hAnsi="Times New Roman" w:cs="Times New Roman"/>
                <w:b/>
                <w:bCs/>
              </w:rPr>
              <w:t xml:space="preserve">MEd-Special Education </w:t>
            </w:r>
          </w:p>
        </w:tc>
        <w:tc>
          <w:tcPr>
            <w:tcW w:w="5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026C0F8" w14:textId="77777777" w:rsidR="00683D9F" w:rsidRPr="001A31EB" w:rsidRDefault="00683D9F" w:rsidP="00887491">
            <w:pPr>
              <w:pStyle w:val="Default"/>
              <w:jc w:val="center"/>
              <w:rPr>
                <w:rFonts w:ascii="Times New Roman" w:hAnsi="Times New Roman" w:cs="Times New Roman"/>
                <w:color w:val="000000" w:themeColor="text1"/>
              </w:rPr>
            </w:pPr>
            <w:r w:rsidRPr="001A31EB">
              <w:rPr>
                <w:rFonts w:ascii="Times New Roman" w:hAnsi="Times New Roman" w:cs="Times New Roman"/>
                <w:color w:val="000000" w:themeColor="text1"/>
                <w:u w:color="0000FF"/>
              </w:rPr>
              <w:t>271</w:t>
            </w:r>
          </w:p>
        </w:tc>
        <w:tc>
          <w:tcPr>
            <w:tcW w:w="42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9C5A54A" w14:textId="77777777" w:rsidR="00683D9F" w:rsidRPr="001A31EB" w:rsidRDefault="00683D9F" w:rsidP="00887491">
            <w:pPr>
              <w:pStyle w:val="Default"/>
              <w:jc w:val="center"/>
              <w:rPr>
                <w:rFonts w:ascii="Times New Roman" w:hAnsi="Times New Roman" w:cs="Times New Roman"/>
                <w:color w:val="000000" w:themeColor="text1"/>
              </w:rPr>
            </w:pPr>
            <w:r w:rsidRPr="001A31EB">
              <w:rPr>
                <w:rFonts w:ascii="Times New Roman" w:hAnsi="Times New Roman" w:cs="Times New Roman"/>
                <w:color w:val="000000" w:themeColor="text1"/>
              </w:rPr>
              <w:t>112</w:t>
            </w:r>
          </w:p>
        </w:tc>
        <w:tc>
          <w:tcPr>
            <w:tcW w:w="41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E62CE63"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239</w:t>
            </w:r>
          </w:p>
        </w:tc>
        <w:tc>
          <w:tcPr>
            <w:tcW w:w="4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F94A93E"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84</w:t>
            </w:r>
          </w:p>
        </w:tc>
      </w:tr>
      <w:tr w:rsidR="00683D9F" w:rsidRPr="001A31EB" w14:paraId="1B6039EF" w14:textId="77777777" w:rsidTr="00595183">
        <w:trPr>
          <w:trHeight w:val="513"/>
          <w:jc w:val="center"/>
        </w:trPr>
        <w:tc>
          <w:tcPr>
            <w:tcW w:w="32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230657E7" w14:textId="77777777" w:rsidR="00683D9F" w:rsidRPr="001A31EB" w:rsidRDefault="00683D9F" w:rsidP="00887491">
            <w:pPr>
              <w:pStyle w:val="Default"/>
              <w:jc w:val="both"/>
              <w:rPr>
                <w:rFonts w:ascii="Times New Roman" w:hAnsi="Times New Roman" w:cs="Times New Roman"/>
              </w:rPr>
            </w:pPr>
            <w:r w:rsidRPr="001A31EB">
              <w:rPr>
                <w:rFonts w:ascii="Times New Roman" w:hAnsi="Times New Roman" w:cs="Times New Roman"/>
                <w:b/>
                <w:bCs/>
              </w:rPr>
              <w:t>Early Intervention &amp; Child Development</w:t>
            </w:r>
          </w:p>
        </w:tc>
        <w:tc>
          <w:tcPr>
            <w:tcW w:w="504"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4566F888" w14:textId="77777777" w:rsidR="00683D9F" w:rsidRPr="001A31EB" w:rsidRDefault="00683D9F" w:rsidP="00887491">
            <w:pPr>
              <w:pStyle w:val="Default"/>
              <w:jc w:val="center"/>
              <w:rPr>
                <w:rFonts w:ascii="Times New Roman" w:hAnsi="Times New Roman" w:cs="Times New Roman"/>
                <w:color w:val="000000" w:themeColor="text1"/>
              </w:rPr>
            </w:pPr>
            <w:r w:rsidRPr="001A31EB">
              <w:rPr>
                <w:rFonts w:ascii="Times New Roman" w:hAnsi="Times New Roman" w:cs="Times New Roman"/>
                <w:color w:val="000000" w:themeColor="text1"/>
                <w:u w:color="0000FF"/>
              </w:rPr>
              <w:t>90</w:t>
            </w:r>
          </w:p>
        </w:tc>
        <w:tc>
          <w:tcPr>
            <w:tcW w:w="420"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1A595B6A" w14:textId="77777777" w:rsidR="00683D9F" w:rsidRPr="001A31EB" w:rsidRDefault="00683D9F" w:rsidP="00887491">
            <w:pPr>
              <w:pStyle w:val="Default"/>
              <w:jc w:val="center"/>
              <w:rPr>
                <w:rFonts w:ascii="Times New Roman" w:hAnsi="Times New Roman" w:cs="Times New Roman"/>
                <w:color w:val="000000" w:themeColor="text1"/>
              </w:rPr>
            </w:pPr>
            <w:r w:rsidRPr="001A31EB">
              <w:rPr>
                <w:rFonts w:ascii="Times New Roman" w:hAnsi="Times New Roman" w:cs="Times New Roman"/>
                <w:color w:val="000000" w:themeColor="text1"/>
              </w:rPr>
              <w:t>34</w:t>
            </w:r>
          </w:p>
        </w:tc>
        <w:tc>
          <w:tcPr>
            <w:tcW w:w="4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7114BB76"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68</w:t>
            </w:r>
          </w:p>
        </w:tc>
        <w:tc>
          <w:tcPr>
            <w:tcW w:w="451"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4368826C"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19</w:t>
            </w:r>
          </w:p>
        </w:tc>
      </w:tr>
      <w:tr w:rsidR="00683D9F" w:rsidRPr="001A31EB" w14:paraId="63B47241" w14:textId="77777777" w:rsidTr="00595183">
        <w:trPr>
          <w:trHeight w:val="513"/>
          <w:jc w:val="center"/>
        </w:trPr>
        <w:tc>
          <w:tcPr>
            <w:tcW w:w="32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559B515A" w14:textId="77777777" w:rsidR="00683D9F" w:rsidRPr="001A31EB" w:rsidRDefault="00683D9F" w:rsidP="00887491">
            <w:pPr>
              <w:pStyle w:val="Default"/>
              <w:jc w:val="both"/>
              <w:rPr>
                <w:rFonts w:ascii="Times New Roman" w:hAnsi="Times New Roman" w:cs="Times New Roman"/>
              </w:rPr>
            </w:pPr>
            <w:r w:rsidRPr="001A31EB">
              <w:rPr>
                <w:rFonts w:ascii="Times New Roman" w:hAnsi="Times New Roman" w:cs="Times New Roman"/>
                <w:b/>
                <w:bCs/>
              </w:rPr>
              <w:t>Master of Music Education</w:t>
            </w:r>
          </w:p>
        </w:tc>
        <w:tc>
          <w:tcPr>
            <w:tcW w:w="504"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428CC722" w14:textId="77777777" w:rsidR="00683D9F" w:rsidRPr="001A31EB" w:rsidRDefault="00683D9F" w:rsidP="00887491">
            <w:pPr>
              <w:pStyle w:val="Default"/>
              <w:jc w:val="center"/>
              <w:rPr>
                <w:rFonts w:ascii="Times New Roman" w:hAnsi="Times New Roman" w:cs="Times New Roman"/>
                <w:color w:val="000000" w:themeColor="text1"/>
              </w:rPr>
            </w:pPr>
            <w:r w:rsidRPr="001A31EB">
              <w:rPr>
                <w:rFonts w:ascii="Times New Roman" w:hAnsi="Times New Roman" w:cs="Times New Roman"/>
                <w:color w:val="000000" w:themeColor="text1"/>
                <w:u w:color="0000FF"/>
              </w:rPr>
              <w:t>20</w:t>
            </w:r>
          </w:p>
        </w:tc>
        <w:tc>
          <w:tcPr>
            <w:tcW w:w="420"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2DC02A3C" w14:textId="77777777" w:rsidR="00683D9F" w:rsidRPr="001A31EB" w:rsidRDefault="00683D9F" w:rsidP="00887491">
            <w:pPr>
              <w:pStyle w:val="Default"/>
              <w:jc w:val="center"/>
              <w:rPr>
                <w:rFonts w:ascii="Times New Roman" w:hAnsi="Times New Roman" w:cs="Times New Roman"/>
                <w:color w:val="000000" w:themeColor="text1"/>
              </w:rPr>
            </w:pPr>
            <w:r w:rsidRPr="001A31EB">
              <w:rPr>
                <w:rFonts w:ascii="Times New Roman" w:hAnsi="Times New Roman" w:cs="Times New Roman"/>
                <w:color w:val="000000" w:themeColor="text1"/>
              </w:rPr>
              <w:t>8</w:t>
            </w:r>
          </w:p>
        </w:tc>
        <w:tc>
          <w:tcPr>
            <w:tcW w:w="4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40211331"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15</w:t>
            </w:r>
          </w:p>
        </w:tc>
        <w:tc>
          <w:tcPr>
            <w:tcW w:w="451"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4FEA1F02"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4</w:t>
            </w:r>
          </w:p>
        </w:tc>
      </w:tr>
      <w:tr w:rsidR="00683D9F" w:rsidRPr="001A31EB" w14:paraId="27F33953" w14:textId="77777777" w:rsidTr="00595183">
        <w:trPr>
          <w:trHeight w:val="513"/>
          <w:jc w:val="center"/>
        </w:trPr>
        <w:tc>
          <w:tcPr>
            <w:tcW w:w="32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1C902259" w14:textId="77777777" w:rsidR="00683D9F" w:rsidRPr="001A31EB" w:rsidRDefault="00683D9F" w:rsidP="00887491">
            <w:pPr>
              <w:pStyle w:val="Default"/>
              <w:jc w:val="both"/>
              <w:rPr>
                <w:rFonts w:ascii="Times New Roman" w:hAnsi="Times New Roman" w:cs="Times New Roman"/>
              </w:rPr>
            </w:pPr>
            <w:r w:rsidRPr="001A31EB">
              <w:rPr>
                <w:rFonts w:ascii="Times New Roman" w:hAnsi="Times New Roman" w:cs="Times New Roman"/>
                <w:b/>
                <w:bCs/>
              </w:rPr>
              <w:t>MS-Aerospace Administration and Logistics</w:t>
            </w:r>
          </w:p>
        </w:tc>
        <w:tc>
          <w:tcPr>
            <w:tcW w:w="504"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60827809" w14:textId="77777777" w:rsidR="00683D9F" w:rsidRPr="001A31EB" w:rsidRDefault="00683D9F" w:rsidP="00887491">
            <w:pPr>
              <w:pStyle w:val="Default"/>
              <w:jc w:val="center"/>
              <w:rPr>
                <w:rFonts w:ascii="Times New Roman" w:hAnsi="Times New Roman" w:cs="Times New Roman"/>
                <w:color w:val="000000" w:themeColor="text1"/>
              </w:rPr>
            </w:pPr>
            <w:r w:rsidRPr="001A31EB">
              <w:rPr>
                <w:rFonts w:ascii="Times New Roman" w:hAnsi="Times New Roman" w:cs="Times New Roman"/>
                <w:color w:val="000000" w:themeColor="text1"/>
                <w:u w:color="0000FF"/>
              </w:rPr>
              <w:t>121</w:t>
            </w:r>
          </w:p>
        </w:tc>
        <w:tc>
          <w:tcPr>
            <w:tcW w:w="420"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0843EAF5" w14:textId="77777777" w:rsidR="00683D9F" w:rsidRPr="001A31EB" w:rsidRDefault="00683D9F" w:rsidP="00887491">
            <w:pPr>
              <w:pStyle w:val="Default"/>
              <w:jc w:val="center"/>
              <w:rPr>
                <w:rFonts w:ascii="Times New Roman" w:hAnsi="Times New Roman" w:cs="Times New Roman"/>
                <w:color w:val="000000" w:themeColor="text1"/>
              </w:rPr>
            </w:pPr>
            <w:r w:rsidRPr="001A31EB">
              <w:rPr>
                <w:rFonts w:ascii="Times New Roman" w:hAnsi="Times New Roman" w:cs="Times New Roman"/>
                <w:color w:val="000000" w:themeColor="text1"/>
              </w:rPr>
              <w:t>52</w:t>
            </w:r>
          </w:p>
        </w:tc>
        <w:tc>
          <w:tcPr>
            <w:tcW w:w="4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30996BE2"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109</w:t>
            </w:r>
          </w:p>
        </w:tc>
        <w:tc>
          <w:tcPr>
            <w:tcW w:w="451"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08CC7D65"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39</w:t>
            </w:r>
          </w:p>
        </w:tc>
      </w:tr>
      <w:tr w:rsidR="00683D9F" w:rsidRPr="001A31EB" w14:paraId="4AEB9766" w14:textId="77777777" w:rsidTr="00595183">
        <w:trPr>
          <w:trHeight w:val="513"/>
          <w:jc w:val="center"/>
        </w:trPr>
        <w:tc>
          <w:tcPr>
            <w:tcW w:w="32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38EAF062" w14:textId="77777777" w:rsidR="00683D9F" w:rsidRPr="001A31EB" w:rsidRDefault="00683D9F" w:rsidP="00887491">
            <w:pPr>
              <w:pStyle w:val="Default"/>
              <w:jc w:val="both"/>
              <w:rPr>
                <w:rFonts w:ascii="Times New Roman" w:hAnsi="Times New Roman" w:cs="Times New Roman"/>
                <w:b/>
                <w:bCs/>
              </w:rPr>
            </w:pPr>
            <w:r w:rsidRPr="001A31EB">
              <w:rPr>
                <w:rFonts w:ascii="Times New Roman" w:hAnsi="Times New Roman" w:cs="Times New Roman"/>
                <w:b/>
                <w:bCs/>
              </w:rPr>
              <w:t>MS-Community Health</w:t>
            </w:r>
          </w:p>
        </w:tc>
        <w:tc>
          <w:tcPr>
            <w:tcW w:w="504"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2814A12A" w14:textId="77777777" w:rsidR="00683D9F" w:rsidRPr="001A31EB" w:rsidRDefault="00683D9F" w:rsidP="00887491">
            <w:pPr>
              <w:pStyle w:val="Default"/>
              <w:jc w:val="center"/>
              <w:rPr>
                <w:rFonts w:ascii="Times New Roman" w:hAnsi="Times New Roman" w:cs="Times New Roman"/>
                <w:color w:val="000000" w:themeColor="text1"/>
                <w:u w:color="0000FF"/>
              </w:rPr>
            </w:pPr>
            <w:r w:rsidRPr="001A31EB">
              <w:rPr>
                <w:rFonts w:ascii="Times New Roman" w:hAnsi="Times New Roman" w:cs="Times New Roman"/>
                <w:color w:val="000000" w:themeColor="text1"/>
                <w:u w:color="0000FF"/>
              </w:rPr>
              <w:t>4</w:t>
            </w:r>
          </w:p>
        </w:tc>
        <w:tc>
          <w:tcPr>
            <w:tcW w:w="420"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3A779FA0" w14:textId="77777777" w:rsidR="00683D9F" w:rsidRPr="001A31EB" w:rsidRDefault="00683D9F" w:rsidP="00887491">
            <w:pPr>
              <w:pStyle w:val="Default"/>
              <w:jc w:val="center"/>
              <w:rPr>
                <w:rFonts w:ascii="Times New Roman" w:hAnsi="Times New Roman" w:cs="Times New Roman"/>
                <w:color w:val="000000" w:themeColor="text1"/>
              </w:rPr>
            </w:pPr>
            <w:r w:rsidRPr="001A31EB">
              <w:rPr>
                <w:rFonts w:ascii="Times New Roman" w:hAnsi="Times New Roman" w:cs="Times New Roman"/>
                <w:color w:val="000000" w:themeColor="text1"/>
              </w:rPr>
              <w:t>-</w:t>
            </w:r>
          </w:p>
        </w:tc>
        <w:tc>
          <w:tcPr>
            <w:tcW w:w="4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1A338F06"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4</w:t>
            </w:r>
          </w:p>
        </w:tc>
        <w:tc>
          <w:tcPr>
            <w:tcW w:w="451"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4702A11C"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w:t>
            </w:r>
          </w:p>
        </w:tc>
      </w:tr>
      <w:tr w:rsidR="00683D9F" w:rsidRPr="001A31EB" w14:paraId="3E44F732" w14:textId="77777777" w:rsidTr="00595183">
        <w:trPr>
          <w:trHeight w:val="513"/>
          <w:jc w:val="center"/>
        </w:trPr>
        <w:tc>
          <w:tcPr>
            <w:tcW w:w="32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4B1BF0EE" w14:textId="77777777" w:rsidR="00683D9F" w:rsidRPr="001A31EB" w:rsidRDefault="00683D9F" w:rsidP="00887491">
            <w:pPr>
              <w:pStyle w:val="Default"/>
              <w:jc w:val="both"/>
              <w:rPr>
                <w:rFonts w:ascii="Times New Roman" w:hAnsi="Times New Roman" w:cs="Times New Roman"/>
                <w:b/>
                <w:bCs/>
              </w:rPr>
            </w:pPr>
            <w:r w:rsidRPr="001A31EB">
              <w:rPr>
                <w:rFonts w:ascii="Times New Roman" w:hAnsi="Times New Roman" w:cs="Times New Roman"/>
                <w:b/>
                <w:bCs/>
              </w:rPr>
              <w:t>MS-Health Science</w:t>
            </w:r>
          </w:p>
        </w:tc>
        <w:tc>
          <w:tcPr>
            <w:tcW w:w="504"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09F6C23E" w14:textId="77777777" w:rsidR="00683D9F" w:rsidRPr="001A31EB" w:rsidRDefault="00683D9F" w:rsidP="00887491">
            <w:pPr>
              <w:pStyle w:val="Default"/>
              <w:jc w:val="center"/>
              <w:rPr>
                <w:rFonts w:ascii="Times New Roman" w:hAnsi="Times New Roman" w:cs="Times New Roman"/>
                <w:color w:val="000000" w:themeColor="text1"/>
                <w:u w:color="0000FF"/>
              </w:rPr>
            </w:pPr>
            <w:r w:rsidRPr="001A31EB">
              <w:rPr>
                <w:rFonts w:ascii="Times New Roman" w:hAnsi="Times New Roman" w:cs="Times New Roman"/>
                <w:color w:val="000000" w:themeColor="text1"/>
                <w:u w:color="0000FF"/>
              </w:rPr>
              <w:t>16</w:t>
            </w:r>
          </w:p>
        </w:tc>
        <w:tc>
          <w:tcPr>
            <w:tcW w:w="420"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5A866797" w14:textId="77777777" w:rsidR="00683D9F" w:rsidRPr="001A31EB" w:rsidRDefault="00683D9F" w:rsidP="00887491">
            <w:pPr>
              <w:pStyle w:val="Default"/>
              <w:jc w:val="center"/>
              <w:rPr>
                <w:rFonts w:ascii="Times New Roman" w:hAnsi="Times New Roman" w:cs="Times New Roman"/>
                <w:color w:val="000000" w:themeColor="text1"/>
              </w:rPr>
            </w:pPr>
            <w:r w:rsidRPr="001A31EB">
              <w:rPr>
                <w:rFonts w:ascii="Times New Roman" w:hAnsi="Times New Roman" w:cs="Times New Roman"/>
                <w:color w:val="000000" w:themeColor="text1"/>
              </w:rPr>
              <w:t>-</w:t>
            </w:r>
          </w:p>
        </w:tc>
        <w:tc>
          <w:tcPr>
            <w:tcW w:w="4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7140E5FE"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16</w:t>
            </w:r>
          </w:p>
        </w:tc>
        <w:tc>
          <w:tcPr>
            <w:tcW w:w="451"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61C42ED1"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w:t>
            </w:r>
          </w:p>
        </w:tc>
      </w:tr>
      <w:tr w:rsidR="00683D9F" w:rsidRPr="001A31EB" w14:paraId="374B50C4" w14:textId="77777777" w:rsidTr="00595183">
        <w:trPr>
          <w:trHeight w:val="513"/>
          <w:jc w:val="center"/>
        </w:trPr>
        <w:tc>
          <w:tcPr>
            <w:tcW w:w="32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76CC08E2" w14:textId="77777777" w:rsidR="00683D9F" w:rsidRPr="001A31EB" w:rsidRDefault="00683D9F" w:rsidP="00887491">
            <w:pPr>
              <w:pStyle w:val="Default"/>
              <w:jc w:val="both"/>
              <w:rPr>
                <w:rFonts w:ascii="Times New Roman" w:hAnsi="Times New Roman" w:cs="Times New Roman"/>
              </w:rPr>
            </w:pPr>
            <w:r w:rsidRPr="001A31EB">
              <w:rPr>
                <w:rFonts w:ascii="Times New Roman" w:hAnsi="Times New Roman" w:cs="Times New Roman"/>
                <w:b/>
                <w:bCs/>
              </w:rPr>
              <w:t>MS-Healthcare Administration</w:t>
            </w:r>
          </w:p>
        </w:tc>
        <w:tc>
          <w:tcPr>
            <w:tcW w:w="504"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0C7DD07F" w14:textId="77777777" w:rsidR="00683D9F" w:rsidRPr="001A31EB" w:rsidRDefault="00683D9F" w:rsidP="00887491">
            <w:pPr>
              <w:pStyle w:val="Default"/>
              <w:jc w:val="center"/>
              <w:rPr>
                <w:rFonts w:ascii="Times New Roman" w:hAnsi="Times New Roman" w:cs="Times New Roman"/>
                <w:color w:val="000000" w:themeColor="text1"/>
              </w:rPr>
            </w:pPr>
            <w:r w:rsidRPr="001A31EB">
              <w:rPr>
                <w:rFonts w:ascii="Times New Roman" w:hAnsi="Times New Roman" w:cs="Times New Roman"/>
                <w:color w:val="000000" w:themeColor="text1"/>
                <w:u w:color="0000FF"/>
              </w:rPr>
              <w:t>36</w:t>
            </w:r>
          </w:p>
        </w:tc>
        <w:tc>
          <w:tcPr>
            <w:tcW w:w="420"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51B45E7E" w14:textId="77777777" w:rsidR="00683D9F" w:rsidRPr="001A31EB" w:rsidRDefault="00683D9F" w:rsidP="00887491">
            <w:pPr>
              <w:pStyle w:val="Default"/>
              <w:jc w:val="center"/>
              <w:rPr>
                <w:rFonts w:ascii="Times New Roman" w:hAnsi="Times New Roman" w:cs="Times New Roman"/>
                <w:color w:val="000000" w:themeColor="text1"/>
              </w:rPr>
            </w:pPr>
            <w:r w:rsidRPr="001A31EB">
              <w:rPr>
                <w:rFonts w:ascii="Times New Roman" w:hAnsi="Times New Roman" w:cs="Times New Roman"/>
                <w:color w:val="000000" w:themeColor="text1"/>
              </w:rPr>
              <w:t>3</w:t>
            </w:r>
          </w:p>
        </w:tc>
        <w:tc>
          <w:tcPr>
            <w:tcW w:w="4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0F99F71F"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26</w:t>
            </w:r>
          </w:p>
        </w:tc>
        <w:tc>
          <w:tcPr>
            <w:tcW w:w="451"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20AA1098"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3</w:t>
            </w:r>
          </w:p>
        </w:tc>
      </w:tr>
      <w:tr w:rsidR="00683D9F" w:rsidRPr="001A31EB" w14:paraId="452F2A08" w14:textId="77777777" w:rsidTr="00595183">
        <w:trPr>
          <w:trHeight w:val="513"/>
          <w:jc w:val="center"/>
        </w:trPr>
        <w:tc>
          <w:tcPr>
            <w:tcW w:w="32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5F6635DC" w14:textId="77777777" w:rsidR="00683D9F" w:rsidRPr="001A31EB" w:rsidRDefault="00683D9F" w:rsidP="00887491">
            <w:pPr>
              <w:pStyle w:val="Default"/>
              <w:jc w:val="both"/>
              <w:rPr>
                <w:rFonts w:ascii="Times New Roman" w:hAnsi="Times New Roman" w:cs="Times New Roman"/>
              </w:rPr>
            </w:pPr>
            <w:r w:rsidRPr="001A31EB">
              <w:rPr>
                <w:rFonts w:ascii="Times New Roman" w:hAnsi="Times New Roman" w:cs="Times New Roman"/>
                <w:b/>
                <w:bCs/>
              </w:rPr>
              <w:t>MS - Native American Leadership</w:t>
            </w:r>
          </w:p>
        </w:tc>
        <w:tc>
          <w:tcPr>
            <w:tcW w:w="504"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6F2D1DC6" w14:textId="77777777" w:rsidR="00683D9F" w:rsidRPr="001A31EB" w:rsidRDefault="00683D9F" w:rsidP="00887491">
            <w:pPr>
              <w:pStyle w:val="Default"/>
              <w:jc w:val="center"/>
              <w:rPr>
                <w:rFonts w:ascii="Times New Roman" w:hAnsi="Times New Roman" w:cs="Times New Roman"/>
                <w:color w:val="000000" w:themeColor="text1"/>
              </w:rPr>
            </w:pPr>
            <w:r w:rsidRPr="001A31EB">
              <w:rPr>
                <w:rFonts w:ascii="Times New Roman" w:hAnsi="Times New Roman" w:cs="Times New Roman"/>
                <w:color w:val="000000" w:themeColor="text1"/>
                <w:u w:color="0000FF"/>
              </w:rPr>
              <w:t>86</w:t>
            </w:r>
          </w:p>
        </w:tc>
        <w:tc>
          <w:tcPr>
            <w:tcW w:w="420"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30DC2181" w14:textId="77777777" w:rsidR="00683D9F" w:rsidRPr="001A31EB" w:rsidRDefault="00683D9F" w:rsidP="00887491">
            <w:pPr>
              <w:pStyle w:val="Default"/>
              <w:jc w:val="center"/>
              <w:rPr>
                <w:rFonts w:ascii="Times New Roman" w:hAnsi="Times New Roman" w:cs="Times New Roman"/>
                <w:color w:val="000000" w:themeColor="text1"/>
              </w:rPr>
            </w:pPr>
            <w:r w:rsidRPr="001A31EB">
              <w:rPr>
                <w:rFonts w:ascii="Times New Roman" w:hAnsi="Times New Roman" w:cs="Times New Roman"/>
                <w:color w:val="000000" w:themeColor="text1"/>
              </w:rPr>
              <w:t>33</w:t>
            </w:r>
          </w:p>
        </w:tc>
        <w:tc>
          <w:tcPr>
            <w:tcW w:w="4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07FE0CFC"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88</w:t>
            </w:r>
          </w:p>
        </w:tc>
        <w:tc>
          <w:tcPr>
            <w:tcW w:w="451"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3844DF16"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24</w:t>
            </w:r>
          </w:p>
        </w:tc>
      </w:tr>
      <w:tr w:rsidR="00683D9F" w:rsidRPr="001A31EB" w14:paraId="62901784" w14:textId="77777777" w:rsidTr="00595183">
        <w:trPr>
          <w:trHeight w:val="513"/>
          <w:jc w:val="center"/>
        </w:trPr>
        <w:tc>
          <w:tcPr>
            <w:tcW w:w="32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3D6C42FB" w14:textId="77777777" w:rsidR="00683D9F" w:rsidRPr="001A31EB" w:rsidRDefault="00683D9F" w:rsidP="00887491">
            <w:pPr>
              <w:pStyle w:val="Default"/>
              <w:jc w:val="both"/>
              <w:rPr>
                <w:rFonts w:ascii="Times New Roman" w:hAnsi="Times New Roman" w:cs="Times New Roman"/>
              </w:rPr>
            </w:pPr>
            <w:r w:rsidRPr="001A31EB">
              <w:rPr>
                <w:rFonts w:ascii="Times New Roman" w:hAnsi="Times New Roman" w:cs="Times New Roman"/>
                <w:b/>
                <w:bCs/>
              </w:rPr>
              <w:t>MS-Occupational Safety and Health</w:t>
            </w:r>
          </w:p>
        </w:tc>
        <w:tc>
          <w:tcPr>
            <w:tcW w:w="504"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7D527B5C" w14:textId="77777777" w:rsidR="00683D9F" w:rsidRPr="001A31EB" w:rsidRDefault="00683D9F" w:rsidP="00887491">
            <w:pPr>
              <w:pStyle w:val="Default"/>
              <w:jc w:val="center"/>
              <w:rPr>
                <w:rFonts w:ascii="Times New Roman" w:hAnsi="Times New Roman" w:cs="Times New Roman"/>
                <w:color w:val="000000" w:themeColor="text1"/>
              </w:rPr>
            </w:pPr>
            <w:r w:rsidRPr="001A31EB">
              <w:rPr>
                <w:rFonts w:ascii="Times New Roman" w:hAnsi="Times New Roman" w:cs="Times New Roman"/>
                <w:color w:val="000000" w:themeColor="text1"/>
                <w:u w:color="0000FF"/>
              </w:rPr>
              <w:t>27</w:t>
            </w:r>
          </w:p>
        </w:tc>
        <w:tc>
          <w:tcPr>
            <w:tcW w:w="420"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60537301" w14:textId="77777777" w:rsidR="00683D9F" w:rsidRPr="001A31EB" w:rsidRDefault="00683D9F" w:rsidP="00887491">
            <w:pPr>
              <w:pStyle w:val="Default"/>
              <w:jc w:val="center"/>
              <w:rPr>
                <w:rFonts w:ascii="Times New Roman" w:hAnsi="Times New Roman" w:cs="Times New Roman"/>
                <w:color w:val="000000" w:themeColor="text1"/>
              </w:rPr>
            </w:pPr>
            <w:r w:rsidRPr="001A31EB">
              <w:rPr>
                <w:rFonts w:ascii="Times New Roman" w:hAnsi="Times New Roman" w:cs="Times New Roman"/>
                <w:color w:val="000000" w:themeColor="text1"/>
              </w:rPr>
              <w:t>5</w:t>
            </w:r>
          </w:p>
        </w:tc>
        <w:tc>
          <w:tcPr>
            <w:tcW w:w="4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7C6FCD7E"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36</w:t>
            </w:r>
          </w:p>
        </w:tc>
        <w:tc>
          <w:tcPr>
            <w:tcW w:w="451"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682B5CB2"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7</w:t>
            </w:r>
          </w:p>
        </w:tc>
      </w:tr>
      <w:tr w:rsidR="00683D9F" w:rsidRPr="001A31EB" w14:paraId="0BFA6A14" w14:textId="77777777" w:rsidTr="00595183">
        <w:trPr>
          <w:trHeight w:val="513"/>
          <w:jc w:val="center"/>
        </w:trPr>
        <w:tc>
          <w:tcPr>
            <w:tcW w:w="32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4CE310A6" w14:textId="77777777" w:rsidR="00683D9F" w:rsidRPr="001A31EB" w:rsidRDefault="00683D9F" w:rsidP="00887491">
            <w:pPr>
              <w:pStyle w:val="Default"/>
              <w:jc w:val="both"/>
              <w:rPr>
                <w:rFonts w:ascii="Times New Roman" w:hAnsi="Times New Roman" w:cs="Times New Roman"/>
              </w:rPr>
            </w:pPr>
            <w:r w:rsidRPr="001A31EB">
              <w:rPr>
                <w:rFonts w:ascii="Times New Roman" w:hAnsi="Times New Roman" w:cs="Times New Roman"/>
                <w:b/>
                <w:bCs/>
              </w:rPr>
              <w:t>MS-Sport Administration</w:t>
            </w:r>
          </w:p>
        </w:tc>
        <w:tc>
          <w:tcPr>
            <w:tcW w:w="504"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3E028726" w14:textId="77777777" w:rsidR="00683D9F" w:rsidRPr="001A31EB" w:rsidRDefault="00683D9F" w:rsidP="00887491">
            <w:pPr>
              <w:pStyle w:val="Default"/>
              <w:jc w:val="center"/>
              <w:rPr>
                <w:rFonts w:ascii="Times New Roman" w:hAnsi="Times New Roman" w:cs="Times New Roman"/>
                <w:color w:val="000000" w:themeColor="text1"/>
              </w:rPr>
            </w:pPr>
            <w:r w:rsidRPr="001A31EB">
              <w:rPr>
                <w:rFonts w:ascii="Times New Roman" w:hAnsi="Times New Roman" w:cs="Times New Roman"/>
                <w:color w:val="000000" w:themeColor="text1"/>
                <w:u w:color="0000FF"/>
              </w:rPr>
              <w:t>354</w:t>
            </w:r>
          </w:p>
        </w:tc>
        <w:tc>
          <w:tcPr>
            <w:tcW w:w="420"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0207844A"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159</w:t>
            </w:r>
          </w:p>
        </w:tc>
        <w:tc>
          <w:tcPr>
            <w:tcW w:w="4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756AC94C"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398</w:t>
            </w:r>
          </w:p>
        </w:tc>
        <w:tc>
          <w:tcPr>
            <w:tcW w:w="451"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1CB94E38"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157</w:t>
            </w:r>
          </w:p>
        </w:tc>
      </w:tr>
      <w:tr w:rsidR="00683D9F" w:rsidRPr="001A31EB" w14:paraId="2C91B9E7" w14:textId="77777777" w:rsidTr="00595183">
        <w:trPr>
          <w:trHeight w:val="513"/>
          <w:jc w:val="center"/>
        </w:trPr>
        <w:tc>
          <w:tcPr>
            <w:tcW w:w="321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0C4296E" w14:textId="77777777" w:rsidR="00683D9F" w:rsidRPr="001A31EB" w:rsidRDefault="00683D9F" w:rsidP="00887491">
            <w:pPr>
              <w:pStyle w:val="Default"/>
              <w:jc w:val="both"/>
              <w:rPr>
                <w:rFonts w:ascii="Times New Roman" w:hAnsi="Times New Roman" w:cs="Times New Roman"/>
              </w:rPr>
            </w:pPr>
            <w:r w:rsidRPr="001A31EB">
              <w:rPr>
                <w:rFonts w:ascii="Times New Roman" w:hAnsi="Times New Roman" w:cs="Times New Roman"/>
                <w:b/>
                <w:bCs/>
              </w:rPr>
              <w:t>MS-Biology (Formerly MT-Bio)</w:t>
            </w:r>
          </w:p>
        </w:tc>
        <w:tc>
          <w:tcPr>
            <w:tcW w:w="5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076223A" w14:textId="77777777" w:rsidR="00683D9F" w:rsidRPr="001A31EB" w:rsidRDefault="00683D9F" w:rsidP="00887491">
            <w:pPr>
              <w:pStyle w:val="Default"/>
              <w:jc w:val="center"/>
              <w:rPr>
                <w:rFonts w:ascii="Times New Roman" w:hAnsi="Times New Roman" w:cs="Times New Roman"/>
                <w:color w:val="000000" w:themeColor="text1"/>
              </w:rPr>
            </w:pPr>
            <w:r w:rsidRPr="001A31EB">
              <w:rPr>
                <w:rFonts w:ascii="Times New Roman" w:hAnsi="Times New Roman" w:cs="Times New Roman"/>
                <w:color w:val="000000" w:themeColor="text1"/>
                <w:u w:color="0000FF"/>
              </w:rPr>
              <w:t>5</w:t>
            </w:r>
          </w:p>
        </w:tc>
        <w:tc>
          <w:tcPr>
            <w:tcW w:w="42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F0BC690"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1</w:t>
            </w:r>
          </w:p>
        </w:tc>
        <w:tc>
          <w:tcPr>
            <w:tcW w:w="41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1CD64B2"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5</w:t>
            </w:r>
          </w:p>
        </w:tc>
        <w:tc>
          <w:tcPr>
            <w:tcW w:w="4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F9CC72C"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1</w:t>
            </w:r>
          </w:p>
        </w:tc>
      </w:tr>
      <w:tr w:rsidR="00683D9F" w:rsidRPr="001A31EB" w14:paraId="6CEFA2E6" w14:textId="77777777" w:rsidTr="00595183">
        <w:trPr>
          <w:trHeight w:val="513"/>
          <w:jc w:val="center"/>
        </w:trPr>
        <w:tc>
          <w:tcPr>
            <w:tcW w:w="32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6D95A15E" w14:textId="77777777" w:rsidR="00683D9F" w:rsidRPr="001A31EB" w:rsidRDefault="00683D9F" w:rsidP="00887491">
            <w:pPr>
              <w:pStyle w:val="Default"/>
              <w:rPr>
                <w:rFonts w:ascii="Times New Roman" w:hAnsi="Times New Roman" w:cs="Times New Roman"/>
                <w:b/>
                <w:bCs/>
              </w:rPr>
            </w:pPr>
            <w:r w:rsidRPr="001A31EB">
              <w:rPr>
                <w:rFonts w:ascii="Times New Roman" w:hAnsi="Times New Roman" w:cs="Times New Roman"/>
                <w:b/>
                <w:bCs/>
              </w:rPr>
              <w:t>Certificate – Business Administration – Data Analytics</w:t>
            </w:r>
          </w:p>
        </w:tc>
        <w:tc>
          <w:tcPr>
            <w:tcW w:w="504"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205C73CF"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4</w:t>
            </w:r>
          </w:p>
        </w:tc>
        <w:tc>
          <w:tcPr>
            <w:tcW w:w="420"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15D38BD1"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1</w:t>
            </w:r>
          </w:p>
        </w:tc>
        <w:tc>
          <w:tcPr>
            <w:tcW w:w="4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6FA78C91"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4</w:t>
            </w:r>
          </w:p>
        </w:tc>
        <w:tc>
          <w:tcPr>
            <w:tcW w:w="451"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09C886FF"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1</w:t>
            </w:r>
          </w:p>
        </w:tc>
      </w:tr>
      <w:tr w:rsidR="00683D9F" w:rsidRPr="001A31EB" w14:paraId="598D8951" w14:textId="77777777" w:rsidTr="00595183">
        <w:trPr>
          <w:trHeight w:val="513"/>
          <w:jc w:val="center"/>
        </w:trPr>
        <w:tc>
          <w:tcPr>
            <w:tcW w:w="32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40494F96" w14:textId="77777777" w:rsidR="00683D9F" w:rsidRPr="001A31EB" w:rsidRDefault="00683D9F" w:rsidP="00887491">
            <w:pPr>
              <w:pStyle w:val="Default"/>
              <w:rPr>
                <w:rFonts w:ascii="Times New Roman" w:hAnsi="Times New Roman" w:cs="Times New Roman"/>
                <w:b/>
                <w:bCs/>
              </w:rPr>
            </w:pPr>
            <w:r w:rsidRPr="001A31EB">
              <w:rPr>
                <w:rFonts w:ascii="Times New Roman" w:hAnsi="Times New Roman" w:cs="Times New Roman"/>
                <w:b/>
                <w:bCs/>
              </w:rPr>
              <w:t>Certificate-Business Administration-Leadership</w:t>
            </w:r>
          </w:p>
        </w:tc>
        <w:tc>
          <w:tcPr>
            <w:tcW w:w="504"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577EF4E6"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5</w:t>
            </w:r>
          </w:p>
        </w:tc>
        <w:tc>
          <w:tcPr>
            <w:tcW w:w="420"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3C85F95E"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w:t>
            </w:r>
          </w:p>
        </w:tc>
        <w:tc>
          <w:tcPr>
            <w:tcW w:w="4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7ABC4E81"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4</w:t>
            </w:r>
          </w:p>
        </w:tc>
        <w:tc>
          <w:tcPr>
            <w:tcW w:w="451"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251CB662"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w:t>
            </w:r>
          </w:p>
        </w:tc>
      </w:tr>
      <w:tr w:rsidR="00683D9F" w:rsidRPr="001A31EB" w14:paraId="45D37430" w14:textId="77777777" w:rsidTr="00595183">
        <w:trPr>
          <w:trHeight w:val="513"/>
          <w:jc w:val="center"/>
        </w:trPr>
        <w:tc>
          <w:tcPr>
            <w:tcW w:w="32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25D9DFB7" w14:textId="77777777" w:rsidR="00683D9F" w:rsidRPr="001A31EB" w:rsidRDefault="00683D9F" w:rsidP="00887491">
            <w:pPr>
              <w:pStyle w:val="Default"/>
              <w:rPr>
                <w:rFonts w:ascii="Times New Roman" w:hAnsi="Times New Roman" w:cs="Times New Roman"/>
                <w:b/>
                <w:bCs/>
              </w:rPr>
            </w:pPr>
            <w:r w:rsidRPr="001A31EB">
              <w:rPr>
                <w:rFonts w:ascii="Times New Roman" w:hAnsi="Times New Roman" w:cs="Times New Roman"/>
                <w:b/>
                <w:bCs/>
              </w:rPr>
              <w:t>Certificate-Business Administration-Management</w:t>
            </w:r>
          </w:p>
        </w:tc>
        <w:tc>
          <w:tcPr>
            <w:tcW w:w="504"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3268298D"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w:t>
            </w:r>
          </w:p>
        </w:tc>
        <w:tc>
          <w:tcPr>
            <w:tcW w:w="420"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610ED74B"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w:t>
            </w:r>
          </w:p>
        </w:tc>
        <w:tc>
          <w:tcPr>
            <w:tcW w:w="4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1166469E"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1</w:t>
            </w:r>
          </w:p>
        </w:tc>
        <w:tc>
          <w:tcPr>
            <w:tcW w:w="451"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1BAFE43B"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w:t>
            </w:r>
          </w:p>
        </w:tc>
      </w:tr>
      <w:tr w:rsidR="00683D9F" w:rsidRPr="001A31EB" w14:paraId="40A6C8DE" w14:textId="77777777" w:rsidTr="00595183">
        <w:trPr>
          <w:trHeight w:val="513"/>
          <w:jc w:val="center"/>
        </w:trPr>
        <w:tc>
          <w:tcPr>
            <w:tcW w:w="32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5C1D3D96" w14:textId="77777777" w:rsidR="00683D9F" w:rsidRPr="001A31EB" w:rsidRDefault="00683D9F" w:rsidP="00887491">
            <w:pPr>
              <w:pStyle w:val="Default"/>
              <w:rPr>
                <w:rFonts w:ascii="Times New Roman" w:hAnsi="Times New Roman" w:cs="Times New Roman"/>
                <w:b/>
                <w:bCs/>
              </w:rPr>
            </w:pPr>
            <w:r w:rsidRPr="001A31EB">
              <w:rPr>
                <w:rFonts w:ascii="Times New Roman" w:hAnsi="Times New Roman" w:cs="Times New Roman"/>
                <w:b/>
                <w:bCs/>
              </w:rPr>
              <w:t>Certificate-Business Administration-Project Management</w:t>
            </w:r>
          </w:p>
        </w:tc>
        <w:tc>
          <w:tcPr>
            <w:tcW w:w="504"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68D08FC3"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18</w:t>
            </w:r>
          </w:p>
        </w:tc>
        <w:tc>
          <w:tcPr>
            <w:tcW w:w="420"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242817BD"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9</w:t>
            </w:r>
          </w:p>
        </w:tc>
        <w:tc>
          <w:tcPr>
            <w:tcW w:w="4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312376B7"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11</w:t>
            </w:r>
          </w:p>
        </w:tc>
        <w:tc>
          <w:tcPr>
            <w:tcW w:w="451"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388E2824"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9</w:t>
            </w:r>
          </w:p>
        </w:tc>
      </w:tr>
      <w:tr w:rsidR="00683D9F" w:rsidRPr="001A31EB" w14:paraId="19EDE937" w14:textId="77777777" w:rsidTr="00595183">
        <w:trPr>
          <w:trHeight w:val="513"/>
          <w:jc w:val="center"/>
        </w:trPr>
        <w:tc>
          <w:tcPr>
            <w:tcW w:w="32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5974B3AE" w14:textId="77777777" w:rsidR="00683D9F" w:rsidRPr="001A31EB" w:rsidRDefault="00683D9F" w:rsidP="00887491">
            <w:pPr>
              <w:pStyle w:val="Default"/>
              <w:rPr>
                <w:rFonts w:ascii="Times New Roman" w:hAnsi="Times New Roman" w:cs="Times New Roman"/>
              </w:rPr>
            </w:pPr>
            <w:r w:rsidRPr="001A31EB">
              <w:rPr>
                <w:rFonts w:ascii="Times New Roman" w:hAnsi="Times New Roman" w:cs="Times New Roman"/>
                <w:b/>
                <w:bCs/>
              </w:rPr>
              <w:t>Certificate-Curriculum &amp; Instruction-English</w:t>
            </w:r>
          </w:p>
        </w:tc>
        <w:tc>
          <w:tcPr>
            <w:tcW w:w="504"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6D1DFB8A"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3</w:t>
            </w:r>
          </w:p>
        </w:tc>
        <w:tc>
          <w:tcPr>
            <w:tcW w:w="420"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3247DB77"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w:t>
            </w:r>
          </w:p>
        </w:tc>
        <w:tc>
          <w:tcPr>
            <w:tcW w:w="4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09BB2127"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3</w:t>
            </w:r>
          </w:p>
        </w:tc>
        <w:tc>
          <w:tcPr>
            <w:tcW w:w="451"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6AF37C21"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w:t>
            </w:r>
          </w:p>
        </w:tc>
      </w:tr>
      <w:tr w:rsidR="00683D9F" w:rsidRPr="001A31EB" w14:paraId="57C1C2B0" w14:textId="77777777" w:rsidTr="00595183">
        <w:trPr>
          <w:trHeight w:val="513"/>
          <w:jc w:val="center"/>
        </w:trPr>
        <w:tc>
          <w:tcPr>
            <w:tcW w:w="32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571893C2" w14:textId="77777777" w:rsidR="00683D9F" w:rsidRPr="001A31EB" w:rsidRDefault="00683D9F" w:rsidP="00887491">
            <w:pPr>
              <w:pStyle w:val="Default"/>
              <w:rPr>
                <w:rFonts w:ascii="Times New Roman" w:hAnsi="Times New Roman" w:cs="Times New Roman"/>
                <w:b/>
                <w:bCs/>
              </w:rPr>
            </w:pPr>
            <w:r w:rsidRPr="001A31EB">
              <w:rPr>
                <w:rFonts w:ascii="Times New Roman" w:hAnsi="Times New Roman" w:cs="Times New Roman"/>
                <w:b/>
                <w:bCs/>
              </w:rPr>
              <w:lastRenderedPageBreak/>
              <w:t>Certificate-Curriculum &amp; Instruction-ESL</w:t>
            </w:r>
          </w:p>
        </w:tc>
        <w:tc>
          <w:tcPr>
            <w:tcW w:w="504"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64E95CD4"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1</w:t>
            </w:r>
          </w:p>
        </w:tc>
        <w:tc>
          <w:tcPr>
            <w:tcW w:w="420"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679B2BAC"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w:t>
            </w:r>
          </w:p>
        </w:tc>
        <w:tc>
          <w:tcPr>
            <w:tcW w:w="4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46E74C96"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1</w:t>
            </w:r>
          </w:p>
        </w:tc>
        <w:tc>
          <w:tcPr>
            <w:tcW w:w="451"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3271EDEF"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w:t>
            </w:r>
          </w:p>
        </w:tc>
      </w:tr>
      <w:tr w:rsidR="00683D9F" w:rsidRPr="001A31EB" w14:paraId="7A43F95D" w14:textId="77777777" w:rsidTr="00595183">
        <w:trPr>
          <w:trHeight w:val="513"/>
          <w:jc w:val="center"/>
        </w:trPr>
        <w:tc>
          <w:tcPr>
            <w:tcW w:w="32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3F56C41C" w14:textId="77777777" w:rsidR="00683D9F" w:rsidRPr="001A31EB" w:rsidRDefault="00683D9F" w:rsidP="00887491">
            <w:pPr>
              <w:pStyle w:val="Default"/>
              <w:rPr>
                <w:rFonts w:ascii="Times New Roman" w:hAnsi="Times New Roman" w:cs="Times New Roman"/>
                <w:b/>
                <w:bCs/>
              </w:rPr>
            </w:pPr>
            <w:r w:rsidRPr="001A31EB">
              <w:rPr>
                <w:rFonts w:ascii="Times New Roman" w:hAnsi="Times New Roman" w:cs="Times New Roman"/>
                <w:b/>
                <w:bCs/>
              </w:rPr>
              <w:t>Certificate-Curriculum &amp; Instruction-Reading</w:t>
            </w:r>
          </w:p>
        </w:tc>
        <w:tc>
          <w:tcPr>
            <w:tcW w:w="504"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7EAE4EC5"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5</w:t>
            </w:r>
          </w:p>
        </w:tc>
        <w:tc>
          <w:tcPr>
            <w:tcW w:w="420"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0010CB4A"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w:t>
            </w:r>
          </w:p>
        </w:tc>
        <w:tc>
          <w:tcPr>
            <w:tcW w:w="4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1F5382C4"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5</w:t>
            </w:r>
          </w:p>
        </w:tc>
        <w:tc>
          <w:tcPr>
            <w:tcW w:w="451"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61CC6B79"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w:t>
            </w:r>
          </w:p>
        </w:tc>
      </w:tr>
      <w:tr w:rsidR="00683D9F" w:rsidRPr="001A31EB" w14:paraId="23476530" w14:textId="77777777" w:rsidTr="00595183">
        <w:trPr>
          <w:trHeight w:val="513"/>
          <w:jc w:val="center"/>
        </w:trPr>
        <w:tc>
          <w:tcPr>
            <w:tcW w:w="32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1CC26105" w14:textId="77777777" w:rsidR="00683D9F" w:rsidRPr="001A31EB" w:rsidRDefault="00683D9F" w:rsidP="00887491">
            <w:pPr>
              <w:pStyle w:val="Default"/>
              <w:rPr>
                <w:rFonts w:ascii="Times New Roman" w:hAnsi="Times New Roman" w:cs="Times New Roman"/>
                <w:b/>
                <w:bCs/>
              </w:rPr>
            </w:pPr>
            <w:r w:rsidRPr="001A31EB">
              <w:rPr>
                <w:rFonts w:ascii="Times New Roman" w:hAnsi="Times New Roman" w:cs="Times New Roman"/>
                <w:b/>
                <w:bCs/>
              </w:rPr>
              <w:t>Certificate-Curriculum &amp; Instruction-Education Technology</w:t>
            </w:r>
          </w:p>
        </w:tc>
        <w:tc>
          <w:tcPr>
            <w:tcW w:w="504"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6810B66F"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4</w:t>
            </w:r>
          </w:p>
        </w:tc>
        <w:tc>
          <w:tcPr>
            <w:tcW w:w="420"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6433B450"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w:t>
            </w:r>
          </w:p>
        </w:tc>
        <w:tc>
          <w:tcPr>
            <w:tcW w:w="4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2E9941CC"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4</w:t>
            </w:r>
          </w:p>
        </w:tc>
        <w:tc>
          <w:tcPr>
            <w:tcW w:w="451"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487DF5B1"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w:t>
            </w:r>
          </w:p>
        </w:tc>
      </w:tr>
      <w:tr w:rsidR="00683D9F" w:rsidRPr="001A31EB" w14:paraId="3ACD4D1A" w14:textId="77777777" w:rsidTr="00595183">
        <w:trPr>
          <w:trHeight w:val="513"/>
          <w:jc w:val="center"/>
        </w:trPr>
        <w:tc>
          <w:tcPr>
            <w:tcW w:w="32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0501ACC5" w14:textId="77777777" w:rsidR="00683D9F" w:rsidRPr="001A31EB" w:rsidRDefault="00683D9F" w:rsidP="00887491">
            <w:pPr>
              <w:pStyle w:val="Default"/>
              <w:rPr>
                <w:rFonts w:ascii="Times New Roman" w:hAnsi="Times New Roman" w:cs="Times New Roman"/>
              </w:rPr>
            </w:pPr>
            <w:r w:rsidRPr="001A31EB">
              <w:rPr>
                <w:rFonts w:ascii="Times New Roman" w:hAnsi="Times New Roman" w:cs="Times New Roman"/>
                <w:b/>
                <w:bCs/>
              </w:rPr>
              <w:t>Certificate-Educ Leadership-Principal</w:t>
            </w:r>
          </w:p>
        </w:tc>
        <w:tc>
          <w:tcPr>
            <w:tcW w:w="504"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2C4DBC3D"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211</w:t>
            </w:r>
          </w:p>
        </w:tc>
        <w:tc>
          <w:tcPr>
            <w:tcW w:w="420"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3D3B2C41"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94</w:t>
            </w:r>
          </w:p>
        </w:tc>
        <w:tc>
          <w:tcPr>
            <w:tcW w:w="4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221D8704"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78</w:t>
            </w:r>
          </w:p>
        </w:tc>
        <w:tc>
          <w:tcPr>
            <w:tcW w:w="451"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61D17047"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40</w:t>
            </w:r>
          </w:p>
        </w:tc>
      </w:tr>
      <w:tr w:rsidR="00683D9F" w:rsidRPr="001A31EB" w14:paraId="5D71AE24" w14:textId="77777777" w:rsidTr="00595183">
        <w:trPr>
          <w:trHeight w:val="513"/>
          <w:jc w:val="center"/>
        </w:trPr>
        <w:tc>
          <w:tcPr>
            <w:tcW w:w="32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7113BB34" w14:textId="77777777" w:rsidR="00683D9F" w:rsidRPr="001A31EB" w:rsidRDefault="00683D9F" w:rsidP="00887491">
            <w:pPr>
              <w:pStyle w:val="Default"/>
              <w:rPr>
                <w:rFonts w:ascii="Times New Roman" w:hAnsi="Times New Roman" w:cs="Times New Roman"/>
                <w:b/>
                <w:bCs/>
              </w:rPr>
            </w:pPr>
            <w:r w:rsidRPr="001A31EB">
              <w:rPr>
                <w:rFonts w:ascii="Times New Roman" w:hAnsi="Times New Roman" w:cs="Times New Roman"/>
                <w:b/>
                <w:bCs/>
              </w:rPr>
              <w:t>Certificate-Educ Leadership-Superintendent</w:t>
            </w:r>
          </w:p>
        </w:tc>
        <w:tc>
          <w:tcPr>
            <w:tcW w:w="504"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1D01B526"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54</w:t>
            </w:r>
          </w:p>
        </w:tc>
        <w:tc>
          <w:tcPr>
            <w:tcW w:w="420"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658F4500"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17</w:t>
            </w:r>
          </w:p>
        </w:tc>
        <w:tc>
          <w:tcPr>
            <w:tcW w:w="4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4456F4CE"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32</w:t>
            </w:r>
          </w:p>
        </w:tc>
        <w:tc>
          <w:tcPr>
            <w:tcW w:w="451"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56FA5A93" w14:textId="77777777"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9</w:t>
            </w:r>
          </w:p>
        </w:tc>
      </w:tr>
      <w:tr w:rsidR="00683D9F" w:rsidRPr="001A31EB" w14:paraId="14DC40C1" w14:textId="77777777" w:rsidTr="00595183">
        <w:trPr>
          <w:trHeight w:val="513"/>
          <w:jc w:val="center"/>
        </w:trPr>
        <w:tc>
          <w:tcPr>
            <w:tcW w:w="32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6D3274C4" w14:textId="77777777" w:rsidR="00683D9F" w:rsidRPr="001A31EB" w:rsidRDefault="00683D9F" w:rsidP="00887491">
            <w:pPr>
              <w:pStyle w:val="Default"/>
              <w:jc w:val="both"/>
              <w:rPr>
                <w:rFonts w:ascii="Times New Roman" w:hAnsi="Times New Roman" w:cs="Times New Roman"/>
              </w:rPr>
            </w:pPr>
            <w:r w:rsidRPr="001A31EB">
              <w:rPr>
                <w:rFonts w:ascii="Times New Roman" w:hAnsi="Times New Roman" w:cs="Times New Roman"/>
                <w:b/>
                <w:bCs/>
              </w:rPr>
              <w:t>Total</w:t>
            </w:r>
          </w:p>
        </w:tc>
        <w:tc>
          <w:tcPr>
            <w:tcW w:w="504"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43B66D4D" w14:textId="5E25B97F"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4</w:t>
            </w:r>
            <w:r w:rsidR="00883B7F">
              <w:rPr>
                <w:rFonts w:ascii="Times New Roman" w:hAnsi="Times New Roman" w:cs="Times New Roman"/>
              </w:rPr>
              <w:t>,</w:t>
            </w:r>
            <w:r w:rsidRPr="001A31EB">
              <w:rPr>
                <w:rFonts w:ascii="Times New Roman" w:hAnsi="Times New Roman" w:cs="Times New Roman"/>
              </w:rPr>
              <w:t>185</w:t>
            </w:r>
          </w:p>
        </w:tc>
        <w:tc>
          <w:tcPr>
            <w:tcW w:w="420"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488C049B" w14:textId="684A1A32"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1</w:t>
            </w:r>
            <w:r w:rsidR="00883B7F">
              <w:rPr>
                <w:rFonts w:ascii="Times New Roman" w:hAnsi="Times New Roman" w:cs="Times New Roman"/>
              </w:rPr>
              <w:t>,</w:t>
            </w:r>
            <w:r w:rsidRPr="001A31EB">
              <w:rPr>
                <w:rFonts w:ascii="Times New Roman" w:hAnsi="Times New Roman" w:cs="Times New Roman"/>
              </w:rPr>
              <w:t>512</w:t>
            </w:r>
          </w:p>
        </w:tc>
        <w:tc>
          <w:tcPr>
            <w:tcW w:w="4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3E997BC9" w14:textId="7750F275"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3</w:t>
            </w:r>
            <w:r w:rsidR="00883B7F">
              <w:rPr>
                <w:rFonts w:ascii="Times New Roman" w:hAnsi="Times New Roman" w:cs="Times New Roman"/>
              </w:rPr>
              <w:t>,</w:t>
            </w:r>
            <w:r w:rsidRPr="001A31EB">
              <w:rPr>
                <w:rFonts w:ascii="Times New Roman" w:hAnsi="Times New Roman" w:cs="Times New Roman"/>
              </w:rPr>
              <w:t>885</w:t>
            </w:r>
          </w:p>
        </w:tc>
        <w:tc>
          <w:tcPr>
            <w:tcW w:w="451"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212EA0D1" w14:textId="13EEEF60"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1</w:t>
            </w:r>
            <w:r w:rsidR="00883B7F">
              <w:rPr>
                <w:rFonts w:ascii="Times New Roman" w:hAnsi="Times New Roman" w:cs="Times New Roman"/>
              </w:rPr>
              <w:t>,</w:t>
            </w:r>
            <w:r w:rsidRPr="001A31EB">
              <w:rPr>
                <w:rFonts w:ascii="Times New Roman" w:hAnsi="Times New Roman" w:cs="Times New Roman"/>
              </w:rPr>
              <w:t>228</w:t>
            </w:r>
          </w:p>
        </w:tc>
      </w:tr>
      <w:tr w:rsidR="00683D9F" w:rsidRPr="001A31EB" w14:paraId="12CF57AF" w14:textId="77777777" w:rsidTr="00595183">
        <w:trPr>
          <w:trHeight w:val="513"/>
          <w:jc w:val="center"/>
        </w:trPr>
        <w:tc>
          <w:tcPr>
            <w:tcW w:w="32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60ACE2E2" w14:textId="77777777" w:rsidR="00683D9F" w:rsidRPr="001A31EB" w:rsidRDefault="00683D9F" w:rsidP="00887491">
            <w:pPr>
              <w:pStyle w:val="Default"/>
              <w:jc w:val="both"/>
              <w:rPr>
                <w:rFonts w:ascii="Times New Roman" w:hAnsi="Times New Roman" w:cs="Times New Roman"/>
                <w:b/>
                <w:bCs/>
              </w:rPr>
            </w:pPr>
            <w:r w:rsidRPr="001A31EB">
              <w:rPr>
                <w:rFonts w:ascii="Times New Roman" w:hAnsi="Times New Roman" w:cs="Times New Roman"/>
                <w:b/>
                <w:bCs/>
              </w:rPr>
              <w:t>Distinct Total (Non-Duplication)</w:t>
            </w:r>
          </w:p>
        </w:tc>
        <w:tc>
          <w:tcPr>
            <w:tcW w:w="504"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6388EFD6" w14:textId="1B7121AD"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4</w:t>
            </w:r>
            <w:r w:rsidR="00883B7F">
              <w:rPr>
                <w:rFonts w:ascii="Times New Roman" w:hAnsi="Times New Roman" w:cs="Times New Roman"/>
              </w:rPr>
              <w:t>,</w:t>
            </w:r>
            <w:r w:rsidRPr="001A31EB">
              <w:rPr>
                <w:rFonts w:ascii="Times New Roman" w:hAnsi="Times New Roman" w:cs="Times New Roman"/>
              </w:rPr>
              <w:t>119</w:t>
            </w:r>
          </w:p>
        </w:tc>
        <w:tc>
          <w:tcPr>
            <w:tcW w:w="420"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1765C8A0" w14:textId="7DDBE0ED"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1</w:t>
            </w:r>
            <w:r w:rsidR="00883B7F">
              <w:rPr>
                <w:rFonts w:ascii="Times New Roman" w:hAnsi="Times New Roman" w:cs="Times New Roman"/>
              </w:rPr>
              <w:t>,</w:t>
            </w:r>
            <w:r w:rsidRPr="001A31EB">
              <w:rPr>
                <w:rFonts w:ascii="Times New Roman" w:hAnsi="Times New Roman" w:cs="Times New Roman"/>
              </w:rPr>
              <w:t>503</w:t>
            </w:r>
          </w:p>
        </w:tc>
        <w:tc>
          <w:tcPr>
            <w:tcW w:w="413"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36CE5A79" w14:textId="77727733"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3</w:t>
            </w:r>
            <w:r w:rsidR="00883B7F">
              <w:rPr>
                <w:rFonts w:ascii="Times New Roman" w:hAnsi="Times New Roman" w:cs="Times New Roman"/>
              </w:rPr>
              <w:t>,</w:t>
            </w:r>
            <w:r w:rsidRPr="001A31EB">
              <w:rPr>
                <w:rFonts w:ascii="Times New Roman" w:hAnsi="Times New Roman" w:cs="Times New Roman"/>
              </w:rPr>
              <w:t>746</w:t>
            </w:r>
          </w:p>
        </w:tc>
        <w:tc>
          <w:tcPr>
            <w:tcW w:w="451" w:type="pct"/>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25719E37" w14:textId="7D53D3BD" w:rsidR="00683D9F" w:rsidRPr="001A31EB" w:rsidRDefault="00683D9F" w:rsidP="00887491">
            <w:pPr>
              <w:pStyle w:val="Default"/>
              <w:jc w:val="center"/>
              <w:rPr>
                <w:rFonts w:ascii="Times New Roman" w:hAnsi="Times New Roman" w:cs="Times New Roman"/>
              </w:rPr>
            </w:pPr>
            <w:r w:rsidRPr="001A31EB">
              <w:rPr>
                <w:rFonts w:ascii="Times New Roman" w:hAnsi="Times New Roman" w:cs="Times New Roman"/>
              </w:rPr>
              <w:t>1</w:t>
            </w:r>
            <w:r w:rsidR="00883B7F">
              <w:rPr>
                <w:rFonts w:ascii="Times New Roman" w:hAnsi="Times New Roman" w:cs="Times New Roman"/>
              </w:rPr>
              <w:t>,</w:t>
            </w:r>
            <w:r w:rsidRPr="001A31EB">
              <w:rPr>
                <w:rFonts w:ascii="Times New Roman" w:hAnsi="Times New Roman" w:cs="Times New Roman"/>
              </w:rPr>
              <w:t>187</w:t>
            </w:r>
          </w:p>
        </w:tc>
      </w:tr>
    </w:tbl>
    <w:p w14:paraId="376394CA" w14:textId="77777777" w:rsidR="00683D9F" w:rsidRPr="001A31EB" w:rsidRDefault="00683D9F" w:rsidP="00683D9F">
      <w:pPr>
        <w:pStyle w:val="Default"/>
        <w:widowControl w:val="0"/>
        <w:ind w:left="1512" w:hanging="1512"/>
        <w:jc w:val="center"/>
        <w:rPr>
          <w:rFonts w:ascii="Times New Roman" w:eastAsia="Times New Roman" w:hAnsi="Times New Roman" w:cs="Times New Roman"/>
        </w:rPr>
      </w:pPr>
    </w:p>
    <w:p w14:paraId="0B42B80C" w14:textId="77777777" w:rsidR="00683D9F" w:rsidRPr="001A31EB" w:rsidRDefault="00683D9F" w:rsidP="00683D9F">
      <w:pPr>
        <w:pStyle w:val="Default"/>
        <w:rPr>
          <w:rFonts w:ascii="Times New Roman" w:eastAsia="Times New Roman" w:hAnsi="Times New Roman" w:cs="Times New Roman"/>
          <w:u w:color="9A403E"/>
        </w:rPr>
      </w:pPr>
      <w:r w:rsidRPr="001A31EB">
        <w:rPr>
          <w:rFonts w:ascii="Times New Roman" w:hAnsi="Times New Roman" w:cs="Times New Roman"/>
          <w:u w:color="9A403E"/>
        </w:rPr>
        <w:t xml:space="preserve">Another indicator of the quality of graduate programs offered by Southeastern is the numbers of majors and program graduates.  </w:t>
      </w:r>
      <w:r w:rsidRPr="001A31EB">
        <w:rPr>
          <w:rFonts w:ascii="Times New Roman" w:hAnsi="Times New Roman" w:cs="Times New Roman"/>
          <w:b/>
          <w:bCs/>
          <w:u w:color="9A403E"/>
          <w:lang w:val="fr-FR"/>
        </w:rPr>
        <w:t>Table III-</w:t>
      </w:r>
      <w:proofErr w:type="gramStart"/>
      <w:r w:rsidRPr="001A31EB">
        <w:rPr>
          <w:rFonts w:ascii="Times New Roman" w:hAnsi="Times New Roman" w:cs="Times New Roman"/>
          <w:b/>
          <w:bCs/>
          <w:u w:color="9A403E"/>
          <w:lang w:val="fr-FR"/>
        </w:rPr>
        <w:t>3.A</w:t>
      </w:r>
      <w:proofErr w:type="gramEnd"/>
      <w:r w:rsidRPr="001A31EB">
        <w:rPr>
          <w:rFonts w:ascii="Times New Roman" w:hAnsi="Times New Roman" w:cs="Times New Roman"/>
          <w:u w:color="9A403E"/>
        </w:rPr>
        <w:t xml:space="preserve"> provides this information for the 2024-25 academic year and the 5-year average using headcount for Fall 2024, Spring 2025, and Summer 2025 for students enrolled within degree programs. The distinct total indicates the non-duplication with only one dedicated program within the academic year. Many of our programs continue to show numbers of majors and graduates above the five-year average. While the Master of Education degree programs (School Counseling, Special Education, Educational Leadership, Curriculum &amp; Instruction) continue to lead with 1,952 majors (47% of total majors), the areas have seen a slight decrease in continuous semester enrollment due in part to the climate that educators are facing. The MBA and MA business programs followed with 1,113 majors (27%) and Master of Sports Administration with 354 majors. </w:t>
      </w:r>
    </w:p>
    <w:p w14:paraId="199B5B6F" w14:textId="77777777" w:rsidR="00683D9F" w:rsidRPr="001A31EB" w:rsidRDefault="00683D9F" w:rsidP="00683D9F">
      <w:pPr>
        <w:pStyle w:val="Default"/>
        <w:rPr>
          <w:rFonts w:ascii="Times New Roman" w:eastAsia="Times New Roman" w:hAnsi="Times New Roman" w:cs="Times New Roman"/>
          <w:u w:color="9A403E"/>
        </w:rPr>
      </w:pPr>
    </w:p>
    <w:p w14:paraId="780F7834" w14:textId="77777777" w:rsidR="00683D9F" w:rsidRPr="001A31EB" w:rsidRDefault="00683D9F" w:rsidP="00683D9F">
      <w:pPr>
        <w:pStyle w:val="Default"/>
        <w:rPr>
          <w:rFonts w:ascii="Times New Roman" w:eastAsia="Times New Roman" w:hAnsi="Times New Roman" w:cs="Times New Roman"/>
          <w:u w:color="9A403E"/>
        </w:rPr>
      </w:pPr>
      <w:r w:rsidRPr="001A31EB">
        <w:rPr>
          <w:rFonts w:ascii="Times New Roman" w:hAnsi="Times New Roman" w:cs="Times New Roman"/>
          <w:u w:color="9A403E"/>
        </w:rPr>
        <w:t xml:space="preserve">Most notable the MS in Healthcare Administration saw a 140% increase in majors from AY24 to AY25 with 36 majors in the degree program. Additionally, Health Science reflects 16 majors. Interest continues in certificate programs for students to upskill/reskill – particularly the Certificate in Education Leadership with 265 students enrolled in the 2024-2025 AY. </w:t>
      </w:r>
    </w:p>
    <w:p w14:paraId="04835CA7" w14:textId="77777777" w:rsidR="00683D9F" w:rsidRPr="001A31EB" w:rsidRDefault="00683D9F" w:rsidP="00683D9F">
      <w:pPr>
        <w:pStyle w:val="Default"/>
        <w:rPr>
          <w:rFonts w:ascii="Times New Roman" w:eastAsia="Times New Roman" w:hAnsi="Times New Roman" w:cs="Times New Roman"/>
          <w:u w:color="9A403E"/>
        </w:rPr>
      </w:pPr>
    </w:p>
    <w:p w14:paraId="3E862C97" w14:textId="77777777" w:rsidR="00683D9F" w:rsidRPr="001A31EB" w:rsidRDefault="00683D9F" w:rsidP="00683D9F">
      <w:pPr>
        <w:pStyle w:val="Default"/>
        <w:rPr>
          <w:rFonts w:ascii="Times New Roman" w:eastAsia="Times New Roman" w:hAnsi="Times New Roman" w:cs="Times New Roman"/>
          <w:b/>
          <w:bCs/>
        </w:rPr>
      </w:pPr>
      <w:r w:rsidRPr="001A31EB">
        <w:rPr>
          <w:rFonts w:ascii="Times New Roman" w:hAnsi="Times New Roman" w:cs="Times New Roman"/>
        </w:rPr>
        <w:t xml:space="preserve">Departments are continually striving to improve student learning and assessment techniques used to evaluate student learning. Ongoing discussions will ensure that each program incorporates better ways to assess and use the results to enhance student learning.  The Institutional Assessment Committee also continues to modify its rubric and dissemination techniques to better communicate with the schools and departments the results and what needs to be done to improve Program Outcome Assessment Reports. </w:t>
      </w:r>
      <w:r w:rsidRPr="001A31EB">
        <w:rPr>
          <w:rFonts w:ascii="Times New Roman" w:eastAsia="Times New Roman" w:hAnsi="Times New Roman" w:cs="Times New Roman"/>
          <w:b/>
          <w:bCs/>
        </w:rPr>
        <w:tab/>
      </w:r>
    </w:p>
    <w:p w14:paraId="3C695FFE" w14:textId="77777777" w:rsidR="00683D9F" w:rsidRPr="001A31EB" w:rsidRDefault="00683D9F" w:rsidP="00683D9F">
      <w:pPr>
        <w:pStyle w:val="Default"/>
        <w:rPr>
          <w:rFonts w:ascii="Times New Roman" w:eastAsia="Times New Roman" w:hAnsi="Times New Roman" w:cs="Times New Roman"/>
          <w:b/>
          <w:bCs/>
        </w:rPr>
      </w:pPr>
    </w:p>
    <w:p w14:paraId="6810EB36" w14:textId="74D03A83" w:rsidR="00683D9F" w:rsidRPr="001A31EB" w:rsidRDefault="00683D9F" w:rsidP="00683D9F">
      <w:pPr>
        <w:pStyle w:val="Default"/>
        <w:rPr>
          <w:rFonts w:ascii="Times New Roman" w:eastAsia="Times New Roman" w:hAnsi="Times New Roman" w:cs="Times New Roman"/>
        </w:rPr>
      </w:pPr>
      <w:r w:rsidRPr="001A31EB">
        <w:rPr>
          <w:rFonts w:ascii="Times New Roman" w:hAnsi="Times New Roman" w:cs="Times New Roman"/>
          <w:b/>
          <w:bCs/>
        </w:rPr>
        <w:t>III-4</w:t>
      </w:r>
      <w:r w:rsidR="0021277F">
        <w:rPr>
          <w:rFonts w:ascii="Times New Roman" w:hAnsi="Times New Roman" w:cs="Times New Roman"/>
          <w:b/>
          <w:bCs/>
        </w:rPr>
        <w:t>.</w:t>
      </w:r>
      <w:r w:rsidRPr="001A31EB">
        <w:rPr>
          <w:rFonts w:ascii="Times New Roman" w:hAnsi="Times New Roman" w:cs="Times New Roman"/>
          <w:b/>
          <w:bCs/>
        </w:rPr>
        <w:t xml:space="preserve"> What instructional changes occurred or are planned in the programs due to program </w:t>
      </w:r>
    </w:p>
    <w:p w14:paraId="6C1C5F24" w14:textId="77777777" w:rsidR="00683D9F" w:rsidRPr="001A31EB" w:rsidRDefault="00683D9F" w:rsidP="00683D9F">
      <w:pPr>
        <w:pStyle w:val="Default"/>
        <w:rPr>
          <w:rFonts w:ascii="Times New Roman" w:eastAsia="Times New Roman" w:hAnsi="Times New Roman" w:cs="Times New Roman"/>
        </w:rPr>
      </w:pPr>
      <w:r w:rsidRPr="001A31EB">
        <w:rPr>
          <w:rFonts w:ascii="Times New Roman" w:hAnsi="Times New Roman" w:cs="Times New Roman"/>
          <w:b/>
          <w:bCs/>
        </w:rPr>
        <w:t xml:space="preserve">         </w:t>
      </w:r>
      <w:r w:rsidRPr="001A31EB">
        <w:rPr>
          <w:rFonts w:ascii="Times New Roman" w:hAnsi="Times New Roman" w:cs="Times New Roman"/>
          <w:b/>
          <w:bCs/>
        </w:rPr>
        <w:tab/>
        <w:t>outcomes assessment?</w:t>
      </w:r>
    </w:p>
    <w:p w14:paraId="177AD0D5" w14:textId="77777777" w:rsidR="00683D9F" w:rsidRPr="001A31EB" w:rsidRDefault="00683D9F" w:rsidP="00683D9F">
      <w:pPr>
        <w:pStyle w:val="Default"/>
        <w:rPr>
          <w:rFonts w:ascii="Times New Roman" w:eastAsia="Times New Roman" w:hAnsi="Times New Roman" w:cs="Times New Roman"/>
        </w:rPr>
      </w:pPr>
    </w:p>
    <w:p w14:paraId="5DAA2C4E" w14:textId="77777777" w:rsidR="00683D9F" w:rsidRPr="001A31EB" w:rsidRDefault="00683D9F" w:rsidP="00683D9F">
      <w:pPr>
        <w:rPr>
          <w:b/>
          <w:bCs/>
        </w:rPr>
      </w:pPr>
      <w:r w:rsidRPr="001A31EB">
        <w:rPr>
          <w:b/>
          <w:bCs/>
        </w:rPr>
        <w:t>Academic Program Development and Assessment</w:t>
      </w:r>
    </w:p>
    <w:p w14:paraId="64729DA0" w14:textId="77777777" w:rsidR="00683D9F" w:rsidRPr="001A31EB" w:rsidRDefault="00683D9F" w:rsidP="00683D9F">
      <w:r w:rsidRPr="001A31EB">
        <w:t xml:space="preserve">Departments continue to utilize assessment data to inform decision-making in areas such as strategic planning, budgeting, personnel, and curriculum development. As a result of these ongoing reviews, </w:t>
      </w:r>
      <w:r w:rsidRPr="001A31EB">
        <w:lastRenderedPageBreak/>
        <w:t>academic units have implemented program modifications aimed at enhancing student learning and meeting evolving student needs.</w:t>
      </w:r>
    </w:p>
    <w:p w14:paraId="1C15F58B" w14:textId="77777777" w:rsidR="00683D9F" w:rsidRPr="001A31EB" w:rsidRDefault="00683D9F" w:rsidP="00683D9F"/>
    <w:p w14:paraId="117996FD" w14:textId="77777777" w:rsidR="00683D9F" w:rsidRPr="001A31EB" w:rsidRDefault="00683D9F" w:rsidP="00683D9F">
      <w:r w:rsidRPr="001A31EB">
        <w:t>A historic milestone was achieved in 2024–2025 with the approval of the Doctor of Specialty in Business Administration—the first doctoral degree program in the history of Southeastern Oklahoma State University—by both the Regional University System of Oklahoma and the Oklahoma State Regents for Higher Education.</w:t>
      </w:r>
    </w:p>
    <w:p w14:paraId="00A211F3" w14:textId="77777777" w:rsidR="00683D9F" w:rsidRPr="001A31EB" w:rsidRDefault="00683D9F" w:rsidP="00683D9F"/>
    <w:p w14:paraId="649746EE" w14:textId="77777777" w:rsidR="00683D9F" w:rsidRPr="001A31EB" w:rsidRDefault="00683D9F" w:rsidP="00683D9F">
      <w:r w:rsidRPr="001A31EB">
        <w:t>Throughout the academic year, several graduate programs underwent significant updates:</w:t>
      </w:r>
    </w:p>
    <w:p w14:paraId="1A890662" w14:textId="77777777" w:rsidR="00683D9F" w:rsidRPr="001A31EB" w:rsidRDefault="00683D9F" w:rsidP="00683D9F"/>
    <w:p w14:paraId="15C6AE74" w14:textId="77777777" w:rsidR="00683D9F" w:rsidRPr="001A31EB" w:rsidRDefault="00683D9F" w:rsidP="00683D9F">
      <w:r w:rsidRPr="001A31EB">
        <w:rPr>
          <w:b/>
          <w:bCs/>
        </w:rPr>
        <w:t>Master of Science in Native American Leadership:</w:t>
      </w:r>
      <w:r w:rsidRPr="001A31EB">
        <w:t xml:space="preserve"> Revised core requirements and expanded program options.</w:t>
      </w:r>
    </w:p>
    <w:p w14:paraId="021F4B3F" w14:textId="77777777" w:rsidR="00683D9F" w:rsidRPr="001A31EB" w:rsidRDefault="00683D9F" w:rsidP="00683D9F">
      <w:r w:rsidRPr="001A31EB">
        <w:rPr>
          <w:b/>
          <w:bCs/>
        </w:rPr>
        <w:t>Master of Business Administration:</w:t>
      </w:r>
      <w:r w:rsidRPr="001A31EB">
        <w:t xml:space="preserve"> Introduced a new degree requirement and updated the Management Certificate.</w:t>
      </w:r>
    </w:p>
    <w:p w14:paraId="05965EB9" w14:textId="77777777" w:rsidR="00683D9F" w:rsidRPr="001A31EB" w:rsidRDefault="00683D9F" w:rsidP="00683D9F">
      <w:r w:rsidRPr="001A31EB">
        <w:rPr>
          <w:b/>
          <w:bCs/>
        </w:rPr>
        <w:t>Master of Education – Special Education:</w:t>
      </w:r>
      <w:r w:rsidRPr="001A31EB">
        <w:t xml:space="preserve"> Added a new program option – Autism and Developmental Disabilities.</w:t>
      </w:r>
    </w:p>
    <w:p w14:paraId="74BC807A" w14:textId="77777777" w:rsidR="00683D9F" w:rsidRPr="001A31EB" w:rsidRDefault="00683D9F" w:rsidP="00683D9F">
      <w:r w:rsidRPr="001A31EB">
        <w:t>Master of Education in Curriculum &amp; Instruction – Mathematics: Included an additional course within an existing option.</w:t>
      </w:r>
    </w:p>
    <w:p w14:paraId="7E99ABAB" w14:textId="77777777" w:rsidR="00683D9F" w:rsidRPr="001A31EB" w:rsidRDefault="00683D9F" w:rsidP="00683D9F">
      <w:r w:rsidRPr="001A31EB">
        <w:t>Doctor of Specialty in Business Administration: Updated course titles and added repeatable credit for Project Research.</w:t>
      </w:r>
    </w:p>
    <w:p w14:paraId="685BB222" w14:textId="77777777" w:rsidR="00683D9F" w:rsidRPr="001A31EB" w:rsidRDefault="00683D9F" w:rsidP="00683D9F"/>
    <w:p w14:paraId="20CDBBAA" w14:textId="77777777" w:rsidR="00683D9F" w:rsidRPr="001A31EB" w:rsidRDefault="00683D9F" w:rsidP="00683D9F">
      <w:r w:rsidRPr="001A31EB">
        <w:t xml:space="preserve">Additionally, the </w:t>
      </w:r>
      <w:r w:rsidRPr="001A31EB">
        <w:rPr>
          <w:b/>
          <w:bCs/>
        </w:rPr>
        <w:t>Master of Specialty in Technology – Biology</w:t>
      </w:r>
      <w:r w:rsidRPr="001A31EB">
        <w:t xml:space="preserve"> was reclassified as the </w:t>
      </w:r>
      <w:r w:rsidRPr="001A31EB">
        <w:rPr>
          <w:b/>
          <w:bCs/>
        </w:rPr>
        <w:t>Master of Science in Biology</w:t>
      </w:r>
      <w:r w:rsidRPr="001A31EB">
        <w:t xml:space="preserve"> to better reflect disciplinary focus.</w:t>
      </w:r>
    </w:p>
    <w:p w14:paraId="0FA51F29" w14:textId="77777777" w:rsidR="00683D9F" w:rsidRPr="001A31EB" w:rsidRDefault="00683D9F" w:rsidP="00683D9F"/>
    <w:p w14:paraId="4CA9166D" w14:textId="77777777" w:rsidR="00683D9F" w:rsidRPr="001A31EB" w:rsidRDefault="00683D9F" w:rsidP="00683D9F">
      <w:r w:rsidRPr="001A31EB">
        <w:t>Two new graduate certificates were approved:</w:t>
      </w:r>
    </w:p>
    <w:p w14:paraId="0DCE25B9" w14:textId="77777777" w:rsidR="00683D9F" w:rsidRPr="001A31EB" w:rsidRDefault="00683D9F" w:rsidP="00683D9F"/>
    <w:p w14:paraId="3889E0AE" w14:textId="77777777" w:rsidR="00683D9F" w:rsidRPr="001A31EB" w:rsidRDefault="00683D9F" w:rsidP="00683D9F">
      <w:pPr>
        <w:pStyle w:val="ListParagraph"/>
        <w:numPr>
          <w:ilvl w:val="0"/>
          <w:numId w:val="14"/>
        </w:numPr>
        <w:contextualSpacing/>
        <w:rPr>
          <w:rFonts w:cs="Times New Roman"/>
          <w:b/>
          <w:bCs/>
        </w:rPr>
      </w:pPr>
      <w:r w:rsidRPr="001A31EB">
        <w:rPr>
          <w:rFonts w:cs="Times New Roman"/>
          <w:b/>
          <w:bCs/>
        </w:rPr>
        <w:t>Certificate in Managerial Accounting</w:t>
      </w:r>
    </w:p>
    <w:p w14:paraId="1C7D4F13" w14:textId="77777777" w:rsidR="00683D9F" w:rsidRPr="001A31EB" w:rsidRDefault="00683D9F" w:rsidP="00683D9F">
      <w:pPr>
        <w:pStyle w:val="ListParagraph"/>
        <w:numPr>
          <w:ilvl w:val="0"/>
          <w:numId w:val="14"/>
        </w:numPr>
        <w:contextualSpacing/>
        <w:rPr>
          <w:rFonts w:cs="Times New Roman"/>
          <w:b/>
          <w:bCs/>
        </w:rPr>
      </w:pPr>
      <w:r w:rsidRPr="001A31EB">
        <w:rPr>
          <w:rFonts w:cs="Times New Roman"/>
          <w:b/>
          <w:bCs/>
        </w:rPr>
        <w:t>Certificate in Math Instruction</w:t>
      </w:r>
    </w:p>
    <w:p w14:paraId="0E4F59E8" w14:textId="77777777" w:rsidR="00683D9F" w:rsidRPr="001A31EB" w:rsidRDefault="00683D9F" w:rsidP="00683D9F"/>
    <w:p w14:paraId="1538D022" w14:textId="77777777" w:rsidR="00683D9F" w:rsidRPr="001A31EB" w:rsidRDefault="00683D9F" w:rsidP="00683D9F">
      <w:r w:rsidRPr="001A31EB">
        <w:t xml:space="preserve">The </w:t>
      </w:r>
      <w:r w:rsidRPr="001A31EB">
        <w:rPr>
          <w:b/>
          <w:bCs/>
        </w:rPr>
        <w:t>Native American Leadership</w:t>
      </w:r>
      <w:r w:rsidRPr="001A31EB">
        <w:t xml:space="preserve"> program also introduced certificate options for graduates of the MSNAL degree. These include:</w:t>
      </w:r>
    </w:p>
    <w:p w14:paraId="3F955A54" w14:textId="77777777" w:rsidR="00683D9F" w:rsidRPr="001A31EB" w:rsidRDefault="00683D9F" w:rsidP="00683D9F"/>
    <w:p w14:paraId="5FB72846" w14:textId="77777777" w:rsidR="00683D9F" w:rsidRPr="001A31EB" w:rsidRDefault="00683D9F" w:rsidP="00683D9F">
      <w:pPr>
        <w:pStyle w:val="ListParagraph"/>
        <w:numPr>
          <w:ilvl w:val="0"/>
          <w:numId w:val="13"/>
        </w:numPr>
        <w:contextualSpacing/>
        <w:rPr>
          <w:rFonts w:cs="Times New Roman"/>
          <w:b/>
          <w:bCs/>
        </w:rPr>
      </w:pPr>
      <w:r w:rsidRPr="001A31EB">
        <w:rPr>
          <w:rFonts w:cs="Times New Roman"/>
          <w:b/>
          <w:bCs/>
        </w:rPr>
        <w:t>Nation-Building</w:t>
      </w:r>
    </w:p>
    <w:p w14:paraId="1090E484" w14:textId="77777777" w:rsidR="00683D9F" w:rsidRPr="001A31EB" w:rsidRDefault="00683D9F" w:rsidP="00683D9F">
      <w:pPr>
        <w:pStyle w:val="ListParagraph"/>
        <w:numPr>
          <w:ilvl w:val="0"/>
          <w:numId w:val="13"/>
        </w:numPr>
        <w:contextualSpacing/>
        <w:rPr>
          <w:rFonts w:cs="Times New Roman"/>
          <w:b/>
          <w:bCs/>
        </w:rPr>
      </w:pPr>
      <w:r w:rsidRPr="001A31EB">
        <w:rPr>
          <w:rFonts w:cs="Times New Roman"/>
          <w:b/>
          <w:bCs/>
        </w:rPr>
        <w:t>Program/Project Management</w:t>
      </w:r>
    </w:p>
    <w:p w14:paraId="219B62B0" w14:textId="77777777" w:rsidR="00683D9F" w:rsidRPr="001A31EB" w:rsidRDefault="00683D9F" w:rsidP="00683D9F">
      <w:pPr>
        <w:pStyle w:val="ListParagraph"/>
        <w:numPr>
          <w:ilvl w:val="0"/>
          <w:numId w:val="13"/>
        </w:numPr>
        <w:contextualSpacing/>
        <w:rPr>
          <w:rFonts w:cs="Times New Roman"/>
          <w:b/>
          <w:bCs/>
        </w:rPr>
      </w:pPr>
      <w:r w:rsidRPr="001A31EB">
        <w:rPr>
          <w:rFonts w:cs="Times New Roman"/>
          <w:b/>
          <w:bCs/>
        </w:rPr>
        <w:t>Health Information Systems</w:t>
      </w:r>
    </w:p>
    <w:p w14:paraId="6125BF65" w14:textId="77777777" w:rsidR="00683D9F" w:rsidRPr="001A31EB" w:rsidRDefault="00683D9F" w:rsidP="00683D9F">
      <w:pPr>
        <w:pStyle w:val="ListParagraph"/>
        <w:numPr>
          <w:ilvl w:val="0"/>
          <w:numId w:val="13"/>
        </w:numPr>
        <w:contextualSpacing/>
        <w:rPr>
          <w:rFonts w:cs="Times New Roman"/>
          <w:b/>
          <w:bCs/>
        </w:rPr>
      </w:pPr>
      <w:r w:rsidRPr="001A31EB">
        <w:rPr>
          <w:rFonts w:cs="Times New Roman"/>
          <w:b/>
          <w:bCs/>
        </w:rPr>
        <w:t>Cultural Resources</w:t>
      </w:r>
    </w:p>
    <w:p w14:paraId="002C6E25" w14:textId="77777777" w:rsidR="00683D9F" w:rsidRPr="001A31EB" w:rsidRDefault="00683D9F" w:rsidP="00683D9F">
      <w:pPr>
        <w:pStyle w:val="ListParagraph"/>
        <w:numPr>
          <w:ilvl w:val="0"/>
          <w:numId w:val="13"/>
        </w:numPr>
        <w:contextualSpacing/>
        <w:rPr>
          <w:rFonts w:cs="Times New Roman"/>
          <w:b/>
          <w:bCs/>
        </w:rPr>
      </w:pPr>
      <w:r w:rsidRPr="001A31EB">
        <w:rPr>
          <w:rFonts w:cs="Times New Roman"/>
          <w:b/>
          <w:bCs/>
        </w:rPr>
        <w:t>Community Health</w:t>
      </w:r>
    </w:p>
    <w:p w14:paraId="438A3CDC" w14:textId="77777777" w:rsidR="00683D9F" w:rsidRPr="001A31EB" w:rsidRDefault="00683D9F" w:rsidP="00683D9F">
      <w:pPr>
        <w:pStyle w:val="Default"/>
        <w:rPr>
          <w:rFonts w:ascii="Times New Roman" w:hAnsi="Times New Roman" w:cs="Times New Roman"/>
          <w:lang w:val="fr-FR"/>
        </w:rPr>
      </w:pPr>
    </w:p>
    <w:p w14:paraId="294D9F56" w14:textId="46B77734" w:rsidR="00683D9F" w:rsidRPr="001A31EB" w:rsidRDefault="00683D9F" w:rsidP="00683D9F">
      <w:pPr>
        <w:pStyle w:val="Default"/>
        <w:rPr>
          <w:rFonts w:ascii="Times New Roman" w:eastAsia="Times New Roman" w:hAnsi="Times New Roman" w:cs="Times New Roman"/>
        </w:rPr>
      </w:pPr>
      <w:r w:rsidRPr="001A31EB">
        <w:rPr>
          <w:rFonts w:ascii="Times New Roman" w:hAnsi="Times New Roman" w:cs="Times New Roman"/>
        </w:rPr>
        <w:t>The largest graduate program at SE is the M</w:t>
      </w:r>
      <w:r w:rsidR="00CA7D12">
        <w:rPr>
          <w:rFonts w:ascii="Times New Roman" w:hAnsi="Times New Roman" w:cs="Times New Roman"/>
        </w:rPr>
        <w:t>.</w:t>
      </w:r>
      <w:r w:rsidRPr="001A31EB">
        <w:rPr>
          <w:rFonts w:ascii="Times New Roman" w:hAnsi="Times New Roman" w:cs="Times New Roman"/>
        </w:rPr>
        <w:t>Ed. With 1</w:t>
      </w:r>
      <w:r w:rsidR="00423CA4">
        <w:rPr>
          <w:rFonts w:ascii="Times New Roman" w:hAnsi="Times New Roman" w:cs="Times New Roman"/>
        </w:rPr>
        <w:t>,</w:t>
      </w:r>
      <w:r w:rsidRPr="001A31EB">
        <w:rPr>
          <w:rFonts w:ascii="Times New Roman" w:hAnsi="Times New Roman" w:cs="Times New Roman"/>
        </w:rPr>
        <w:t>952 students, they make up 47% of all graduate students. Students in the Master of Business Administration Program make up an additional 27% of graduate student enrollment with 1</w:t>
      </w:r>
      <w:r w:rsidR="00883B7F">
        <w:rPr>
          <w:rFonts w:ascii="Times New Roman" w:hAnsi="Times New Roman" w:cs="Times New Roman"/>
        </w:rPr>
        <w:t>,</w:t>
      </w:r>
      <w:r w:rsidRPr="001A31EB">
        <w:rPr>
          <w:rFonts w:ascii="Times New Roman" w:hAnsi="Times New Roman" w:cs="Times New Roman"/>
        </w:rPr>
        <w:t xml:space="preserve">113 majors. </w:t>
      </w:r>
      <w:bookmarkStart w:id="0" w:name="_Hlk119683493"/>
      <w:r w:rsidRPr="001A31EB">
        <w:rPr>
          <w:rFonts w:ascii="Times New Roman" w:hAnsi="Times New Roman" w:cs="Times New Roman"/>
        </w:rPr>
        <w:t>In 2024-2025, 274 MBA students completed the end-of-instruction Major Field Test with</w:t>
      </w:r>
      <w:bookmarkEnd w:id="0"/>
      <w:r w:rsidRPr="001A31EB">
        <w:rPr>
          <w:rFonts w:ascii="Times New Roman" w:hAnsi="Times New Roman" w:cs="Times New Roman"/>
        </w:rPr>
        <w:t xml:space="preserve"> 100% of the students meeting or exceeding the benchmark (80% of the national average of 232) in all sub-areas of the MFT. </w:t>
      </w:r>
    </w:p>
    <w:p w14:paraId="21E67F2F" w14:textId="77777777" w:rsidR="00683D9F" w:rsidRPr="001A31EB" w:rsidRDefault="00683D9F" w:rsidP="00683D9F">
      <w:pPr>
        <w:pStyle w:val="Default"/>
        <w:rPr>
          <w:rFonts w:ascii="Times New Roman" w:eastAsia="Times New Roman" w:hAnsi="Times New Roman" w:cs="Times New Roman"/>
        </w:rPr>
      </w:pPr>
    </w:p>
    <w:p w14:paraId="22A9F8DB" w14:textId="1611F38C" w:rsidR="00683D9F" w:rsidRPr="001A31EB" w:rsidRDefault="00683D9F" w:rsidP="00683D9F">
      <w:pPr>
        <w:pStyle w:val="Default"/>
        <w:rPr>
          <w:rFonts w:ascii="Times New Roman" w:hAnsi="Times New Roman" w:cs="Times New Roman"/>
        </w:rPr>
      </w:pPr>
      <w:r w:rsidRPr="001A31EB">
        <w:rPr>
          <w:rFonts w:ascii="Times New Roman" w:hAnsi="Times New Roman" w:cs="Times New Roman"/>
        </w:rPr>
        <w:t>Explorations for 2025-2026 AY will be to evaluate degree programs for adjustments based upon Program Outcome Assessment Reports and Program Reviews</w:t>
      </w:r>
      <w:r w:rsidR="001A70B7" w:rsidRPr="001A31EB">
        <w:rPr>
          <w:rFonts w:ascii="Times New Roman" w:hAnsi="Times New Roman" w:cs="Times New Roman"/>
        </w:rPr>
        <w:t xml:space="preserve"> and explore the development of a Doctorate in Education.</w:t>
      </w:r>
    </w:p>
    <w:p w14:paraId="7B4F762D" w14:textId="77777777" w:rsidR="002B1124" w:rsidRPr="001A31EB" w:rsidRDefault="002B1124">
      <w:pPr>
        <w:pStyle w:val="BodyE"/>
        <w:rPr>
          <w:rFonts w:cs="Times New Roman"/>
          <w:shd w:val="clear" w:color="auto" w:fill="FEFB00"/>
        </w:rPr>
      </w:pPr>
    </w:p>
    <w:p w14:paraId="32758ADE" w14:textId="77777777" w:rsidR="002B1124" w:rsidRPr="00B65189" w:rsidRDefault="00000000">
      <w:pPr>
        <w:pStyle w:val="Heading"/>
        <w:rPr>
          <w:rFonts w:ascii="Times New Roman" w:eastAsia="Calibri" w:hAnsi="Times New Roman" w:cs="Times New Roman"/>
          <w:sz w:val="28"/>
          <w:szCs w:val="28"/>
          <w:shd w:val="clear" w:color="auto" w:fill="FEFB00"/>
        </w:rPr>
      </w:pPr>
      <w:r w:rsidRPr="00B65189">
        <w:rPr>
          <w:rFonts w:ascii="Times New Roman" w:hAnsi="Times New Roman" w:cs="Times New Roman"/>
          <w:sz w:val="28"/>
          <w:szCs w:val="28"/>
        </w:rPr>
        <w:lastRenderedPageBreak/>
        <w:t>SECTION IV – STUDENT SATISFACTION</w:t>
      </w:r>
    </w:p>
    <w:p w14:paraId="625D3D7D" w14:textId="77777777" w:rsidR="002B1124" w:rsidRPr="001A31EB" w:rsidRDefault="002B1124">
      <w:pPr>
        <w:pStyle w:val="BodyE"/>
        <w:rPr>
          <w:rFonts w:cs="Times New Roman"/>
          <w:shd w:val="clear" w:color="auto" w:fill="FEFB00"/>
        </w:rPr>
      </w:pPr>
    </w:p>
    <w:p w14:paraId="2E0CD242" w14:textId="77777777" w:rsidR="002B1124" w:rsidRPr="00247380" w:rsidRDefault="00000000">
      <w:pPr>
        <w:pStyle w:val="Heading2"/>
        <w:rPr>
          <w:rFonts w:ascii="Times New Roman" w:hAnsi="Times New Roman" w:cs="Times New Roman"/>
          <w:sz w:val="24"/>
          <w:szCs w:val="24"/>
        </w:rPr>
      </w:pPr>
      <w:r w:rsidRPr="00247380">
        <w:rPr>
          <w:rFonts w:ascii="Times New Roman" w:hAnsi="Times New Roman" w:cs="Times New Roman"/>
          <w:sz w:val="24"/>
          <w:szCs w:val="24"/>
        </w:rPr>
        <w:t>Administration of Assessment</w:t>
      </w:r>
    </w:p>
    <w:p w14:paraId="3CEAEC64" w14:textId="77777777" w:rsidR="002B1124" w:rsidRPr="001A31EB" w:rsidRDefault="002B1124">
      <w:pPr>
        <w:pStyle w:val="Default"/>
        <w:rPr>
          <w:rFonts w:ascii="Times New Roman" w:eastAsia="Times New Roman" w:hAnsi="Times New Roman" w:cs="Times New Roman"/>
        </w:rPr>
      </w:pPr>
    </w:p>
    <w:p w14:paraId="1B7B9DEF" w14:textId="77777777" w:rsidR="002B1124" w:rsidRPr="001A31EB" w:rsidRDefault="00000000">
      <w:pPr>
        <w:pStyle w:val="CaptionA"/>
        <w:rPr>
          <w:rFonts w:ascii="Times New Roman" w:eastAsia="Times New Roman" w:hAnsi="Times New Roman" w:cs="Times New Roman"/>
          <w:lang w:val="en-US"/>
        </w:rPr>
      </w:pPr>
      <w:r w:rsidRPr="001A31EB">
        <w:rPr>
          <w:rFonts w:ascii="Times New Roman" w:hAnsi="Times New Roman" w:cs="Times New Roman"/>
          <w:lang w:val="en-US"/>
        </w:rPr>
        <w:t>IV-1. What assessments were used and how were the students selected?</w:t>
      </w:r>
    </w:p>
    <w:p w14:paraId="706698FC" w14:textId="77777777" w:rsidR="002B1124" w:rsidRPr="001A31EB" w:rsidRDefault="002B1124">
      <w:pPr>
        <w:pStyle w:val="Default"/>
        <w:rPr>
          <w:rFonts w:ascii="Times New Roman" w:eastAsia="Times New Roman" w:hAnsi="Times New Roman" w:cs="Times New Roman"/>
        </w:rPr>
      </w:pPr>
    </w:p>
    <w:p w14:paraId="2B080079" w14:textId="77777777" w:rsidR="002B1124" w:rsidRPr="001A31EB" w:rsidRDefault="00000000">
      <w:pPr>
        <w:pStyle w:val="Default"/>
        <w:numPr>
          <w:ilvl w:val="0"/>
          <w:numId w:val="10"/>
        </w:numPr>
        <w:rPr>
          <w:rFonts w:ascii="Times New Roman" w:hAnsi="Times New Roman" w:cs="Times New Roman"/>
        </w:rPr>
      </w:pPr>
      <w:r w:rsidRPr="001A31EB">
        <w:rPr>
          <w:rFonts w:ascii="Times New Roman" w:hAnsi="Times New Roman" w:cs="Times New Roman"/>
        </w:rPr>
        <w:t>Ruffalo Noel Levitz Student Satisfaction Inventory (SSI)</w:t>
      </w:r>
    </w:p>
    <w:p w14:paraId="6D06DE46" w14:textId="77777777" w:rsidR="002B1124" w:rsidRPr="001A31EB" w:rsidRDefault="00000000">
      <w:pPr>
        <w:pStyle w:val="Default"/>
        <w:numPr>
          <w:ilvl w:val="0"/>
          <w:numId w:val="10"/>
        </w:numPr>
        <w:rPr>
          <w:rFonts w:ascii="Times New Roman" w:hAnsi="Times New Roman" w:cs="Times New Roman"/>
        </w:rPr>
      </w:pPr>
      <w:r w:rsidRPr="001A31EB">
        <w:rPr>
          <w:rFonts w:ascii="Times New Roman" w:hAnsi="Times New Roman" w:cs="Times New Roman"/>
        </w:rPr>
        <w:t>Ruffalo Noel Levitz Priorities Survey of Online Learners (PSOL)</w:t>
      </w:r>
    </w:p>
    <w:p w14:paraId="3B8A05BC" w14:textId="77777777" w:rsidR="002B1124" w:rsidRPr="001A31EB" w:rsidRDefault="002B1124">
      <w:pPr>
        <w:pStyle w:val="Default"/>
        <w:rPr>
          <w:rFonts w:ascii="Times New Roman" w:eastAsia="Times New Roman" w:hAnsi="Times New Roman" w:cs="Times New Roman"/>
        </w:rPr>
      </w:pPr>
    </w:p>
    <w:p w14:paraId="390AE320" w14:textId="77777777"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rPr>
        <w:t>To monitor student satisfaction, the nationally referenced Ruffalo Noel Levitz Student Satisfaction Inventory (SSI) and the Priorities Survey of Online learners (PSOL) were used in the Spring semester of 2022. A total of 477 randomly selected students provided feedback on their experience with Southeastern, with 197 responding to the SSI and 280 responding to the PSOL.</w:t>
      </w:r>
    </w:p>
    <w:p w14:paraId="71B816B1" w14:textId="77777777" w:rsidR="002B1124" w:rsidRPr="001A31EB" w:rsidRDefault="002B1124">
      <w:pPr>
        <w:pStyle w:val="Default"/>
        <w:rPr>
          <w:rFonts w:ascii="Times New Roman" w:eastAsia="Times New Roman" w:hAnsi="Times New Roman" w:cs="Times New Roman"/>
        </w:rPr>
      </w:pPr>
    </w:p>
    <w:p w14:paraId="3E4B7CDC" w14:textId="18A9CD37"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rPr>
        <w:t xml:space="preserve">We </w:t>
      </w:r>
      <w:r w:rsidR="00F65FDE">
        <w:rPr>
          <w:rFonts w:ascii="Times New Roman" w:hAnsi="Times New Roman" w:cs="Times New Roman"/>
        </w:rPr>
        <w:t xml:space="preserve">had </w:t>
      </w:r>
      <w:r w:rsidRPr="001A31EB">
        <w:rPr>
          <w:rFonts w:ascii="Times New Roman" w:hAnsi="Times New Roman" w:cs="Times New Roman"/>
        </w:rPr>
        <w:t xml:space="preserve">planned to administer these assessments every two years, with the next data collection occurring during the Spring semester of 2024. The test administration was delayed and </w:t>
      </w:r>
      <w:r w:rsidR="001A70B7" w:rsidRPr="001A31EB">
        <w:rPr>
          <w:rFonts w:ascii="Times New Roman" w:hAnsi="Times New Roman" w:cs="Times New Roman"/>
        </w:rPr>
        <w:t>was administered during</w:t>
      </w:r>
      <w:r w:rsidRPr="001A31EB">
        <w:rPr>
          <w:rFonts w:ascii="Times New Roman" w:hAnsi="Times New Roman" w:cs="Times New Roman"/>
        </w:rPr>
        <w:t xml:space="preserve"> the Spring of 2025</w:t>
      </w:r>
      <w:r w:rsidR="00B65189">
        <w:rPr>
          <w:rFonts w:ascii="Times New Roman" w:hAnsi="Times New Roman" w:cs="Times New Roman"/>
        </w:rPr>
        <w:t>, only for the SSI, with a focus on face-to-face students.</w:t>
      </w:r>
    </w:p>
    <w:p w14:paraId="7101E7CC" w14:textId="77777777" w:rsidR="002B1124" w:rsidRPr="001A31EB" w:rsidRDefault="002B1124">
      <w:pPr>
        <w:pStyle w:val="Default"/>
        <w:rPr>
          <w:rFonts w:ascii="Times New Roman" w:eastAsia="Times New Roman" w:hAnsi="Times New Roman" w:cs="Times New Roman"/>
          <w:shd w:val="clear" w:color="auto" w:fill="FEFB00"/>
        </w:rPr>
      </w:pPr>
    </w:p>
    <w:p w14:paraId="7126822E" w14:textId="77777777" w:rsidR="002B1124" w:rsidRPr="001A31EB" w:rsidRDefault="002B1124">
      <w:pPr>
        <w:pStyle w:val="BodyBB"/>
        <w:ind w:left="1440"/>
        <w:jc w:val="both"/>
        <w:rPr>
          <w:shd w:val="clear" w:color="auto" w:fill="FEFB00"/>
        </w:rPr>
      </w:pPr>
    </w:p>
    <w:p w14:paraId="6D5D0F53" w14:textId="77777777" w:rsidR="002B1124" w:rsidRPr="001A31EB" w:rsidRDefault="00000000">
      <w:pPr>
        <w:pStyle w:val="CaptionA"/>
        <w:rPr>
          <w:rFonts w:ascii="Times New Roman" w:eastAsia="Times New Roman" w:hAnsi="Times New Roman" w:cs="Times New Roman"/>
          <w:lang w:val="en-US"/>
        </w:rPr>
      </w:pPr>
      <w:r w:rsidRPr="001A31EB">
        <w:rPr>
          <w:rFonts w:ascii="Times New Roman" w:hAnsi="Times New Roman" w:cs="Times New Roman"/>
          <w:lang w:val="en-US"/>
        </w:rPr>
        <w:t>IV-2. What were the analyses and findings from the student engagement and satisfaction assessment?</w:t>
      </w:r>
    </w:p>
    <w:p w14:paraId="2621E3A8" w14:textId="77777777" w:rsidR="002B1124" w:rsidRPr="001A31EB" w:rsidRDefault="002B1124">
      <w:pPr>
        <w:pStyle w:val="BodyBB"/>
      </w:pPr>
    </w:p>
    <w:p w14:paraId="7D276B49" w14:textId="0461CAD7" w:rsidR="002B1124" w:rsidRPr="0002367C" w:rsidRDefault="00000000">
      <w:pPr>
        <w:pStyle w:val="ListParagraph"/>
        <w:numPr>
          <w:ilvl w:val="0"/>
          <w:numId w:val="2"/>
        </w:numPr>
        <w:rPr>
          <w:rFonts w:cs="Times New Roman"/>
        </w:rPr>
      </w:pPr>
      <w:r w:rsidRPr="0002367C">
        <w:rPr>
          <w:rFonts w:cs="Times New Roman"/>
        </w:rPr>
        <w:t>Ruffalo Noel Levitz Student Satisfaction Inventory (SSI) (administered in Spring 20</w:t>
      </w:r>
      <w:r w:rsidR="00C80BA0" w:rsidRPr="0002367C">
        <w:rPr>
          <w:rFonts w:cs="Times New Roman"/>
        </w:rPr>
        <w:t>25</w:t>
      </w:r>
      <w:r w:rsidRPr="0002367C">
        <w:rPr>
          <w:rFonts w:cs="Times New Roman"/>
        </w:rPr>
        <w:t>)</w:t>
      </w:r>
    </w:p>
    <w:p w14:paraId="6C4BC5C1" w14:textId="77777777" w:rsidR="002B1124" w:rsidRPr="0002367C" w:rsidRDefault="002B1124">
      <w:pPr>
        <w:pStyle w:val="BodyBB"/>
      </w:pPr>
    </w:p>
    <w:p w14:paraId="31EE6F15" w14:textId="656E97C9" w:rsidR="002B1124" w:rsidRPr="0002367C" w:rsidRDefault="00000000">
      <w:pPr>
        <w:pStyle w:val="BodyBB"/>
      </w:pPr>
      <w:r w:rsidRPr="00EC79EF">
        <w:rPr>
          <w:rFonts w:eastAsia="Arial Unicode MS"/>
          <w:highlight w:val="cyan"/>
        </w:rPr>
        <w:t xml:space="preserve">To monitor student satisfaction, the nationally referenced Ruffalo Noel Levitz Student Satisfaction Inventory was used, surveying </w:t>
      </w:r>
      <w:r w:rsidR="0002367C" w:rsidRPr="00EC79EF">
        <w:rPr>
          <w:rFonts w:eastAsia="Arial Unicode MS"/>
          <w:highlight w:val="cyan"/>
        </w:rPr>
        <w:t>68</w:t>
      </w:r>
      <w:r w:rsidRPr="00EC79EF">
        <w:rPr>
          <w:rFonts w:eastAsia="Arial Unicode MS"/>
          <w:highlight w:val="cyan"/>
        </w:rPr>
        <w:t xml:space="preserve"> Southeastern students.</w:t>
      </w:r>
      <w:r w:rsidR="00EC79EF" w:rsidRPr="00EC79EF">
        <w:rPr>
          <w:rFonts w:eastAsia="Arial Unicode MS"/>
          <w:highlight w:val="cyan"/>
        </w:rPr>
        <w:t xml:space="preserve"> </w:t>
      </w:r>
      <w:r w:rsidR="00EC79EF" w:rsidRPr="00EC79EF">
        <w:rPr>
          <w:highlight w:val="cyan"/>
        </w:rPr>
        <w:t>Because of a low response rate, the results of the 2025 survey were deemed invalid. Conversations are ongoing for strategies on how to improve response rates.</w:t>
      </w:r>
    </w:p>
    <w:p w14:paraId="232836BF" w14:textId="77777777" w:rsidR="002B1124" w:rsidRPr="00B65189" w:rsidRDefault="002B1124">
      <w:pPr>
        <w:pStyle w:val="BodyBB"/>
        <w:rPr>
          <w:highlight w:val="yellow"/>
        </w:rPr>
      </w:pPr>
    </w:p>
    <w:p w14:paraId="58C9071D" w14:textId="77777777" w:rsidR="002B1124" w:rsidRPr="00CF2130" w:rsidRDefault="00000000">
      <w:pPr>
        <w:pStyle w:val="BodyBB"/>
      </w:pPr>
      <w:r w:rsidRPr="00CF2130">
        <w:rPr>
          <w:rFonts w:eastAsia="Arial Unicode MS"/>
        </w:rPr>
        <w:t>This instrument is particularly useful because it not only measures student satisfaction but also the importance students place on individual items. Student satisfaction ratings have consistently demonstrated our students feel very positive about their experiences on this campus and with the services provided by Southeastern offices.</w:t>
      </w:r>
    </w:p>
    <w:p w14:paraId="3322D98C" w14:textId="77777777" w:rsidR="002B1124" w:rsidRPr="00B65189" w:rsidRDefault="002B1124">
      <w:pPr>
        <w:pStyle w:val="BodyBB"/>
        <w:rPr>
          <w:highlight w:val="yellow"/>
        </w:rPr>
      </w:pPr>
    </w:p>
    <w:p w14:paraId="415D67F1" w14:textId="77777777" w:rsidR="00E259D3" w:rsidRDefault="00000000">
      <w:pPr>
        <w:pStyle w:val="BodyBB"/>
        <w:rPr>
          <w:rFonts w:eastAsia="Arial Unicode MS"/>
        </w:rPr>
      </w:pPr>
      <w:r w:rsidRPr="00413BCA">
        <w:rPr>
          <w:rFonts w:eastAsia="Arial Unicode MS"/>
        </w:rPr>
        <w:t xml:space="preserve">In the SSI, Southeastern students reported, in this order, that </w:t>
      </w:r>
      <w:r w:rsidR="00043938" w:rsidRPr="00413BCA">
        <w:rPr>
          <w:rFonts w:eastAsia="Arial Unicode MS"/>
        </w:rPr>
        <w:t xml:space="preserve">instructional effectiveness, </w:t>
      </w:r>
      <w:r w:rsidRPr="00413BCA">
        <w:rPr>
          <w:rFonts w:eastAsia="Arial Unicode MS"/>
        </w:rPr>
        <w:t xml:space="preserve">academic advising, </w:t>
      </w:r>
      <w:r w:rsidR="009E1094" w:rsidRPr="00413BCA">
        <w:rPr>
          <w:rFonts w:eastAsia="Arial Unicode MS"/>
        </w:rPr>
        <w:t>registration</w:t>
      </w:r>
      <w:r w:rsidRPr="00413BCA">
        <w:rPr>
          <w:rFonts w:eastAsia="Arial Unicode MS"/>
        </w:rPr>
        <w:t xml:space="preserve"> effectiveness, </w:t>
      </w:r>
      <w:r w:rsidR="009E1094" w:rsidRPr="00413BCA">
        <w:rPr>
          <w:rFonts w:eastAsia="Arial Unicode MS"/>
        </w:rPr>
        <w:t>recruitment and financial aid</w:t>
      </w:r>
      <w:r w:rsidRPr="00413BCA">
        <w:rPr>
          <w:rFonts w:eastAsia="Arial Unicode MS"/>
        </w:rPr>
        <w:t xml:space="preserve">, and student centeredness were the </w:t>
      </w:r>
      <w:r w:rsidR="0095541B" w:rsidRPr="00413BCA">
        <w:rPr>
          <w:rFonts w:eastAsia="Arial Unicode MS"/>
        </w:rPr>
        <w:t>five</w:t>
      </w:r>
      <w:r w:rsidRPr="00413BCA">
        <w:rPr>
          <w:rFonts w:eastAsia="Arial Unicode MS"/>
        </w:rPr>
        <w:t xml:space="preserve"> most important aspects of their university experience. </w:t>
      </w:r>
    </w:p>
    <w:p w14:paraId="62C7D2CA" w14:textId="77777777" w:rsidR="00E259D3" w:rsidRDefault="00E259D3">
      <w:pPr>
        <w:pStyle w:val="BodyBB"/>
        <w:rPr>
          <w:rFonts w:eastAsia="Arial Unicode MS"/>
        </w:rPr>
      </w:pPr>
    </w:p>
    <w:p w14:paraId="5B00ACEB" w14:textId="37696EAE" w:rsidR="002B1124" w:rsidRPr="00413BCA" w:rsidRDefault="00000000">
      <w:pPr>
        <w:pStyle w:val="BodyBB"/>
      </w:pPr>
      <w:r w:rsidRPr="00413BCA">
        <w:rPr>
          <w:rFonts w:eastAsia="Arial Unicode MS"/>
        </w:rPr>
        <w:t xml:space="preserve">The student satisfaction with academic advising, </w:t>
      </w:r>
      <w:r w:rsidR="006A40C4" w:rsidRPr="00413BCA">
        <w:rPr>
          <w:rFonts w:eastAsia="Arial Unicode MS"/>
        </w:rPr>
        <w:t>responsiveness to diverse populations</w:t>
      </w:r>
      <w:r w:rsidRPr="00413BCA">
        <w:rPr>
          <w:rFonts w:eastAsia="Arial Unicode MS"/>
        </w:rPr>
        <w:t xml:space="preserve">, </w:t>
      </w:r>
      <w:r w:rsidR="00330BAA" w:rsidRPr="00413BCA">
        <w:rPr>
          <w:rFonts w:eastAsia="Arial Unicode MS"/>
        </w:rPr>
        <w:t xml:space="preserve">campus climate, and </w:t>
      </w:r>
      <w:r w:rsidR="00413BCA" w:rsidRPr="00413BCA">
        <w:rPr>
          <w:rFonts w:eastAsia="Arial Unicode MS"/>
        </w:rPr>
        <w:t>safety and security</w:t>
      </w:r>
      <w:r w:rsidR="00330BAA" w:rsidRPr="00413BCA">
        <w:rPr>
          <w:rFonts w:eastAsia="Arial Unicode MS"/>
        </w:rPr>
        <w:t xml:space="preserve"> </w:t>
      </w:r>
      <w:r w:rsidRPr="00413BCA">
        <w:rPr>
          <w:rFonts w:eastAsia="Arial Unicode MS"/>
        </w:rPr>
        <w:t>each exceeded the national average at four-year public institutions at levels of statistical significance.  </w:t>
      </w:r>
    </w:p>
    <w:p w14:paraId="43F6A423" w14:textId="77777777" w:rsidR="002B1124" w:rsidRPr="00B65189" w:rsidRDefault="002B1124">
      <w:pPr>
        <w:pStyle w:val="BodyBB"/>
        <w:rPr>
          <w:highlight w:val="yellow"/>
        </w:rPr>
      </w:pPr>
    </w:p>
    <w:p w14:paraId="6803BAB7" w14:textId="586A7D5E" w:rsidR="002B1124" w:rsidRPr="00B65189" w:rsidRDefault="00045CA3">
      <w:pPr>
        <w:pStyle w:val="BodyBB"/>
        <w:rPr>
          <w:highlight w:val="yellow"/>
        </w:rPr>
      </w:pPr>
      <w:r w:rsidRPr="00620444">
        <w:rPr>
          <w:rFonts w:eastAsia="Arial Unicode MS"/>
        </w:rPr>
        <w:t xml:space="preserve">Three categories for student satisfaction levels were lower than those for the national </w:t>
      </w:r>
      <w:proofErr w:type="gramStart"/>
      <w:r w:rsidRPr="00620444">
        <w:rPr>
          <w:rFonts w:eastAsia="Arial Unicode MS"/>
        </w:rPr>
        <w:t>average;</w:t>
      </w:r>
      <w:proofErr w:type="gramEnd"/>
      <w:r w:rsidRPr="00620444">
        <w:rPr>
          <w:rFonts w:eastAsia="Arial Unicode MS"/>
        </w:rPr>
        <w:t xml:space="preserve"> these included </w:t>
      </w:r>
      <w:r w:rsidR="00620444" w:rsidRPr="00620444">
        <w:rPr>
          <w:rFonts w:eastAsia="Arial Unicode MS"/>
        </w:rPr>
        <w:t>campus support services, campus life, and recruitment and financial aid</w:t>
      </w:r>
      <w:r w:rsidRPr="00620444">
        <w:rPr>
          <w:rFonts w:eastAsia="Arial Unicode MS"/>
        </w:rPr>
        <w:t>.</w:t>
      </w:r>
      <w:r w:rsidRPr="00B65189">
        <w:rPr>
          <w:rFonts w:eastAsia="Arial Unicode MS"/>
          <w:highlight w:val="yellow"/>
        </w:rPr>
        <w:t xml:space="preserve"> </w:t>
      </w:r>
    </w:p>
    <w:p w14:paraId="721EDCD0" w14:textId="77777777" w:rsidR="002B1124" w:rsidRPr="00B65189" w:rsidRDefault="002B1124">
      <w:pPr>
        <w:pStyle w:val="BodyBB"/>
        <w:rPr>
          <w:highlight w:val="yellow"/>
        </w:rPr>
      </w:pPr>
    </w:p>
    <w:p w14:paraId="250A0BB4" w14:textId="47B46CA1" w:rsidR="002B1124" w:rsidRDefault="00000000">
      <w:pPr>
        <w:pStyle w:val="BodyBB"/>
        <w:rPr>
          <w:rFonts w:eastAsia="Arial Unicode MS"/>
        </w:rPr>
      </w:pPr>
      <w:r w:rsidRPr="008779FE">
        <w:rPr>
          <w:rFonts w:eastAsia="Arial Unicode MS"/>
        </w:rPr>
        <w:t>Students were asked to rate their overall satisfaction with the institution with scores</w:t>
      </w:r>
      <w:r w:rsidR="00B81C25" w:rsidRPr="008779FE">
        <w:rPr>
          <w:rFonts w:eastAsia="Arial Unicode MS"/>
        </w:rPr>
        <w:t xml:space="preserve"> (58%)</w:t>
      </w:r>
      <w:r w:rsidRPr="008779FE">
        <w:rPr>
          <w:rFonts w:eastAsia="Arial Unicode MS"/>
        </w:rPr>
        <w:t xml:space="preserve"> </w:t>
      </w:r>
      <w:r w:rsidR="00B81C25" w:rsidRPr="008779FE">
        <w:rPr>
          <w:rFonts w:eastAsia="Arial Unicode MS"/>
        </w:rPr>
        <w:t>exceeding</w:t>
      </w:r>
      <w:r w:rsidRPr="008779FE">
        <w:rPr>
          <w:rFonts w:eastAsia="Arial Unicode MS"/>
        </w:rPr>
        <w:t xml:space="preserve"> that of the national averages at 5</w:t>
      </w:r>
      <w:r w:rsidR="00B81C25" w:rsidRPr="008779FE">
        <w:rPr>
          <w:rFonts w:eastAsia="Arial Unicode MS"/>
        </w:rPr>
        <w:t>5</w:t>
      </w:r>
      <w:r w:rsidRPr="008779FE">
        <w:rPr>
          <w:rFonts w:eastAsia="Arial Unicode MS"/>
        </w:rPr>
        <w:t xml:space="preserve">%. And finally, when the students were asked, if they had to do it all </w:t>
      </w:r>
      <w:r w:rsidRPr="008779FE">
        <w:rPr>
          <w:rFonts w:eastAsia="Arial Unicode MS"/>
        </w:rPr>
        <w:lastRenderedPageBreak/>
        <w:t xml:space="preserve">over, would they enroll at Southeastern again, </w:t>
      </w:r>
      <w:r w:rsidR="008779FE" w:rsidRPr="008779FE">
        <w:rPr>
          <w:rFonts w:eastAsia="Arial Unicode MS"/>
        </w:rPr>
        <w:t>63</w:t>
      </w:r>
      <w:r w:rsidRPr="008779FE">
        <w:rPr>
          <w:rFonts w:eastAsia="Arial Unicode MS"/>
        </w:rPr>
        <w:t>% said yes, with the percentage e</w:t>
      </w:r>
      <w:r w:rsidR="008779FE" w:rsidRPr="008779FE">
        <w:rPr>
          <w:rFonts w:eastAsia="Arial Unicode MS"/>
        </w:rPr>
        <w:t xml:space="preserve">qual to </w:t>
      </w:r>
      <w:r w:rsidRPr="008779FE">
        <w:rPr>
          <w:rFonts w:eastAsia="Arial Unicode MS"/>
        </w:rPr>
        <w:t>that of the national average</w:t>
      </w:r>
      <w:r w:rsidR="008779FE" w:rsidRPr="008779FE">
        <w:rPr>
          <w:rFonts w:eastAsia="Arial Unicode MS"/>
        </w:rPr>
        <w:t>.</w:t>
      </w:r>
    </w:p>
    <w:p w14:paraId="6FB82E02" w14:textId="07C9F48C" w:rsidR="00D35812" w:rsidRDefault="00D35812">
      <w:pPr>
        <w:pStyle w:val="BodyBB"/>
        <w:rPr>
          <w:rFonts w:eastAsia="Arial Unicode MS"/>
        </w:rPr>
      </w:pPr>
    </w:p>
    <w:p w14:paraId="740FD185" w14:textId="6BB19DFF" w:rsidR="002B1124" w:rsidRPr="002F69AA" w:rsidRDefault="00D35812" w:rsidP="002F69AA">
      <w:pPr>
        <w:pStyle w:val="BodyBB"/>
      </w:pPr>
      <w:r>
        <w:rPr>
          <w:rFonts w:eastAsia="Arial Unicode MS"/>
        </w:rPr>
        <w:t xml:space="preserve">We plan to administer this survey every two years, with the next </w:t>
      </w:r>
      <w:r w:rsidR="002F69AA">
        <w:rPr>
          <w:rFonts w:eastAsia="Arial Unicode MS"/>
        </w:rPr>
        <w:t>survey occurring in the spring semester of 2027.</w:t>
      </w:r>
      <w:r w:rsidR="00EC79EF" w:rsidRPr="00EC79EF">
        <w:t xml:space="preserve"> </w:t>
      </w:r>
    </w:p>
    <w:p w14:paraId="35618EBC" w14:textId="77777777" w:rsidR="00D35812" w:rsidRPr="001A31EB" w:rsidRDefault="00D35812">
      <w:pPr>
        <w:pStyle w:val="Default"/>
        <w:rPr>
          <w:rFonts w:ascii="Times New Roman" w:eastAsia="Times New Roman" w:hAnsi="Times New Roman" w:cs="Times New Roman"/>
          <w:shd w:val="clear" w:color="auto" w:fill="FEFB00"/>
        </w:rPr>
      </w:pPr>
    </w:p>
    <w:p w14:paraId="1DE5C199" w14:textId="77777777" w:rsidR="002B1124" w:rsidRPr="001A31EB" w:rsidRDefault="00000000">
      <w:pPr>
        <w:pStyle w:val="Default"/>
        <w:numPr>
          <w:ilvl w:val="0"/>
          <w:numId w:val="2"/>
        </w:numPr>
        <w:rPr>
          <w:rFonts w:ascii="Times New Roman" w:hAnsi="Times New Roman" w:cs="Times New Roman"/>
        </w:rPr>
      </w:pPr>
      <w:r w:rsidRPr="001A31EB">
        <w:rPr>
          <w:rFonts w:ascii="Times New Roman" w:hAnsi="Times New Roman" w:cs="Times New Roman"/>
        </w:rPr>
        <w:t>Ruffalo Noel Levitz Priority Survey for Online Learners (PSOL)</w:t>
      </w:r>
    </w:p>
    <w:p w14:paraId="1240BBD0" w14:textId="77777777" w:rsidR="002B1124" w:rsidRPr="001A31EB" w:rsidRDefault="002B1124">
      <w:pPr>
        <w:pStyle w:val="BodyBB"/>
      </w:pPr>
    </w:p>
    <w:p w14:paraId="5871DB00" w14:textId="77777777" w:rsidR="002B1124" w:rsidRPr="001A31EB" w:rsidRDefault="00000000">
      <w:pPr>
        <w:pStyle w:val="BodyBB"/>
      </w:pPr>
      <w:r w:rsidRPr="001A31EB">
        <w:rPr>
          <w:rFonts w:eastAsia="Arial Unicode MS"/>
        </w:rPr>
        <w:t>To monitor student satisfaction with our significantly increased online enrollment over the past few years, the Ruffalo Noel Levitz Priority Survey of Online Learners (PSOL) was used for the first time in Spring 2022, surveying 280 Southeastern online students.</w:t>
      </w:r>
    </w:p>
    <w:p w14:paraId="22EB70EF" w14:textId="77777777" w:rsidR="002B1124" w:rsidRPr="001A31EB" w:rsidRDefault="002B1124">
      <w:pPr>
        <w:pStyle w:val="Default"/>
        <w:rPr>
          <w:rFonts w:ascii="Times New Roman" w:eastAsia="Times New Roman" w:hAnsi="Times New Roman" w:cs="Times New Roman"/>
        </w:rPr>
      </w:pPr>
    </w:p>
    <w:p w14:paraId="3D5843D0" w14:textId="77777777"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rPr>
        <w:t>Like the SSI, the PSOL measures student satisfaction and the importance students place on individual items. Southeastern online students reported, in this order, that enrollment services, academic services, institutional perceptions, and student services were the four most important aspects of their university experience. Student satisfaction with enrollment services, academic services, and institutional perceptions exceeded the national online learners average by a significant statistical difference.</w:t>
      </w:r>
    </w:p>
    <w:p w14:paraId="7E2E44DF" w14:textId="77777777" w:rsidR="002B1124" w:rsidRPr="001A31EB" w:rsidRDefault="002B1124">
      <w:pPr>
        <w:pStyle w:val="Default"/>
        <w:rPr>
          <w:rFonts w:ascii="Times New Roman" w:eastAsia="Times New Roman" w:hAnsi="Times New Roman" w:cs="Times New Roman"/>
        </w:rPr>
      </w:pPr>
    </w:p>
    <w:p w14:paraId="501515B3" w14:textId="77777777"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rPr>
        <w:t>No categories for student satisfaction levels were lower than those for the national average.</w:t>
      </w:r>
    </w:p>
    <w:p w14:paraId="53EE4313" w14:textId="77777777" w:rsidR="002B1124" w:rsidRPr="001A31EB" w:rsidRDefault="002B1124">
      <w:pPr>
        <w:pStyle w:val="Default"/>
        <w:rPr>
          <w:rFonts w:ascii="Times New Roman" w:eastAsia="Times New Roman" w:hAnsi="Times New Roman" w:cs="Times New Roman"/>
        </w:rPr>
      </w:pPr>
    </w:p>
    <w:p w14:paraId="769021F1" w14:textId="77777777"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u w:color="1F497D"/>
        </w:rPr>
        <w:t>75% of students rated their overall</w:t>
      </w:r>
      <w:r w:rsidRPr="001A31EB">
        <w:rPr>
          <w:rFonts w:ascii="Times New Roman" w:hAnsi="Times New Roman" w:cs="Times New Roman"/>
        </w:rPr>
        <w:t xml:space="preserve"> satisfaction with their online experience as satisfactory or above (31% satisfied, 44% very satisfied). When asked if they had it to do over, 84% said they would enroll at Southeastern again (27% probably yes, 57% </w:t>
      </w:r>
      <w:proofErr w:type="gramStart"/>
      <w:r w:rsidRPr="001A31EB">
        <w:rPr>
          <w:rFonts w:ascii="Times New Roman" w:hAnsi="Times New Roman" w:cs="Times New Roman"/>
        </w:rPr>
        <w:t>definitely yes</w:t>
      </w:r>
      <w:proofErr w:type="gramEnd"/>
      <w:r w:rsidRPr="001A31EB">
        <w:rPr>
          <w:rFonts w:ascii="Times New Roman" w:hAnsi="Times New Roman" w:cs="Times New Roman"/>
        </w:rPr>
        <w:t>).</w:t>
      </w:r>
    </w:p>
    <w:p w14:paraId="127305ED" w14:textId="77777777" w:rsidR="002B1124" w:rsidRPr="001A31EB" w:rsidRDefault="002B1124">
      <w:pPr>
        <w:pStyle w:val="Default"/>
        <w:rPr>
          <w:rFonts w:ascii="Times New Roman" w:eastAsia="Times New Roman" w:hAnsi="Times New Roman" w:cs="Times New Roman"/>
        </w:rPr>
      </w:pPr>
    </w:p>
    <w:p w14:paraId="61B713D0" w14:textId="77777777" w:rsidR="002B1124" w:rsidRPr="001A31EB" w:rsidRDefault="00000000">
      <w:pPr>
        <w:pStyle w:val="Default"/>
        <w:rPr>
          <w:rFonts w:ascii="Times New Roman" w:hAnsi="Times New Roman" w:cs="Times New Roman"/>
        </w:rPr>
      </w:pPr>
      <w:r w:rsidRPr="001A31EB">
        <w:rPr>
          <w:rFonts w:ascii="Times New Roman" w:hAnsi="Times New Roman" w:cs="Times New Roman"/>
        </w:rPr>
        <w:t>Student satisfaction ratings demonstrate that our online students feel very positive about their learning experiences and the support services provided by Southeastern.</w:t>
      </w:r>
    </w:p>
    <w:p w14:paraId="3C6EE515" w14:textId="77777777" w:rsidR="00683D9F" w:rsidRPr="001A31EB" w:rsidRDefault="00683D9F">
      <w:pPr>
        <w:pStyle w:val="Default"/>
        <w:rPr>
          <w:rFonts w:ascii="Times New Roman" w:hAnsi="Times New Roman" w:cs="Times New Roman"/>
        </w:rPr>
      </w:pPr>
    </w:p>
    <w:p w14:paraId="477FEDAD" w14:textId="7BAB833E" w:rsidR="002B1124" w:rsidRPr="001A31EB" w:rsidRDefault="00EC79EF">
      <w:pPr>
        <w:pStyle w:val="Default"/>
        <w:rPr>
          <w:rFonts w:ascii="Times New Roman" w:eastAsia="Times New Roman" w:hAnsi="Times New Roman" w:cs="Times New Roman"/>
        </w:rPr>
      </w:pPr>
      <w:r>
        <w:rPr>
          <w:rFonts w:ascii="Times New Roman" w:hAnsi="Times New Roman" w:cs="Times New Roman"/>
        </w:rPr>
        <w:t>The PSOL survey will be administered</w:t>
      </w:r>
      <w:r w:rsidR="001A70B7" w:rsidRPr="001A31EB">
        <w:rPr>
          <w:rFonts w:ascii="Times New Roman" w:hAnsi="Times New Roman" w:cs="Times New Roman"/>
        </w:rPr>
        <w:t xml:space="preserve"> </w:t>
      </w:r>
      <w:r w:rsidR="00683D9F" w:rsidRPr="001A31EB">
        <w:rPr>
          <w:rFonts w:ascii="Times New Roman" w:hAnsi="Times New Roman" w:cs="Times New Roman"/>
        </w:rPr>
        <w:t xml:space="preserve">again during the spring of 2026. </w:t>
      </w:r>
    </w:p>
    <w:p w14:paraId="11CDDAE5" w14:textId="77777777" w:rsidR="002B1124" w:rsidRPr="001A31EB" w:rsidRDefault="002B1124">
      <w:pPr>
        <w:pStyle w:val="BodyBB"/>
      </w:pPr>
    </w:p>
    <w:p w14:paraId="21533CE3" w14:textId="77777777" w:rsidR="002B1124" w:rsidRPr="001A31EB" w:rsidRDefault="00000000">
      <w:pPr>
        <w:pStyle w:val="CaptionA"/>
        <w:rPr>
          <w:rFonts w:ascii="Times New Roman" w:eastAsia="Times New Roman" w:hAnsi="Times New Roman" w:cs="Times New Roman"/>
          <w:sz w:val="24"/>
          <w:szCs w:val="24"/>
          <w:lang w:val="en-US"/>
        </w:rPr>
      </w:pPr>
      <w:r w:rsidRPr="001A31EB">
        <w:rPr>
          <w:rFonts w:ascii="Times New Roman" w:hAnsi="Times New Roman" w:cs="Times New Roman"/>
          <w:sz w:val="24"/>
          <w:szCs w:val="24"/>
          <w:lang w:val="en-US"/>
        </w:rPr>
        <w:t>IV-3. What changes occurred or are planned due to student engagement and satisfaction assessment?</w:t>
      </w:r>
    </w:p>
    <w:p w14:paraId="1153A510" w14:textId="77777777" w:rsidR="002B1124" w:rsidRPr="001A31EB" w:rsidRDefault="002B1124">
      <w:pPr>
        <w:pStyle w:val="Default"/>
        <w:rPr>
          <w:rFonts w:ascii="Times New Roman" w:eastAsia="Times New Roman" w:hAnsi="Times New Roman" w:cs="Times New Roman"/>
          <w:shd w:val="clear" w:color="auto" w:fill="FEFB00"/>
        </w:rPr>
      </w:pPr>
    </w:p>
    <w:p w14:paraId="50F00D0F" w14:textId="77777777"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rPr>
        <w:t xml:space="preserve">Given limited resources, not all issues identified by students can be immediately addressed; however, these items are not discarded but placed on a master list until such time that resources are available after other items with higher priorities have been addressed. Even given the recent budget constraints, Southeastern has continuously striven to improve the learning environment and educational experience of our students. Overall, students have a favorable impression about Southeastern, including its faculty, staff, and administration, the facilities, and the types and quality of academic and non-academic programming. Southeastern continues to make improvements to the physical appearance of the campus. The north ends of the campus loop have been landscaped to make them more aesthetically pleasing and two empty spaces have been recently renovated.  Financial aid processes continue to take advantage of technological advancements to get aid to students quicker. Specifically, a document imaging system has been purchased with the intent of improving transcript transfer processes between financial aid and the Registrar’s office. Southeastern is committed to providing a safe learning and working environment; we have invested a significant amount of time in training administrators and staff in the National Incident Management Systems process to respond to crises more effectively.  Southeastern is committed to providing an environment of not just excellence, but affordability and availability that enables students to reach their potential.  Faculty are now more conscious of class </w:t>
      </w:r>
      <w:r w:rsidRPr="001A31EB">
        <w:rPr>
          <w:rFonts w:ascii="Times New Roman" w:hAnsi="Times New Roman" w:cs="Times New Roman"/>
        </w:rPr>
        <w:lastRenderedPageBreak/>
        <w:t xml:space="preserve">scheduling; students can often arrange a Monday-Wednesday-Friday or Tuesday-Thursday schedule, especially when supplemented with online courses. Students also have greater access to courses/programs provided by distance education and/or at </w:t>
      </w:r>
      <w:proofErr w:type="spellStart"/>
      <w:r w:rsidRPr="001A31EB">
        <w:rPr>
          <w:rFonts w:ascii="Times New Roman" w:hAnsi="Times New Roman" w:cs="Times New Roman"/>
        </w:rPr>
        <w:t>Southeastern’s</w:t>
      </w:r>
      <w:proofErr w:type="spellEnd"/>
      <w:r w:rsidRPr="001A31EB">
        <w:rPr>
          <w:rFonts w:ascii="Times New Roman" w:hAnsi="Times New Roman" w:cs="Times New Roman"/>
        </w:rPr>
        <w:t xml:space="preserve"> additional locations (6 in-state and 2 out-of-state locations).</w:t>
      </w:r>
    </w:p>
    <w:p w14:paraId="2431E5C6" w14:textId="77777777" w:rsidR="002B1124" w:rsidRPr="001A31EB" w:rsidRDefault="002B1124">
      <w:pPr>
        <w:pStyle w:val="Default"/>
        <w:rPr>
          <w:rFonts w:ascii="Times New Roman" w:eastAsia="Times New Roman" w:hAnsi="Times New Roman" w:cs="Times New Roman"/>
          <w:shd w:val="clear" w:color="auto" w:fill="FEFB00"/>
        </w:rPr>
      </w:pPr>
    </w:p>
    <w:p w14:paraId="294890EE" w14:textId="77777777" w:rsidR="002B1124" w:rsidRPr="001A31EB" w:rsidRDefault="00000000">
      <w:pPr>
        <w:pStyle w:val="Default"/>
        <w:rPr>
          <w:rFonts w:ascii="Times New Roman" w:eastAsia="Times New Roman" w:hAnsi="Times New Roman" w:cs="Times New Roman"/>
        </w:rPr>
      </w:pPr>
      <w:r w:rsidRPr="001A31EB">
        <w:rPr>
          <w:rFonts w:ascii="Times New Roman" w:hAnsi="Times New Roman" w:cs="Times New Roman"/>
        </w:rPr>
        <w:t>Due to the recent growth of Southeastern, despite the pandemic, President Newsom has many plans to provide a better on-campus environment as well as more useful online support for all students. Next year’s report will highlight many changes and upgrades related to deferred maintenance and software support.</w:t>
      </w:r>
    </w:p>
    <w:p w14:paraId="5FECD68C" w14:textId="77777777" w:rsidR="002B1124" w:rsidRPr="001A31EB" w:rsidRDefault="002B1124">
      <w:pPr>
        <w:pStyle w:val="Default"/>
        <w:rPr>
          <w:rFonts w:ascii="Times New Roman" w:eastAsia="Helvetica Neue" w:hAnsi="Times New Roman" w:cs="Times New Roman"/>
        </w:rPr>
      </w:pPr>
    </w:p>
    <w:p w14:paraId="1BEF9BC4" w14:textId="77777777" w:rsidR="002B1124" w:rsidRPr="00B65189" w:rsidRDefault="00000000">
      <w:pPr>
        <w:pStyle w:val="Heading"/>
        <w:rPr>
          <w:rFonts w:ascii="Times New Roman" w:eastAsia="Times New Roman" w:hAnsi="Times New Roman" w:cs="Times New Roman"/>
          <w:color w:val="9A403E"/>
          <w:sz w:val="28"/>
          <w:szCs w:val="28"/>
          <w:u w:color="9A403E"/>
        </w:rPr>
      </w:pPr>
      <w:r w:rsidRPr="00B65189">
        <w:rPr>
          <w:rFonts w:ascii="Times New Roman" w:hAnsi="Times New Roman" w:cs="Times New Roman"/>
          <w:sz w:val="28"/>
          <w:szCs w:val="28"/>
          <w:u w:color="9A403E"/>
          <w:lang w:val="fr-FR"/>
        </w:rPr>
        <w:t xml:space="preserve">Section V </w:t>
      </w:r>
      <w:r w:rsidRPr="00B65189">
        <w:rPr>
          <w:rFonts w:ascii="Times New Roman" w:hAnsi="Times New Roman" w:cs="Times New Roman"/>
          <w:sz w:val="28"/>
          <w:szCs w:val="28"/>
          <w:u w:color="9A403E"/>
        </w:rPr>
        <w:t>– Assessment Budgets</w:t>
      </w:r>
    </w:p>
    <w:p w14:paraId="52377F0D" w14:textId="77777777" w:rsidR="002B1124" w:rsidRPr="001A31EB" w:rsidRDefault="00000000">
      <w:pPr>
        <w:pStyle w:val="Default"/>
        <w:spacing w:after="240"/>
        <w:rPr>
          <w:rFonts w:ascii="Times New Roman" w:eastAsia="Times New Roman" w:hAnsi="Times New Roman" w:cs="Times New Roman"/>
        </w:rPr>
      </w:pPr>
      <w:r w:rsidRPr="001A31EB">
        <w:rPr>
          <w:rFonts w:ascii="Times New Roman" w:hAnsi="Times New Roman" w:cs="Times New Roman"/>
        </w:rPr>
        <w:t>State Regents policy states that academic service fees “shall not exceed the actual costs of the course of instruction or the academic services provided by the institution” (</w:t>
      </w:r>
      <w:r w:rsidRPr="001A31EB">
        <w:rPr>
          <w:rFonts w:ascii="Times New Roman" w:hAnsi="Times New Roman" w:cs="Times New Roman"/>
          <w:i/>
          <w:iCs/>
        </w:rPr>
        <w:t>Chapter 4 – Budget and Fiscal Affairs, 4.18.2 Definitions</w:t>
      </w:r>
      <w:r w:rsidRPr="001A31EB">
        <w:rPr>
          <w:rFonts w:ascii="Times New Roman" w:hAnsi="Times New Roman" w:cs="Times New Roman"/>
        </w:rPr>
        <w:t xml:space="preserve">). </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ook w:val="04A0" w:firstRow="1" w:lastRow="0" w:firstColumn="1" w:lastColumn="0" w:noHBand="0" w:noVBand="1"/>
      </w:tblPr>
      <w:tblGrid>
        <w:gridCol w:w="3223"/>
        <w:gridCol w:w="2628"/>
        <w:gridCol w:w="4042"/>
      </w:tblGrid>
      <w:tr w:rsidR="002B1124" w:rsidRPr="001A31EB" w14:paraId="6911D9A1" w14:textId="77777777" w:rsidTr="00683D9F">
        <w:trPr>
          <w:trHeight w:val="450"/>
          <w:tblHeader/>
        </w:trPr>
        <w:tc>
          <w:tcPr>
            <w:tcW w:w="5000" w:type="pct"/>
            <w:gridSpan w:val="3"/>
            <w:tcBorders>
              <w:top w:val="nil"/>
              <w:left w:val="nil"/>
              <w:bottom w:val="single" w:sz="8" w:space="0" w:color="AAAAAA"/>
              <w:right w:val="nil"/>
            </w:tcBorders>
            <w:tcMar>
              <w:top w:w="80" w:type="dxa"/>
              <w:left w:w="80" w:type="dxa"/>
              <w:bottom w:w="80" w:type="dxa"/>
              <w:right w:w="80" w:type="dxa"/>
            </w:tcMar>
            <w:vAlign w:val="center"/>
          </w:tcPr>
          <w:p w14:paraId="3611EF30" w14:textId="77777777" w:rsidR="002B1124" w:rsidRPr="00B65189" w:rsidRDefault="00000000">
            <w:pPr>
              <w:pStyle w:val="Default"/>
              <w:suppressAutoHyphens/>
              <w:outlineLvl w:val="0"/>
              <w:rPr>
                <w:rFonts w:ascii="Times New Roman" w:hAnsi="Times New Roman" w:cs="Times New Roman"/>
                <w:b/>
                <w:bCs/>
              </w:rPr>
            </w:pPr>
            <w:r w:rsidRPr="00B65189">
              <w:rPr>
                <w:rFonts w:ascii="Times New Roman" w:hAnsi="Times New Roman" w:cs="Times New Roman"/>
                <w:b/>
                <w:bCs/>
              </w:rPr>
              <w:t>Assessment Fees and Expenditures (2024-25)</w:t>
            </w:r>
          </w:p>
        </w:tc>
      </w:tr>
      <w:tr w:rsidR="002B1124" w:rsidRPr="001A31EB" w14:paraId="11C80EA9" w14:textId="77777777" w:rsidTr="00683D9F">
        <w:tblPrEx>
          <w:shd w:val="clear" w:color="auto" w:fill="CADFFF"/>
        </w:tblPrEx>
        <w:trPr>
          <w:trHeight w:val="441"/>
        </w:trPr>
        <w:tc>
          <w:tcPr>
            <w:tcW w:w="1629" w:type="pct"/>
            <w:tcBorders>
              <w:top w:val="single" w:sz="8" w:space="0" w:color="AAAAAA"/>
              <w:left w:val="single" w:sz="8" w:space="0" w:color="AAAAAA"/>
              <w:bottom w:val="single" w:sz="8" w:space="0" w:color="AAAAAA"/>
              <w:right w:val="single" w:sz="8" w:space="0" w:color="AAAAAA"/>
            </w:tcBorders>
            <w:shd w:val="clear" w:color="auto" w:fill="FFFFFF"/>
            <w:tcMar>
              <w:top w:w="80" w:type="dxa"/>
              <w:left w:w="80" w:type="dxa"/>
              <w:bottom w:w="80" w:type="dxa"/>
              <w:right w:w="80" w:type="dxa"/>
            </w:tcMar>
            <w:vAlign w:val="center"/>
          </w:tcPr>
          <w:p w14:paraId="6CD6E37B" w14:textId="77777777" w:rsidR="002B1124" w:rsidRPr="001A31EB" w:rsidRDefault="00000000">
            <w:pPr>
              <w:pStyle w:val="Default"/>
              <w:rPr>
                <w:rFonts w:ascii="Times New Roman" w:hAnsi="Times New Roman" w:cs="Times New Roman"/>
              </w:rPr>
            </w:pPr>
            <w:r w:rsidRPr="001A31EB">
              <w:rPr>
                <w:rFonts w:ascii="Times New Roman" w:hAnsi="Times New Roman" w:cs="Times New Roman"/>
                <w:b/>
                <w:bCs/>
                <w:sz w:val="22"/>
                <w:szCs w:val="22"/>
              </w:rPr>
              <w:t>Assessment fees</w:t>
            </w:r>
          </w:p>
        </w:tc>
        <w:tc>
          <w:tcPr>
            <w:tcW w:w="1328" w:type="pct"/>
            <w:tcBorders>
              <w:top w:val="single" w:sz="8" w:space="0" w:color="AAAAAA"/>
              <w:left w:val="single" w:sz="8" w:space="0" w:color="AAAAAA"/>
              <w:bottom w:val="single" w:sz="8" w:space="0" w:color="AAAAAA"/>
              <w:right w:val="single" w:sz="8" w:space="0" w:color="AAAAAA"/>
            </w:tcBorders>
            <w:shd w:val="clear" w:color="auto" w:fill="FFFFFF"/>
            <w:tcMar>
              <w:top w:w="80" w:type="dxa"/>
              <w:left w:w="80" w:type="dxa"/>
              <w:bottom w:w="80" w:type="dxa"/>
              <w:right w:w="80" w:type="dxa"/>
            </w:tcMar>
            <w:vAlign w:val="center"/>
          </w:tcPr>
          <w:p w14:paraId="0AE1D867" w14:textId="77777777" w:rsidR="002B1124" w:rsidRPr="001A31EB" w:rsidRDefault="00000000">
            <w:pPr>
              <w:pStyle w:val="Default"/>
              <w:rPr>
                <w:rFonts w:ascii="Times New Roman" w:hAnsi="Times New Roman" w:cs="Times New Roman"/>
              </w:rPr>
            </w:pPr>
            <w:r w:rsidRPr="001A31EB">
              <w:rPr>
                <w:rFonts w:ascii="Times New Roman" w:hAnsi="Times New Roman" w:cs="Times New Roman"/>
                <w:sz w:val="22"/>
                <w:szCs w:val="22"/>
              </w:rPr>
              <w:t>$0</w:t>
            </w:r>
          </w:p>
        </w:tc>
        <w:tc>
          <w:tcPr>
            <w:tcW w:w="2043" w:type="pct"/>
            <w:tcBorders>
              <w:top w:val="single" w:sz="8" w:space="0" w:color="AAAAAA"/>
              <w:left w:val="single" w:sz="8" w:space="0" w:color="AAAAAA"/>
              <w:bottom w:val="single" w:sz="8" w:space="0" w:color="AAAAAA"/>
              <w:right w:val="single" w:sz="8" w:space="0" w:color="AAAAAA"/>
            </w:tcBorders>
            <w:shd w:val="clear" w:color="auto" w:fill="FFFFFF"/>
            <w:tcMar>
              <w:top w:w="80" w:type="dxa"/>
              <w:left w:w="80" w:type="dxa"/>
              <w:bottom w:w="80" w:type="dxa"/>
              <w:right w:w="80" w:type="dxa"/>
            </w:tcMar>
            <w:vAlign w:val="bottom"/>
          </w:tcPr>
          <w:p w14:paraId="15379E7E" w14:textId="77777777" w:rsidR="002B1124" w:rsidRPr="001A31EB" w:rsidRDefault="00000000">
            <w:pPr>
              <w:pStyle w:val="Default"/>
              <w:rPr>
                <w:rFonts w:ascii="Times New Roman" w:hAnsi="Times New Roman" w:cs="Times New Roman"/>
              </w:rPr>
            </w:pPr>
            <w:r w:rsidRPr="001A31EB">
              <w:rPr>
                <w:rFonts w:ascii="Times New Roman" w:hAnsi="Times New Roman" w:cs="Times New Roman"/>
                <w:sz w:val="22"/>
                <w:szCs w:val="22"/>
              </w:rPr>
              <w:t>SE does not have an assessment fee</w:t>
            </w:r>
          </w:p>
        </w:tc>
      </w:tr>
      <w:tr w:rsidR="002B1124" w:rsidRPr="001A31EB" w14:paraId="57691284" w14:textId="77777777" w:rsidTr="00683D9F">
        <w:tblPrEx>
          <w:shd w:val="clear" w:color="auto" w:fill="CADFFF"/>
        </w:tblPrEx>
        <w:trPr>
          <w:trHeight w:val="491"/>
        </w:trPr>
        <w:tc>
          <w:tcPr>
            <w:tcW w:w="1629" w:type="pct"/>
            <w:tcBorders>
              <w:top w:val="single" w:sz="8" w:space="0" w:color="AAAAAA"/>
              <w:left w:val="single" w:sz="8" w:space="0" w:color="AAAAAA"/>
              <w:bottom w:val="single" w:sz="8" w:space="0" w:color="AAAAAA"/>
              <w:right w:val="single" w:sz="8" w:space="0" w:color="AAAAAA"/>
            </w:tcBorders>
            <w:shd w:val="clear" w:color="auto" w:fill="FFFFFF"/>
            <w:tcMar>
              <w:top w:w="80" w:type="dxa"/>
              <w:left w:w="80" w:type="dxa"/>
              <w:bottom w:w="80" w:type="dxa"/>
              <w:right w:w="80" w:type="dxa"/>
            </w:tcMar>
            <w:vAlign w:val="center"/>
          </w:tcPr>
          <w:p w14:paraId="42E7166D" w14:textId="77777777" w:rsidR="002B1124" w:rsidRPr="001A31EB" w:rsidRDefault="00000000">
            <w:pPr>
              <w:pStyle w:val="Default"/>
              <w:rPr>
                <w:rFonts w:ascii="Times New Roman" w:hAnsi="Times New Roman" w:cs="Times New Roman"/>
              </w:rPr>
            </w:pPr>
            <w:r w:rsidRPr="001A31EB">
              <w:rPr>
                <w:rFonts w:ascii="Times New Roman" w:hAnsi="Times New Roman" w:cs="Times New Roman"/>
                <w:b/>
                <w:bCs/>
                <w:sz w:val="22"/>
                <w:szCs w:val="22"/>
              </w:rPr>
              <w:t>Salaries &amp; Benefits</w:t>
            </w:r>
          </w:p>
        </w:tc>
        <w:tc>
          <w:tcPr>
            <w:tcW w:w="1328" w:type="pct"/>
            <w:tcBorders>
              <w:top w:val="single" w:sz="8" w:space="0" w:color="AAAAAA"/>
              <w:left w:val="single" w:sz="8" w:space="0" w:color="AAAAAA"/>
              <w:bottom w:val="single" w:sz="8" w:space="0" w:color="AAAAAA"/>
              <w:right w:val="single" w:sz="8" w:space="0" w:color="AAAAAA"/>
            </w:tcBorders>
            <w:shd w:val="clear" w:color="auto" w:fill="FFFFFF"/>
            <w:tcMar>
              <w:top w:w="80" w:type="dxa"/>
              <w:left w:w="80" w:type="dxa"/>
              <w:bottom w:w="80" w:type="dxa"/>
              <w:right w:w="80" w:type="dxa"/>
            </w:tcMar>
            <w:vAlign w:val="center"/>
          </w:tcPr>
          <w:p w14:paraId="365433CE" w14:textId="77777777" w:rsidR="002B1124" w:rsidRPr="001A31EB" w:rsidRDefault="00000000">
            <w:pPr>
              <w:pStyle w:val="Default"/>
              <w:jc w:val="right"/>
              <w:rPr>
                <w:rFonts w:ascii="Times New Roman" w:hAnsi="Times New Roman" w:cs="Times New Roman"/>
              </w:rPr>
            </w:pPr>
            <w:r w:rsidRPr="001A31EB">
              <w:rPr>
                <w:rFonts w:ascii="Times New Roman" w:hAnsi="Times New Roman" w:cs="Times New Roman"/>
                <w:sz w:val="22"/>
                <w:szCs w:val="22"/>
              </w:rPr>
              <w:t>$42,000</w:t>
            </w:r>
          </w:p>
        </w:tc>
        <w:tc>
          <w:tcPr>
            <w:tcW w:w="2043" w:type="pct"/>
            <w:tcBorders>
              <w:top w:val="single" w:sz="8" w:space="0" w:color="AAAAAA"/>
              <w:left w:val="single" w:sz="8" w:space="0" w:color="AAAAAA"/>
              <w:bottom w:val="single" w:sz="8" w:space="0" w:color="AAAAAA"/>
              <w:right w:val="single" w:sz="8" w:space="0" w:color="AAAAAA"/>
            </w:tcBorders>
            <w:shd w:val="clear" w:color="auto" w:fill="FFFFFF"/>
            <w:tcMar>
              <w:top w:w="80" w:type="dxa"/>
              <w:left w:w="80" w:type="dxa"/>
              <w:bottom w:w="80" w:type="dxa"/>
              <w:right w:w="80" w:type="dxa"/>
            </w:tcMar>
            <w:vAlign w:val="bottom"/>
          </w:tcPr>
          <w:p w14:paraId="5754485E" w14:textId="77777777" w:rsidR="002B1124" w:rsidRPr="001A31EB" w:rsidRDefault="00000000">
            <w:pPr>
              <w:pStyle w:val="Default"/>
              <w:rPr>
                <w:rFonts w:ascii="Times New Roman" w:hAnsi="Times New Roman" w:cs="Times New Roman"/>
              </w:rPr>
            </w:pPr>
            <w:r w:rsidRPr="001A31EB">
              <w:rPr>
                <w:rFonts w:ascii="Times New Roman" w:hAnsi="Times New Roman" w:cs="Times New Roman"/>
                <w:sz w:val="22"/>
                <w:szCs w:val="22"/>
              </w:rPr>
              <w:t>includes FT &amp; Student salaries &amp; benefits</w:t>
            </w:r>
          </w:p>
        </w:tc>
      </w:tr>
      <w:tr w:rsidR="002B1124" w:rsidRPr="001A31EB" w14:paraId="180A4564" w14:textId="77777777" w:rsidTr="00683D9F">
        <w:tblPrEx>
          <w:shd w:val="clear" w:color="auto" w:fill="CADFFF"/>
        </w:tblPrEx>
        <w:trPr>
          <w:trHeight w:val="648"/>
        </w:trPr>
        <w:tc>
          <w:tcPr>
            <w:tcW w:w="1629" w:type="pct"/>
            <w:tcBorders>
              <w:top w:val="single" w:sz="8" w:space="0" w:color="AAAAAA"/>
              <w:left w:val="single" w:sz="8" w:space="0" w:color="AAAAAA"/>
              <w:bottom w:val="single" w:sz="8" w:space="0" w:color="AAAAAA"/>
              <w:right w:val="single" w:sz="8" w:space="0" w:color="AAAAAA"/>
            </w:tcBorders>
            <w:shd w:val="clear" w:color="auto" w:fill="FFFFFF"/>
            <w:tcMar>
              <w:top w:w="80" w:type="dxa"/>
              <w:left w:w="80" w:type="dxa"/>
              <w:bottom w:w="80" w:type="dxa"/>
              <w:right w:w="80" w:type="dxa"/>
            </w:tcMar>
            <w:vAlign w:val="center"/>
          </w:tcPr>
          <w:p w14:paraId="74F84005" w14:textId="77777777" w:rsidR="002B1124" w:rsidRPr="001A31EB" w:rsidRDefault="00000000">
            <w:pPr>
              <w:pStyle w:val="Default"/>
              <w:rPr>
                <w:rFonts w:ascii="Times New Roman" w:hAnsi="Times New Roman" w:cs="Times New Roman"/>
              </w:rPr>
            </w:pPr>
            <w:r w:rsidRPr="001A31EB">
              <w:rPr>
                <w:rFonts w:ascii="Times New Roman" w:hAnsi="Times New Roman" w:cs="Times New Roman"/>
                <w:b/>
                <w:bCs/>
                <w:sz w:val="22"/>
                <w:szCs w:val="22"/>
              </w:rPr>
              <w:t>Distributed to other departments</w:t>
            </w:r>
          </w:p>
        </w:tc>
        <w:tc>
          <w:tcPr>
            <w:tcW w:w="1328" w:type="pct"/>
            <w:tcBorders>
              <w:top w:val="single" w:sz="8" w:space="0" w:color="AAAAAA"/>
              <w:left w:val="single" w:sz="8" w:space="0" w:color="AAAAAA"/>
              <w:bottom w:val="single" w:sz="8" w:space="0" w:color="AAAAAA"/>
              <w:right w:val="single" w:sz="8" w:space="0" w:color="AAAAAA"/>
            </w:tcBorders>
            <w:shd w:val="clear" w:color="auto" w:fill="FFFFFF"/>
            <w:tcMar>
              <w:top w:w="80" w:type="dxa"/>
              <w:left w:w="80" w:type="dxa"/>
              <w:bottom w:w="80" w:type="dxa"/>
              <w:right w:w="80" w:type="dxa"/>
            </w:tcMar>
            <w:vAlign w:val="center"/>
          </w:tcPr>
          <w:p w14:paraId="72BCF97F" w14:textId="77777777" w:rsidR="002B1124" w:rsidRPr="001A31EB" w:rsidRDefault="00000000">
            <w:pPr>
              <w:pStyle w:val="Default"/>
              <w:rPr>
                <w:rFonts w:ascii="Times New Roman" w:hAnsi="Times New Roman" w:cs="Times New Roman"/>
              </w:rPr>
            </w:pPr>
            <w:r w:rsidRPr="001A31EB">
              <w:rPr>
                <w:rFonts w:ascii="Times New Roman" w:hAnsi="Times New Roman" w:cs="Times New Roman"/>
                <w:sz w:val="22"/>
                <w:szCs w:val="22"/>
              </w:rPr>
              <w:t>$0</w:t>
            </w:r>
          </w:p>
        </w:tc>
        <w:tc>
          <w:tcPr>
            <w:tcW w:w="2043" w:type="pct"/>
            <w:tcBorders>
              <w:top w:val="single" w:sz="8" w:space="0" w:color="AAAAAA"/>
              <w:left w:val="single" w:sz="8" w:space="0" w:color="AAAAAA"/>
              <w:bottom w:val="single" w:sz="8" w:space="0" w:color="AAAAAA"/>
              <w:right w:val="single" w:sz="8" w:space="0" w:color="AAAAAA"/>
            </w:tcBorders>
            <w:shd w:val="clear" w:color="auto" w:fill="FFFFFF"/>
            <w:tcMar>
              <w:top w:w="80" w:type="dxa"/>
              <w:left w:w="80" w:type="dxa"/>
              <w:bottom w:w="80" w:type="dxa"/>
              <w:right w:w="80" w:type="dxa"/>
            </w:tcMar>
            <w:vAlign w:val="bottom"/>
          </w:tcPr>
          <w:p w14:paraId="56BC7CBD" w14:textId="77777777" w:rsidR="002B1124" w:rsidRPr="001A31EB" w:rsidRDefault="00000000">
            <w:pPr>
              <w:pStyle w:val="Default"/>
              <w:rPr>
                <w:rFonts w:ascii="Times New Roman" w:hAnsi="Times New Roman" w:cs="Times New Roman"/>
              </w:rPr>
            </w:pPr>
            <w:r w:rsidRPr="001A31EB">
              <w:rPr>
                <w:rFonts w:ascii="Times New Roman" w:hAnsi="Times New Roman" w:cs="Times New Roman"/>
                <w:sz w:val="22"/>
                <w:szCs w:val="22"/>
              </w:rPr>
              <w:t>No funds were distributed to other units</w:t>
            </w:r>
          </w:p>
        </w:tc>
      </w:tr>
      <w:tr w:rsidR="002B1124" w:rsidRPr="001A31EB" w14:paraId="2178A2AB" w14:textId="77777777" w:rsidTr="00683D9F">
        <w:tblPrEx>
          <w:shd w:val="clear" w:color="auto" w:fill="CADFFF"/>
        </w:tblPrEx>
        <w:trPr>
          <w:trHeight w:val="504"/>
        </w:trPr>
        <w:tc>
          <w:tcPr>
            <w:tcW w:w="1629" w:type="pct"/>
            <w:tcBorders>
              <w:top w:val="single" w:sz="8" w:space="0" w:color="AAAAAA"/>
              <w:left w:val="single" w:sz="8" w:space="0" w:color="AAAAAA"/>
              <w:bottom w:val="single" w:sz="8" w:space="0" w:color="AAAAAA"/>
              <w:right w:val="single" w:sz="8" w:space="0" w:color="AAAAAA"/>
            </w:tcBorders>
            <w:shd w:val="clear" w:color="auto" w:fill="FFFFFF"/>
            <w:tcMar>
              <w:top w:w="80" w:type="dxa"/>
              <w:left w:w="80" w:type="dxa"/>
              <w:bottom w:w="80" w:type="dxa"/>
              <w:right w:w="80" w:type="dxa"/>
            </w:tcMar>
            <w:vAlign w:val="center"/>
          </w:tcPr>
          <w:p w14:paraId="5D14C1ED" w14:textId="77777777" w:rsidR="002B1124" w:rsidRPr="001A31EB" w:rsidRDefault="00000000">
            <w:pPr>
              <w:pStyle w:val="Default"/>
              <w:rPr>
                <w:rFonts w:ascii="Times New Roman" w:hAnsi="Times New Roman" w:cs="Times New Roman"/>
              </w:rPr>
            </w:pPr>
            <w:r w:rsidRPr="001A31EB">
              <w:rPr>
                <w:rFonts w:ascii="Times New Roman" w:hAnsi="Times New Roman" w:cs="Times New Roman"/>
                <w:b/>
                <w:bCs/>
                <w:sz w:val="22"/>
                <w:szCs w:val="22"/>
              </w:rPr>
              <w:t>Operational costs</w:t>
            </w:r>
          </w:p>
        </w:tc>
        <w:tc>
          <w:tcPr>
            <w:tcW w:w="1328" w:type="pct"/>
            <w:tcBorders>
              <w:top w:val="single" w:sz="8" w:space="0" w:color="AAAAAA"/>
              <w:left w:val="single" w:sz="8" w:space="0" w:color="AAAAAA"/>
              <w:bottom w:val="single" w:sz="8" w:space="0" w:color="AAAAAA"/>
              <w:right w:val="single" w:sz="8" w:space="0" w:color="AAAAAA"/>
            </w:tcBorders>
            <w:shd w:val="clear" w:color="auto" w:fill="FFFFFF"/>
            <w:tcMar>
              <w:top w:w="80" w:type="dxa"/>
              <w:left w:w="80" w:type="dxa"/>
              <w:bottom w:w="80" w:type="dxa"/>
              <w:right w:w="80" w:type="dxa"/>
            </w:tcMar>
            <w:vAlign w:val="center"/>
          </w:tcPr>
          <w:p w14:paraId="00608E92" w14:textId="77777777" w:rsidR="002B1124" w:rsidRPr="001A31EB" w:rsidRDefault="00000000">
            <w:pPr>
              <w:pStyle w:val="Default"/>
              <w:jc w:val="right"/>
              <w:rPr>
                <w:rFonts w:ascii="Times New Roman" w:hAnsi="Times New Roman" w:cs="Times New Roman"/>
              </w:rPr>
            </w:pPr>
            <w:r w:rsidRPr="001A31EB">
              <w:rPr>
                <w:rFonts w:ascii="Times New Roman" w:hAnsi="Times New Roman" w:cs="Times New Roman"/>
                <w:sz w:val="22"/>
                <w:szCs w:val="22"/>
              </w:rPr>
              <w:t xml:space="preserve">$37,755 </w:t>
            </w:r>
          </w:p>
        </w:tc>
        <w:tc>
          <w:tcPr>
            <w:tcW w:w="2043" w:type="pct"/>
            <w:tcBorders>
              <w:top w:val="single" w:sz="8" w:space="0" w:color="AAAAAA"/>
              <w:left w:val="single" w:sz="8" w:space="0" w:color="AAAAAA"/>
              <w:bottom w:val="single" w:sz="8" w:space="0" w:color="AAAAAA"/>
              <w:right w:val="single" w:sz="8" w:space="0" w:color="AAAAAA"/>
            </w:tcBorders>
            <w:shd w:val="clear" w:color="auto" w:fill="FFFFFF"/>
            <w:tcMar>
              <w:top w:w="80" w:type="dxa"/>
              <w:left w:w="80" w:type="dxa"/>
              <w:bottom w:w="80" w:type="dxa"/>
              <w:right w:w="80" w:type="dxa"/>
            </w:tcMar>
            <w:vAlign w:val="bottom"/>
          </w:tcPr>
          <w:p w14:paraId="134A38FB" w14:textId="77777777" w:rsidR="002B1124" w:rsidRPr="001A31EB" w:rsidRDefault="002B1124"/>
        </w:tc>
      </w:tr>
      <w:tr w:rsidR="002B1124" w:rsidRPr="001A31EB" w14:paraId="23095F82" w14:textId="77777777" w:rsidTr="00683D9F">
        <w:tblPrEx>
          <w:shd w:val="clear" w:color="auto" w:fill="CADFFF"/>
        </w:tblPrEx>
        <w:trPr>
          <w:trHeight w:val="504"/>
        </w:trPr>
        <w:tc>
          <w:tcPr>
            <w:tcW w:w="1629" w:type="pct"/>
            <w:tcBorders>
              <w:top w:val="single" w:sz="8" w:space="0" w:color="AAAAAA"/>
              <w:left w:val="single" w:sz="8" w:space="0" w:color="AAAAAA"/>
              <w:bottom w:val="single" w:sz="8" w:space="0" w:color="AAAAAA"/>
              <w:right w:val="single" w:sz="8" w:space="0" w:color="AAAAAA"/>
            </w:tcBorders>
            <w:shd w:val="clear" w:color="auto" w:fill="FFFFFF"/>
            <w:tcMar>
              <w:top w:w="80" w:type="dxa"/>
              <w:left w:w="80" w:type="dxa"/>
              <w:bottom w:w="80" w:type="dxa"/>
              <w:right w:w="80" w:type="dxa"/>
            </w:tcMar>
            <w:vAlign w:val="center"/>
          </w:tcPr>
          <w:p w14:paraId="2C0545C8" w14:textId="77777777" w:rsidR="002B1124" w:rsidRPr="001A31EB" w:rsidRDefault="00000000">
            <w:pPr>
              <w:pStyle w:val="Default"/>
              <w:rPr>
                <w:rFonts w:ascii="Times New Roman" w:hAnsi="Times New Roman" w:cs="Times New Roman"/>
              </w:rPr>
            </w:pPr>
            <w:r w:rsidRPr="001A31EB">
              <w:rPr>
                <w:rFonts w:ascii="Times New Roman" w:hAnsi="Times New Roman" w:cs="Times New Roman"/>
                <w:b/>
                <w:bCs/>
                <w:sz w:val="22"/>
                <w:szCs w:val="22"/>
              </w:rPr>
              <w:t>Total Expenditures</w:t>
            </w:r>
          </w:p>
        </w:tc>
        <w:tc>
          <w:tcPr>
            <w:tcW w:w="1328" w:type="pct"/>
            <w:tcBorders>
              <w:top w:val="single" w:sz="8" w:space="0" w:color="AAAAAA"/>
              <w:left w:val="single" w:sz="8" w:space="0" w:color="AAAAAA"/>
              <w:bottom w:val="single" w:sz="8" w:space="0" w:color="AAAAAA"/>
              <w:right w:val="single" w:sz="8" w:space="0" w:color="AAAAAA"/>
            </w:tcBorders>
            <w:shd w:val="clear" w:color="auto" w:fill="FFFFFF"/>
            <w:tcMar>
              <w:top w:w="80" w:type="dxa"/>
              <w:left w:w="80" w:type="dxa"/>
              <w:bottom w:w="80" w:type="dxa"/>
              <w:right w:w="80" w:type="dxa"/>
            </w:tcMar>
            <w:vAlign w:val="center"/>
          </w:tcPr>
          <w:p w14:paraId="6152D688" w14:textId="77777777" w:rsidR="002B1124" w:rsidRPr="001A31EB" w:rsidRDefault="00000000">
            <w:pPr>
              <w:pStyle w:val="Default"/>
              <w:jc w:val="right"/>
              <w:rPr>
                <w:rFonts w:ascii="Times New Roman" w:hAnsi="Times New Roman" w:cs="Times New Roman"/>
              </w:rPr>
            </w:pPr>
            <w:r w:rsidRPr="001A31EB">
              <w:rPr>
                <w:rFonts w:ascii="Times New Roman" w:hAnsi="Times New Roman" w:cs="Times New Roman"/>
                <w:sz w:val="22"/>
                <w:szCs w:val="22"/>
              </w:rPr>
              <w:t>$79,755</w:t>
            </w:r>
          </w:p>
        </w:tc>
        <w:tc>
          <w:tcPr>
            <w:tcW w:w="2043" w:type="pct"/>
            <w:tcBorders>
              <w:top w:val="single" w:sz="8" w:space="0" w:color="AAAAAA"/>
              <w:left w:val="single" w:sz="8" w:space="0" w:color="AAAAAA"/>
              <w:bottom w:val="single" w:sz="8" w:space="0" w:color="AAAAAA"/>
              <w:right w:val="single" w:sz="8" w:space="0" w:color="AAAAAA"/>
            </w:tcBorders>
            <w:shd w:val="clear" w:color="auto" w:fill="FFFFFF"/>
            <w:tcMar>
              <w:top w:w="80" w:type="dxa"/>
              <w:left w:w="80" w:type="dxa"/>
              <w:bottom w:w="80" w:type="dxa"/>
              <w:right w:w="80" w:type="dxa"/>
            </w:tcMar>
            <w:vAlign w:val="bottom"/>
          </w:tcPr>
          <w:p w14:paraId="41FD072F" w14:textId="77777777" w:rsidR="002B1124" w:rsidRPr="001A31EB" w:rsidRDefault="002B1124"/>
        </w:tc>
      </w:tr>
    </w:tbl>
    <w:p w14:paraId="39A1B201" w14:textId="77777777" w:rsidR="002B1124" w:rsidRPr="001A31EB" w:rsidRDefault="002B1124">
      <w:pPr>
        <w:pStyle w:val="Default"/>
        <w:widowControl w:val="0"/>
        <w:spacing w:after="240"/>
        <w:ind w:left="1728" w:hanging="1728"/>
        <w:rPr>
          <w:rFonts w:ascii="Times New Roman" w:eastAsia="Times New Roman" w:hAnsi="Times New Roman" w:cs="Times New Roman"/>
        </w:rPr>
      </w:pPr>
    </w:p>
    <w:p w14:paraId="0B36978C" w14:textId="77777777" w:rsidR="002B1124" w:rsidRPr="001A31EB" w:rsidRDefault="002B1124">
      <w:pPr>
        <w:pStyle w:val="Default"/>
        <w:widowControl w:val="0"/>
        <w:spacing w:after="240"/>
        <w:ind w:left="2052" w:hanging="2052"/>
        <w:rPr>
          <w:rFonts w:ascii="Times New Roman" w:eastAsia="Times New Roman" w:hAnsi="Times New Roman" w:cs="Times New Roman"/>
        </w:rPr>
      </w:pPr>
    </w:p>
    <w:p w14:paraId="48609EC4" w14:textId="77777777" w:rsidR="002B1124" w:rsidRPr="001A31EB" w:rsidRDefault="002B1124">
      <w:pPr>
        <w:pStyle w:val="Default"/>
        <w:widowControl w:val="0"/>
        <w:spacing w:after="240"/>
        <w:ind w:left="1944" w:hanging="1944"/>
        <w:rPr>
          <w:rFonts w:ascii="Times New Roman" w:eastAsia="Times New Roman" w:hAnsi="Times New Roman" w:cs="Times New Roman"/>
        </w:rPr>
      </w:pPr>
    </w:p>
    <w:p w14:paraId="3DB794ED" w14:textId="77777777" w:rsidR="002B1124" w:rsidRPr="001A31EB" w:rsidRDefault="002B1124">
      <w:pPr>
        <w:pStyle w:val="Default"/>
        <w:widowControl w:val="0"/>
        <w:spacing w:after="240"/>
        <w:ind w:left="1836" w:hanging="1836"/>
        <w:rPr>
          <w:rFonts w:ascii="Times New Roman" w:hAnsi="Times New Roman" w:cs="Times New Roman"/>
        </w:rPr>
      </w:pPr>
    </w:p>
    <w:sectPr w:rsidR="002B1124" w:rsidRPr="001A31EB">
      <w:headerReference w:type="default" r:id="rId8"/>
      <w:footerReference w:type="default" r:id="rId9"/>
      <w:headerReference w:type="first" r:id="rId10"/>
      <w:footerReference w:type="first" r:id="rId11"/>
      <w:pgSz w:w="12240" w:h="15840"/>
      <w:pgMar w:top="720" w:right="1080" w:bottom="1440" w:left="126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6745F" w14:textId="77777777" w:rsidR="00056192" w:rsidRDefault="00056192">
      <w:r>
        <w:separator/>
      </w:r>
    </w:p>
  </w:endnote>
  <w:endnote w:type="continuationSeparator" w:id="0">
    <w:p w14:paraId="4AA05B69" w14:textId="77777777" w:rsidR="00056192" w:rsidRDefault="00056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3AC8" w14:textId="77777777" w:rsidR="002B1124" w:rsidRDefault="00000000">
    <w:pPr>
      <w:pStyle w:val="Footer"/>
      <w:jc w:val="center"/>
    </w:pPr>
    <w:r>
      <w:rPr>
        <w:rFonts w:ascii="Calibri" w:hAnsi="Calibri"/>
      </w:rPr>
      <w:fldChar w:fldCharType="begin"/>
    </w:r>
    <w:r>
      <w:rPr>
        <w:rFonts w:ascii="Calibri" w:hAnsi="Calibri"/>
      </w:rPr>
      <w:instrText xml:space="preserve"> PAGE </w:instrText>
    </w:r>
    <w:r>
      <w:rPr>
        <w:rFonts w:ascii="Calibri" w:hAnsi="Calibri"/>
      </w:rPr>
      <w:fldChar w:fldCharType="separate"/>
    </w:r>
    <w:r w:rsidR="00683D9F">
      <w:rPr>
        <w:rFonts w:ascii="Calibri" w:hAnsi="Calibri"/>
        <w:noProof/>
      </w:rPr>
      <w:t>2</w:t>
    </w:r>
    <w:r>
      <w:rPr>
        <w:rFonts w:ascii="Calibri" w:hAnsi="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A873F" w14:textId="77777777" w:rsidR="002B1124" w:rsidRDefault="002B112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442B9" w14:textId="77777777" w:rsidR="00056192" w:rsidRDefault="00056192">
      <w:r>
        <w:separator/>
      </w:r>
    </w:p>
  </w:footnote>
  <w:footnote w:type="continuationSeparator" w:id="0">
    <w:p w14:paraId="3D805DD0" w14:textId="77777777" w:rsidR="00056192" w:rsidRDefault="00056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FCC8" w14:textId="77777777" w:rsidR="002B1124" w:rsidRDefault="002B1124">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F6F9F" w14:textId="77777777" w:rsidR="002B1124" w:rsidRDefault="002B112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97F1B"/>
    <w:multiLevelType w:val="hybridMultilevel"/>
    <w:tmpl w:val="B11AC1D0"/>
    <w:numStyleLink w:val="ImportedStyle2"/>
  </w:abstractNum>
  <w:abstractNum w:abstractNumId="1" w15:restartNumberingAfterBreak="0">
    <w:nsid w:val="15E233BD"/>
    <w:multiLevelType w:val="hybridMultilevel"/>
    <w:tmpl w:val="3C9A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543C1"/>
    <w:multiLevelType w:val="hybridMultilevel"/>
    <w:tmpl w:val="F06ADCD8"/>
    <w:styleLink w:val="ImportedStyle10"/>
    <w:lvl w:ilvl="0" w:tplc="C8DE6BC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006D8B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16821F2">
      <w:start w:val="1"/>
      <w:numFmt w:val="lowerRoman"/>
      <w:lvlText w:val="%3."/>
      <w:lvlJc w:val="left"/>
      <w:pPr>
        <w:ind w:left="2160" w:hanging="310"/>
      </w:pPr>
      <w:rPr>
        <w:rFonts w:hAnsi="Arial Unicode MS"/>
        <w:caps w:val="0"/>
        <w:smallCaps w:val="0"/>
        <w:strike w:val="0"/>
        <w:dstrike w:val="0"/>
        <w:outline w:val="0"/>
        <w:emboss w:val="0"/>
        <w:imprint w:val="0"/>
        <w:spacing w:val="0"/>
        <w:w w:val="100"/>
        <w:kern w:val="0"/>
        <w:position w:val="0"/>
        <w:highlight w:val="none"/>
        <w:vertAlign w:val="baseline"/>
      </w:rPr>
    </w:lvl>
    <w:lvl w:ilvl="3" w:tplc="906A9F1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C3A9E2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E600F54">
      <w:start w:val="1"/>
      <w:numFmt w:val="lowerRoman"/>
      <w:lvlText w:val="%6."/>
      <w:lvlJc w:val="left"/>
      <w:pPr>
        <w:ind w:left="4320" w:hanging="310"/>
      </w:pPr>
      <w:rPr>
        <w:rFonts w:hAnsi="Arial Unicode MS"/>
        <w:caps w:val="0"/>
        <w:smallCaps w:val="0"/>
        <w:strike w:val="0"/>
        <w:dstrike w:val="0"/>
        <w:outline w:val="0"/>
        <w:emboss w:val="0"/>
        <w:imprint w:val="0"/>
        <w:spacing w:val="0"/>
        <w:w w:val="100"/>
        <w:kern w:val="0"/>
        <w:position w:val="0"/>
        <w:highlight w:val="none"/>
        <w:vertAlign w:val="baseline"/>
      </w:rPr>
    </w:lvl>
    <w:lvl w:ilvl="6" w:tplc="750A667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3EE3A1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C64684E">
      <w:start w:val="1"/>
      <w:numFmt w:val="lowerRoman"/>
      <w:lvlText w:val="%9."/>
      <w:lvlJc w:val="left"/>
      <w:pPr>
        <w:ind w:left="6480" w:hanging="3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B9B10BA"/>
    <w:multiLevelType w:val="hybridMultilevel"/>
    <w:tmpl w:val="2C3A3490"/>
    <w:numStyleLink w:val="ImportedStyle3"/>
  </w:abstractNum>
  <w:abstractNum w:abstractNumId="4" w15:restartNumberingAfterBreak="0">
    <w:nsid w:val="2FCA1E23"/>
    <w:multiLevelType w:val="hybridMultilevel"/>
    <w:tmpl w:val="C8E4724C"/>
    <w:numStyleLink w:val="ImportedStyle1"/>
  </w:abstractNum>
  <w:abstractNum w:abstractNumId="5" w15:restartNumberingAfterBreak="0">
    <w:nsid w:val="451455B3"/>
    <w:multiLevelType w:val="hybridMultilevel"/>
    <w:tmpl w:val="F06ADCD8"/>
    <w:numStyleLink w:val="ImportedStyle10"/>
  </w:abstractNum>
  <w:abstractNum w:abstractNumId="6" w15:restartNumberingAfterBreak="0">
    <w:nsid w:val="482C0C6C"/>
    <w:multiLevelType w:val="hybridMultilevel"/>
    <w:tmpl w:val="77F0B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D120F9"/>
    <w:multiLevelType w:val="hybridMultilevel"/>
    <w:tmpl w:val="2C3A3490"/>
    <w:styleLink w:val="ImportedStyle3"/>
    <w:lvl w:ilvl="0" w:tplc="0AD4AF80">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63A2E74">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63469F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A04DB14">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B504802">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97C0DE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3A2A086">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97C4CFC">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5603E36">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A1642B8"/>
    <w:multiLevelType w:val="hybridMultilevel"/>
    <w:tmpl w:val="C8E4724C"/>
    <w:numStyleLink w:val="ImportedStyle1"/>
  </w:abstractNum>
  <w:abstractNum w:abstractNumId="9" w15:restartNumberingAfterBreak="0">
    <w:nsid w:val="78A3644B"/>
    <w:multiLevelType w:val="hybridMultilevel"/>
    <w:tmpl w:val="B11AC1D0"/>
    <w:styleLink w:val="ImportedStyle2"/>
    <w:lvl w:ilvl="0" w:tplc="CF8006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AA2E25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CA685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4E8A66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D3009B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8722A5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466347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6B6C2F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7A6AC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15:restartNumberingAfterBreak="0">
    <w:nsid w:val="7C226632"/>
    <w:multiLevelType w:val="hybridMultilevel"/>
    <w:tmpl w:val="C8E4724C"/>
    <w:styleLink w:val="ImportedStyle1"/>
    <w:lvl w:ilvl="0" w:tplc="3E78FE0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7369EA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1D26925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C9D0C2B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456A64B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B2D8B08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D17890E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A08EFAE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891A278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454713378">
    <w:abstractNumId w:val="10"/>
  </w:num>
  <w:num w:numId="2" w16cid:durableId="738790509">
    <w:abstractNumId w:val="8"/>
  </w:num>
  <w:num w:numId="3" w16cid:durableId="2131166240">
    <w:abstractNumId w:val="8"/>
    <w:lvlOverride w:ilvl="0">
      <w:lvl w:ilvl="0" w:tplc="C0701A6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164A8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0AE0B3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A12145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244AA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5304EF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BFA337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D28627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20EE6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1290091883">
    <w:abstractNumId w:val="8"/>
    <w:lvlOverride w:ilvl="0">
      <w:lvl w:ilvl="0" w:tplc="C0701A6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164A8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E0AE0B3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3A12145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A244AAA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C5304EF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4BFA337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BD28627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D20EE6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5" w16cid:durableId="277953368">
    <w:abstractNumId w:val="9"/>
  </w:num>
  <w:num w:numId="6" w16cid:durableId="709571905">
    <w:abstractNumId w:val="0"/>
  </w:num>
  <w:num w:numId="7" w16cid:durableId="325287492">
    <w:abstractNumId w:val="2"/>
  </w:num>
  <w:num w:numId="8" w16cid:durableId="1846477648">
    <w:abstractNumId w:val="5"/>
  </w:num>
  <w:num w:numId="9" w16cid:durableId="1344892024">
    <w:abstractNumId w:val="7"/>
  </w:num>
  <w:num w:numId="10" w16cid:durableId="1853643148">
    <w:abstractNumId w:val="3"/>
  </w:num>
  <w:num w:numId="11" w16cid:durableId="1718239552">
    <w:abstractNumId w:val="4"/>
  </w:num>
  <w:num w:numId="12" w16cid:durableId="55398314">
    <w:abstractNumId w:val="4"/>
    <w:lvlOverride w:ilvl="0">
      <w:lvl w:ilvl="0" w:tplc="7B8A02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4DE1CE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26C1E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CA0289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A14836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2082A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7EEFD6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7B00DA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31ADC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16cid:durableId="1899128165">
    <w:abstractNumId w:val="1"/>
  </w:num>
  <w:num w:numId="14" w16cid:durableId="8898067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124"/>
    <w:rsid w:val="0002367C"/>
    <w:rsid w:val="00043938"/>
    <w:rsid w:val="00045CA3"/>
    <w:rsid w:val="00056192"/>
    <w:rsid w:val="00061748"/>
    <w:rsid w:val="000C2B98"/>
    <w:rsid w:val="000E4E96"/>
    <w:rsid w:val="00126363"/>
    <w:rsid w:val="00135D89"/>
    <w:rsid w:val="001A31EB"/>
    <w:rsid w:val="001A70B7"/>
    <w:rsid w:val="001B45B5"/>
    <w:rsid w:val="001B7270"/>
    <w:rsid w:val="001F38B7"/>
    <w:rsid w:val="0021277F"/>
    <w:rsid w:val="00237058"/>
    <w:rsid w:val="00242500"/>
    <w:rsid w:val="00247380"/>
    <w:rsid w:val="00270658"/>
    <w:rsid w:val="002B1124"/>
    <w:rsid w:val="002F69AA"/>
    <w:rsid w:val="00330BAA"/>
    <w:rsid w:val="003378C2"/>
    <w:rsid w:val="00380EFC"/>
    <w:rsid w:val="003A1783"/>
    <w:rsid w:val="003A6DB5"/>
    <w:rsid w:val="003D0F51"/>
    <w:rsid w:val="003E2721"/>
    <w:rsid w:val="00410A6A"/>
    <w:rsid w:val="00413BCA"/>
    <w:rsid w:val="00423CA4"/>
    <w:rsid w:val="004327B3"/>
    <w:rsid w:val="00483AC0"/>
    <w:rsid w:val="005222D4"/>
    <w:rsid w:val="0054547C"/>
    <w:rsid w:val="00550A8F"/>
    <w:rsid w:val="00554FDB"/>
    <w:rsid w:val="00566B18"/>
    <w:rsid w:val="00595183"/>
    <w:rsid w:val="005D1E8B"/>
    <w:rsid w:val="00615DD5"/>
    <w:rsid w:val="00620444"/>
    <w:rsid w:val="0063062E"/>
    <w:rsid w:val="0065366B"/>
    <w:rsid w:val="00683D9F"/>
    <w:rsid w:val="006A40C4"/>
    <w:rsid w:val="006C567F"/>
    <w:rsid w:val="006D46C5"/>
    <w:rsid w:val="00711DCF"/>
    <w:rsid w:val="007659A0"/>
    <w:rsid w:val="00784528"/>
    <w:rsid w:val="008779FE"/>
    <w:rsid w:val="00883B7F"/>
    <w:rsid w:val="008854A1"/>
    <w:rsid w:val="008B2BDB"/>
    <w:rsid w:val="008D41D5"/>
    <w:rsid w:val="008E569B"/>
    <w:rsid w:val="0095541B"/>
    <w:rsid w:val="009A6AE9"/>
    <w:rsid w:val="009B3258"/>
    <w:rsid w:val="009C45C0"/>
    <w:rsid w:val="009E1094"/>
    <w:rsid w:val="009F4E37"/>
    <w:rsid w:val="00A12F24"/>
    <w:rsid w:val="00A53B5A"/>
    <w:rsid w:val="00A77A2A"/>
    <w:rsid w:val="00AA3C8F"/>
    <w:rsid w:val="00AB57C4"/>
    <w:rsid w:val="00AF79C8"/>
    <w:rsid w:val="00B1320A"/>
    <w:rsid w:val="00B31D89"/>
    <w:rsid w:val="00B51C22"/>
    <w:rsid w:val="00B65189"/>
    <w:rsid w:val="00B81C25"/>
    <w:rsid w:val="00BC39BF"/>
    <w:rsid w:val="00C46DDF"/>
    <w:rsid w:val="00C540C3"/>
    <w:rsid w:val="00C6387E"/>
    <w:rsid w:val="00C80BA0"/>
    <w:rsid w:val="00C83691"/>
    <w:rsid w:val="00CA7D12"/>
    <w:rsid w:val="00CC5F5F"/>
    <w:rsid w:val="00CF2130"/>
    <w:rsid w:val="00D35812"/>
    <w:rsid w:val="00D61E5C"/>
    <w:rsid w:val="00D771A1"/>
    <w:rsid w:val="00D807D0"/>
    <w:rsid w:val="00DA5D16"/>
    <w:rsid w:val="00E259D3"/>
    <w:rsid w:val="00EA3A7F"/>
    <w:rsid w:val="00EC79EF"/>
    <w:rsid w:val="00EE6B38"/>
    <w:rsid w:val="00EF70A6"/>
    <w:rsid w:val="00F52E46"/>
    <w:rsid w:val="00F640B8"/>
    <w:rsid w:val="00F65FDE"/>
    <w:rsid w:val="00F85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FA7E7"/>
  <w15:docId w15:val="{6DDACF56-FEE5-1143-A609-E0FCB3CF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H"/>
    <w:uiPriority w:val="9"/>
    <w:unhideWhenUsed/>
    <w:qFormat/>
    <w:pPr>
      <w:keepNext/>
      <w:outlineLvl w:val="1"/>
    </w:pPr>
    <w:rPr>
      <w:rFonts w:ascii="Helvetica Neue" w:hAnsi="Helvetica Neue" w:cs="Arial Unicode MS"/>
      <w:b/>
      <w:bCs/>
      <w:color w:val="000000"/>
      <w:sz w:val="32"/>
      <w:szCs w:val="32"/>
      <w:u w:color="000000"/>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BodyA">
    <w:name w:val="Body A"/>
    <w:rPr>
      <w:rFonts w:cs="Arial Unicode MS"/>
      <w:color w:val="000000"/>
      <w:sz w:val="24"/>
      <w:szCs w:val="24"/>
      <w:u w:color="000000"/>
    </w:rPr>
  </w:style>
  <w:style w:type="paragraph" w:styleId="Title">
    <w:name w:val="Title"/>
    <w:next w:val="BodyH"/>
    <w:uiPriority w:val="10"/>
    <w:qFormat/>
    <w:pPr>
      <w:keepNext/>
    </w:pPr>
    <w:rPr>
      <w:rFonts w:ascii="Helvetica Neue" w:eastAsia="Helvetica Neue" w:hAnsi="Helvetica Neue" w:cs="Helvetica Neue"/>
      <w:b/>
      <w:bCs/>
      <w:color w:val="000000"/>
      <w:sz w:val="60"/>
      <w:szCs w:val="60"/>
      <w:u w:color="000000"/>
      <w14:textOutline w14:w="12700" w14:cap="flat" w14:cmpd="sng" w14:algn="ctr">
        <w14:noFill/>
        <w14:prstDash w14:val="solid"/>
        <w14:miter w14:lim="400000"/>
      </w14:textOutline>
    </w:rPr>
  </w:style>
  <w:style w:type="paragraph" w:customStyle="1" w:styleId="BodyH">
    <w:name w:val="Body H"/>
    <w:rPr>
      <w:rFonts w:eastAsia="Times New Roman"/>
      <w:color w:val="000000"/>
      <w:sz w:val="24"/>
      <w:szCs w:val="24"/>
      <w:u w:color="000000"/>
      <w14:textOutline w14:w="12700" w14:cap="flat" w14:cmpd="sng" w14:algn="ctr">
        <w14:noFill/>
        <w14:prstDash w14:val="solid"/>
        <w14:miter w14:lim="400000"/>
      </w14:textOutline>
    </w:rPr>
  </w:style>
  <w:style w:type="paragraph" w:styleId="Subtitle">
    <w:name w:val="Subtitle"/>
    <w:next w:val="BodyH"/>
    <w:uiPriority w:val="11"/>
    <w:qFormat/>
    <w:pPr>
      <w:keepNext/>
    </w:pPr>
    <w:rPr>
      <w:rFonts w:ascii="Helvetica Neue" w:hAnsi="Helvetica Neue" w:cs="Arial Unicode MS"/>
      <w:color w:val="000000"/>
      <w:sz w:val="40"/>
      <w:szCs w:val="40"/>
      <w:u w:color="000000"/>
      <w14:textOutline w14:w="12700" w14:cap="flat" w14:cmpd="sng" w14:algn="ctr">
        <w14:noFill/>
        <w14:prstDash w14:val="solid"/>
        <w14:miter w14:lim="400000"/>
      </w14:textOutline>
    </w:rPr>
  </w:style>
  <w:style w:type="paragraph" w:customStyle="1" w:styleId="Heading">
    <w:name w:val="Heading"/>
    <w:next w:val="BodyH"/>
    <w:pPr>
      <w:keepNext/>
      <w:outlineLvl w:val="0"/>
    </w:pPr>
    <w:rPr>
      <w:rFonts w:ascii="Helvetica Neue" w:hAnsi="Helvetica Neue" w:cs="Arial Unicode MS"/>
      <w:b/>
      <w:bCs/>
      <w:color w:val="000000"/>
      <w:sz w:val="36"/>
      <w:szCs w:val="36"/>
      <w:u w:color="000000"/>
      <w14:textOutline w14:w="12700" w14:cap="flat" w14:cmpd="sng" w14:algn="ctr">
        <w14:noFill/>
        <w14:prstDash w14:val="solid"/>
        <w14:miter w14:lim="400000"/>
      </w14:textOutline>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paragraph" w:customStyle="1" w:styleId="BodyC">
    <w:name w:val="Body C"/>
    <w:rPr>
      <w:rFonts w:cs="Arial Unicode MS"/>
      <w:color w:val="000000"/>
      <w:sz w:val="24"/>
      <w:szCs w:val="24"/>
      <w:u w:color="000000"/>
      <w14:textOutline w14:w="12700" w14:cap="flat" w14:cmpd="sng" w14:algn="ctr">
        <w14:noFill/>
        <w14:prstDash w14:val="solid"/>
        <w14:miter w14:lim="400000"/>
      </w14:textOutline>
    </w:rPr>
  </w:style>
  <w:style w:type="paragraph" w:customStyle="1" w:styleId="BodyBA">
    <w:name w:val="Body B A"/>
    <w:rPr>
      <w:rFonts w:eastAsia="Times New Roman"/>
      <w:color w:val="000000"/>
      <w:sz w:val="24"/>
      <w:szCs w:val="24"/>
      <w:u w:color="000000"/>
      <w14:textOutline w14:w="12700" w14:cap="flat" w14:cmpd="sng" w14:algn="ctr">
        <w14:noFill/>
        <w14:prstDash w14:val="solid"/>
        <w14:miter w14:lim="400000"/>
      </w14:textOutline>
    </w:rPr>
  </w:style>
  <w:style w:type="paragraph" w:customStyle="1" w:styleId="Default">
    <w:name w:val="Default"/>
    <w:rPr>
      <w:rFonts w:ascii="Calibri" w:hAnsi="Calibri" w:cs="Arial Unicode MS"/>
      <w:color w:val="000000"/>
      <w:sz w:val="24"/>
      <w:szCs w:val="24"/>
      <w:u w:color="000000"/>
      <w14:textOutline w14:w="12700" w14:cap="flat" w14:cmpd="sng" w14:algn="ctr">
        <w14:noFill/>
        <w14:prstDash w14:val="solid"/>
        <w14:miter w14:lim="400000"/>
      </w14:textOutline>
    </w:rPr>
  </w:style>
  <w:style w:type="paragraph" w:customStyle="1" w:styleId="BodyD">
    <w:name w:val="Body D"/>
    <w:rPr>
      <w:rFonts w:eastAsia="Times New Roman"/>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customStyle="1" w:styleId="BodyE">
    <w:name w:val="Body E"/>
    <w:rPr>
      <w:rFonts w:cs="Arial Unicode MS"/>
      <w:color w:val="000000"/>
      <w:sz w:val="24"/>
      <w:szCs w:val="24"/>
      <w:u w:color="000000"/>
      <w14:textOutline w14:w="12700" w14:cap="flat" w14:cmpd="sng" w14:algn="ctr">
        <w14:noFill/>
        <w14:prstDash w14:val="solid"/>
        <w14:miter w14:lim="400000"/>
      </w14:textOutline>
    </w:rPr>
  </w:style>
  <w:style w:type="numbering" w:customStyle="1" w:styleId="ImportedStyle2">
    <w:name w:val="Imported Style 2"/>
    <w:pPr>
      <w:numPr>
        <w:numId w:val="5"/>
      </w:numPr>
    </w:pPr>
  </w:style>
  <w:style w:type="paragraph" w:customStyle="1" w:styleId="BodyCAA">
    <w:name w:val="Body C A A"/>
    <w:rPr>
      <w:rFonts w:eastAsia="Times New Roman"/>
      <w:color w:val="000000"/>
      <w:sz w:val="24"/>
      <w:szCs w:val="24"/>
      <w:u w:color="000000"/>
      <w14:textOutline w14:w="12700" w14:cap="flat" w14:cmpd="sng" w14:algn="ctr">
        <w14:noFill/>
        <w14:prstDash w14:val="solid"/>
        <w14:miter w14:lim="400000"/>
      </w14:textOutline>
    </w:rPr>
  </w:style>
  <w:style w:type="paragraph" w:styleId="ListParagraph">
    <w:name w:val="List Paragraph"/>
    <w:uiPriority w:val="34"/>
    <w:qFormat/>
    <w:pPr>
      <w:ind w:left="720"/>
    </w:pPr>
    <w:rPr>
      <w:rFonts w:cs="Arial Unicode MS"/>
      <w:color w:val="000000"/>
      <w:sz w:val="24"/>
      <w:szCs w:val="24"/>
      <w:u w:color="000000"/>
    </w:rPr>
  </w:style>
  <w:style w:type="numbering" w:customStyle="1" w:styleId="ImportedStyle10">
    <w:name w:val="Imported Style 1.0"/>
    <w:pPr>
      <w:numPr>
        <w:numId w:val="7"/>
      </w:numPr>
    </w:pPr>
  </w:style>
  <w:style w:type="paragraph" w:customStyle="1" w:styleId="BodyDA">
    <w:name w:val="Body D A"/>
    <w:rPr>
      <w:rFonts w:cs="Arial Unicode MS"/>
      <w:color w:val="000000"/>
      <w:sz w:val="24"/>
      <w:szCs w:val="24"/>
      <w:u w:color="000000"/>
      <w14:textOutline w14:w="12700" w14:cap="flat" w14:cmpd="sng" w14:algn="ctr">
        <w14:noFill/>
        <w14:prstDash w14:val="solid"/>
        <w14:miter w14:lim="400000"/>
      </w14:textOutline>
    </w:rPr>
  </w:style>
  <w:style w:type="paragraph" w:customStyle="1" w:styleId="BodyIA">
    <w:name w:val="Body I A"/>
    <w:rPr>
      <w:rFonts w:cs="Arial Unicode MS"/>
      <w:color w:val="000000"/>
      <w:sz w:val="24"/>
      <w:szCs w:val="24"/>
      <w:u w:color="000000"/>
      <w14:textOutline w14:w="12700" w14:cap="flat" w14:cmpd="sng" w14:algn="ctr">
        <w14:noFill/>
        <w14:prstDash w14:val="solid"/>
        <w14:miter w14:lim="400000"/>
      </w14:textOutline>
    </w:rPr>
  </w:style>
  <w:style w:type="paragraph" w:customStyle="1" w:styleId="BodyBAA">
    <w:name w:val="Body B A A"/>
    <w:rPr>
      <w:rFonts w:cs="Arial Unicode MS"/>
      <w:color w:val="000000"/>
      <w:sz w:val="24"/>
      <w:szCs w:val="24"/>
      <w:u w:color="000000"/>
      <w14:textOutline w14:w="12700" w14:cap="flat" w14:cmpd="sng" w14:algn="ctr">
        <w14:noFill/>
        <w14:prstDash w14:val="solid"/>
        <w14:miter w14:lim="400000"/>
      </w14:textOutline>
    </w:rPr>
  </w:style>
  <w:style w:type="paragraph" w:customStyle="1" w:styleId="BodyJ">
    <w:name w:val="Body J"/>
    <w:rPr>
      <w:rFonts w:cs="Arial Unicode MS"/>
      <w:color w:val="000000"/>
      <w:sz w:val="24"/>
      <w:szCs w:val="24"/>
      <w:u w:color="000000"/>
      <w14:textOutline w14:w="12700" w14:cap="flat" w14:cmpd="sng" w14:algn="ctr">
        <w14:noFill/>
        <w14:prstDash w14:val="solid"/>
        <w14:miter w14:lim="400000"/>
      </w14:textOutline>
    </w:rPr>
  </w:style>
  <w:style w:type="paragraph" w:customStyle="1" w:styleId="BodyG">
    <w:name w:val="Body G"/>
    <w:rPr>
      <w:rFonts w:cs="Arial Unicode MS"/>
      <w:color w:val="000000"/>
      <w:sz w:val="24"/>
      <w:szCs w:val="24"/>
      <w:u w:color="000000"/>
      <w14:textOutline w14:w="12700" w14:cap="flat" w14:cmpd="sng" w14:algn="ctr">
        <w14:noFill/>
        <w14:prstDash w14:val="solid"/>
        <w14:miter w14:lim="400000"/>
      </w14:textOutline>
    </w:rPr>
  </w:style>
  <w:style w:type="paragraph" w:customStyle="1" w:styleId="CaptionA">
    <w:name w:val="Caption A"/>
    <w:pPr>
      <w:tabs>
        <w:tab w:val="left" w:pos="1150"/>
      </w:tabs>
    </w:pPr>
    <w:rPr>
      <w:rFonts w:ascii="Helvetica Neue" w:eastAsia="Helvetica Neue" w:hAnsi="Helvetica Neue" w:cs="Helvetica Neue"/>
      <w:b/>
      <w:bCs/>
      <w:caps/>
      <w:color w:val="000000"/>
      <w:u w:color="000000"/>
      <w:lang w:val="da-DK"/>
      <w14:textOutline w14:w="12700" w14:cap="flat" w14:cmpd="sng" w14:algn="ctr">
        <w14:noFill/>
        <w14:prstDash w14:val="solid"/>
        <w14:miter w14:lim="400000"/>
      </w14:textOutline>
    </w:rPr>
  </w:style>
  <w:style w:type="paragraph" w:customStyle="1" w:styleId="BodyGA">
    <w:name w:val="Body G A"/>
    <w:rPr>
      <w:rFonts w:cs="Arial Unicode MS"/>
      <w:color w:val="000000"/>
      <w:sz w:val="24"/>
      <w:szCs w:val="24"/>
      <w:u w:color="000000"/>
      <w14:textOutline w14:w="12700" w14:cap="flat" w14:cmpd="sng" w14:algn="ctr">
        <w14:noFill/>
        <w14:prstDash w14:val="solid"/>
        <w14:miter w14:lim="400000"/>
      </w14:textOutline>
    </w:rPr>
  </w:style>
  <w:style w:type="paragraph" w:customStyle="1" w:styleId="BodyHA">
    <w:name w:val="Body H A"/>
    <w:rPr>
      <w:rFonts w:cs="Arial Unicode MS"/>
      <w:color w:val="000000"/>
      <w:sz w:val="24"/>
      <w:szCs w:val="24"/>
      <w:u w:color="000000"/>
      <w14:textOutline w14:w="12700" w14:cap="flat" w14:cmpd="sng" w14:algn="ctr">
        <w14:noFill/>
        <w14:prstDash w14:val="solid"/>
        <w14:miter w14:lim="400000"/>
      </w14:textOutline>
    </w:rPr>
  </w:style>
  <w:style w:type="paragraph" w:customStyle="1" w:styleId="BodyK">
    <w:name w:val="Body K"/>
    <w:rPr>
      <w:rFonts w:cs="Arial Unicode MS"/>
      <w:color w:val="000000"/>
      <w:sz w:val="24"/>
      <w:szCs w:val="24"/>
      <w:u w:color="000000"/>
      <w:lang w:val="da-DK"/>
      <w14:textOutline w14:w="12700" w14:cap="flat" w14:cmpd="sng" w14:algn="ctr">
        <w14:noFill/>
        <w14:prstDash w14:val="solid"/>
        <w14:miter w14:lim="400000"/>
      </w14:textOutline>
    </w:rPr>
  </w:style>
  <w:style w:type="paragraph" w:customStyle="1" w:styleId="BodyIAA">
    <w:name w:val="Body I A A"/>
    <w:rPr>
      <w:rFonts w:cs="Arial Unicode MS"/>
      <w:color w:val="000000"/>
      <w:sz w:val="24"/>
      <w:szCs w:val="24"/>
      <w:u w:color="000000"/>
      <w14:textOutline w14:w="12700" w14:cap="flat" w14:cmpd="sng" w14:algn="ctr">
        <w14:noFill/>
        <w14:prstDash w14:val="solid"/>
        <w14:miter w14:lim="400000"/>
      </w14:textOutline>
    </w:rPr>
  </w:style>
  <w:style w:type="paragraph" w:customStyle="1" w:styleId="BodyEA">
    <w:name w:val="Body E A"/>
    <w:rPr>
      <w:rFonts w:cs="Arial Unicode MS"/>
      <w:color w:val="000000"/>
      <w:sz w:val="24"/>
      <w:szCs w:val="24"/>
      <w:u w:color="000000"/>
      <w14:textOutline w14:w="12700" w14:cap="flat" w14:cmpd="sng" w14:algn="ctr">
        <w14:noFill/>
        <w14:prstDash w14:val="solid"/>
        <w14:miter w14:lim="400000"/>
      </w14:textOutline>
    </w:rPr>
  </w:style>
  <w:style w:type="paragraph" w:customStyle="1" w:styleId="BodyDAA">
    <w:name w:val="Body D A A"/>
    <w:rPr>
      <w:rFonts w:cs="Arial Unicode MS"/>
      <w:color w:val="000000"/>
      <w:sz w:val="24"/>
      <w:szCs w:val="24"/>
      <w:u w:color="000000"/>
      <w14:textOutline w14:w="12700" w14:cap="flat" w14:cmpd="sng" w14:algn="ctr">
        <w14:noFill/>
        <w14:prstDash w14:val="solid"/>
        <w14:miter w14:lim="400000"/>
      </w14:textOutline>
    </w:rPr>
  </w:style>
  <w:style w:type="paragraph" w:customStyle="1" w:styleId="BodyDAAA">
    <w:name w:val="Body D A A A"/>
    <w:rPr>
      <w:rFonts w:cs="Arial Unicode MS"/>
      <w:color w:val="000000"/>
      <w:sz w:val="24"/>
      <w:szCs w:val="24"/>
      <w:u w:color="000000"/>
      <w14:textOutline w14:w="12700" w14:cap="flat" w14:cmpd="sng" w14:algn="ctr">
        <w14:noFill/>
        <w14:prstDash w14:val="solid"/>
        <w14:miter w14:lim="400000"/>
      </w14:textOutline>
    </w:rPr>
  </w:style>
  <w:style w:type="paragraph" w:customStyle="1" w:styleId="BodyEAA">
    <w:name w:val="Body E A A"/>
    <w:rPr>
      <w:rFonts w:cs="Arial Unicode MS"/>
      <w:color w:val="000000"/>
      <w:sz w:val="24"/>
      <w:szCs w:val="24"/>
      <w:u w:color="000000"/>
      <w14:textOutline w14:w="12700" w14:cap="flat" w14:cmpd="sng" w14:algn="ctr">
        <w14:noFill/>
        <w14:prstDash w14:val="solid"/>
        <w14:miter w14:lim="400000"/>
      </w14:textOutline>
    </w:rPr>
  </w:style>
  <w:style w:type="paragraph" w:customStyle="1" w:styleId="BodyFAA">
    <w:name w:val="Body F A A"/>
    <w:rPr>
      <w:rFonts w:cs="Arial Unicode MS"/>
      <w:color w:val="000000"/>
      <w:sz w:val="24"/>
      <w:szCs w:val="24"/>
      <w:u w:color="000000"/>
      <w14:textOutline w14:w="12700" w14:cap="flat" w14:cmpd="sng" w14:algn="ctr">
        <w14:noFill/>
        <w14:prstDash w14:val="solid"/>
        <w14:miter w14:lim="400000"/>
      </w14:textOutline>
    </w:rPr>
  </w:style>
  <w:style w:type="paragraph" w:customStyle="1" w:styleId="BodyCAAA">
    <w:name w:val="Body C A A A"/>
    <w:rPr>
      <w:rFonts w:cs="Arial Unicode MS"/>
      <w:color w:val="000000"/>
      <w:sz w:val="24"/>
      <w:szCs w:val="24"/>
      <w:u w:color="000000"/>
      <w14:textOutline w14:w="12700" w14:cap="flat" w14:cmpd="sng" w14:algn="ctr">
        <w14:noFill/>
        <w14:prstDash w14:val="solid"/>
        <w14:miter w14:lim="400000"/>
      </w14:textOutline>
    </w:rPr>
  </w:style>
  <w:style w:type="paragraph" w:customStyle="1" w:styleId="BodyHAA">
    <w:name w:val="Body H A A"/>
    <w:rPr>
      <w:rFonts w:cs="Arial Unicode MS"/>
      <w:color w:val="000000"/>
      <w:sz w:val="24"/>
      <w:szCs w:val="24"/>
      <w:u w:color="000000"/>
      <w14:textOutline w14:w="12700" w14:cap="flat" w14:cmpd="sng" w14:algn="ctr">
        <w14:noFill/>
        <w14:prstDash w14:val="solid"/>
        <w14:miter w14:lim="400000"/>
      </w14:textOutline>
    </w:rPr>
  </w:style>
  <w:style w:type="paragraph" w:customStyle="1" w:styleId="BodyFAAA">
    <w:name w:val="Body F A A A"/>
    <w:rPr>
      <w:rFonts w:cs="Arial Unicode MS"/>
      <w:color w:val="000000"/>
      <w:sz w:val="24"/>
      <w:szCs w:val="24"/>
      <w:u w:color="000000"/>
      <w14:textOutline w14:w="12700" w14:cap="flat" w14:cmpd="sng" w14:algn="ctr">
        <w14:noFill/>
        <w14:prstDash w14:val="solid"/>
        <w14:miter w14:lim="400000"/>
      </w14:textOutline>
    </w:rPr>
  </w:style>
  <w:style w:type="paragraph" w:customStyle="1" w:styleId="BodyGAA">
    <w:name w:val="Body G A A"/>
    <w:rPr>
      <w:rFonts w:cs="Arial Unicode MS"/>
      <w:color w:val="000000"/>
      <w:sz w:val="24"/>
      <w:szCs w:val="24"/>
      <w:u w:color="000000"/>
      <w14:textOutline w14:w="12700" w14:cap="flat" w14:cmpd="sng" w14:algn="ctr">
        <w14:noFill/>
        <w14:prstDash w14:val="solid"/>
        <w14:miter w14:lim="400000"/>
      </w14:textOutline>
    </w:rPr>
  </w:style>
  <w:style w:type="paragraph" w:customStyle="1" w:styleId="BodyIAAA">
    <w:name w:val="Body I A A A"/>
    <w:rPr>
      <w:rFonts w:cs="Arial Unicode MS"/>
      <w:color w:val="000000"/>
      <w:sz w:val="24"/>
      <w:szCs w:val="24"/>
      <w:u w:color="000000"/>
      <w14:textOutline w14:w="12700" w14:cap="flat" w14:cmpd="sng" w14:algn="ctr">
        <w14:noFill/>
        <w14:prstDash w14:val="solid"/>
        <w14:miter w14:lim="400000"/>
      </w14:textOutline>
    </w:rPr>
  </w:style>
  <w:style w:type="paragraph" w:customStyle="1" w:styleId="BodyJA">
    <w:name w:val="Body J A"/>
    <w:rPr>
      <w:rFonts w:cs="Arial Unicode MS"/>
      <w:color w:val="000000"/>
      <w:sz w:val="24"/>
      <w:szCs w:val="24"/>
      <w:u w:color="000000"/>
      <w14:textOutline w14:w="12700" w14:cap="flat" w14:cmpd="sng" w14:algn="ctr">
        <w14:noFill/>
        <w14:prstDash w14:val="solid"/>
        <w14:miter w14:lim="400000"/>
      </w14:textOutline>
    </w:rPr>
  </w:style>
  <w:style w:type="paragraph" w:customStyle="1" w:styleId="BodyI">
    <w:name w:val="Body I"/>
    <w:rPr>
      <w:rFonts w:cs="Arial Unicode MS"/>
      <w:color w:val="000000"/>
      <w:sz w:val="24"/>
      <w:szCs w:val="24"/>
      <w:u w:color="000000"/>
      <w14:textOutline w14:w="12700" w14:cap="flat" w14:cmpd="sng" w14:algn="ctr">
        <w14:noFill/>
        <w14:prstDash w14:val="solid"/>
        <w14:miter w14:lim="400000"/>
      </w14:textOutline>
    </w:rPr>
  </w:style>
  <w:style w:type="numbering" w:customStyle="1" w:styleId="ImportedStyle3">
    <w:name w:val="Imported Style 3"/>
    <w:pPr>
      <w:numPr>
        <w:numId w:val="9"/>
      </w:numPr>
    </w:pPr>
  </w:style>
  <w:style w:type="paragraph" w:customStyle="1" w:styleId="BodyBB">
    <w:name w:val="Body B B"/>
    <w:rPr>
      <w:rFonts w:eastAsia="Times New Roman"/>
      <w:color w:val="000000"/>
      <w:sz w:val="24"/>
      <w:szCs w:val="24"/>
      <w:u w:color="000000"/>
      <w14:textOutline w14:w="12700" w14:cap="flat" w14:cmpd="sng" w14:algn="ctr">
        <w14:noFill/>
        <w14:prstDash w14:val="solid"/>
        <w14:miter w14:lim="400000"/>
      </w14:textOutline>
    </w:rPr>
  </w:style>
  <w:style w:type="table" w:styleId="TableGrid">
    <w:name w:val="Table Grid"/>
    <w:basedOn w:val="TableNormal"/>
    <w:uiPriority w:val="39"/>
    <w:rsid w:val="00C63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12452</Words>
  <Characters>67993</Characters>
  <Application>Microsoft Office Word</Application>
  <DocSecurity>0</DocSecurity>
  <Lines>4532</Lines>
  <Paragraphs>3497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Michelle Hornbeak</cp:lastModifiedBy>
  <cp:revision>2</cp:revision>
  <dcterms:created xsi:type="dcterms:W3CDTF">2026-04-10T16:24:00Z</dcterms:created>
  <dcterms:modified xsi:type="dcterms:W3CDTF">2026-04-10T16:24:00Z</dcterms:modified>
</cp:coreProperties>
</file>