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09B54" w14:textId="353FE6F0" w:rsidR="007F4811" w:rsidRDefault="00044F04" w:rsidP="00044F04">
      <w:pPr>
        <w:pStyle w:val="Heading1"/>
      </w:pPr>
      <w:r>
        <w:t>How to Use the Textbook Reserve Program (</w:t>
      </w:r>
      <w:r w:rsidR="006E1511">
        <w:t>TRP</w:t>
      </w:r>
      <w:r>
        <w:t>)</w:t>
      </w:r>
    </w:p>
    <w:p w14:paraId="0DB3D2B7" w14:textId="77777777" w:rsidR="00044F04" w:rsidRDefault="00044F04" w:rsidP="00044F04"/>
    <w:p w14:paraId="4EBDEB87" w14:textId="73CF7AAE" w:rsidR="00044F04" w:rsidRDefault="00044F04" w:rsidP="00044F04">
      <w:pPr>
        <w:pStyle w:val="Heading2"/>
      </w:pPr>
      <w:r>
        <w:t>Step 1</w:t>
      </w:r>
      <w:r w:rsidR="0077554F">
        <w:t xml:space="preserve">: Find out if the library holds the </w:t>
      </w:r>
      <w:r w:rsidR="007746FA">
        <w:t>textbook title</w:t>
      </w:r>
    </w:p>
    <w:p w14:paraId="22DA482C" w14:textId="4D682824" w:rsidR="00044F04" w:rsidRDefault="00044F04" w:rsidP="00044F04">
      <w:r>
        <w:t xml:space="preserve">The first step in using the </w:t>
      </w:r>
      <w:r w:rsidR="006E1511">
        <w:t>TRP</w:t>
      </w:r>
      <w:r>
        <w:t xml:space="preserve"> is to determine if the library holds the same title and edition as the course material required. There are limitations for the type of textbook content that can be added to the reserve collection, so it is not guaranteed the library will have the material required for your course. The campus bookstore would be your ideal place to obtain the materials for this reason. </w:t>
      </w:r>
    </w:p>
    <w:p w14:paraId="5E041757" w14:textId="331C1A97" w:rsidR="00044F04" w:rsidRDefault="00044F04" w:rsidP="00044F04">
      <w:r>
        <w:t xml:space="preserve">There are two ways to search for your textbook title to see if the library owns a copy. </w:t>
      </w:r>
    </w:p>
    <w:p w14:paraId="2CA2FCBD" w14:textId="13F04519" w:rsidR="00CD7836" w:rsidRDefault="00CD7836" w:rsidP="00CD7836">
      <w:pPr>
        <w:pStyle w:val="Heading3"/>
      </w:pPr>
      <w:r>
        <w:t>Method #1</w:t>
      </w:r>
      <w:r w:rsidR="00044F04">
        <w:t xml:space="preserve">: Use the Library Discovery Search Tool </w:t>
      </w:r>
    </w:p>
    <w:p w14:paraId="1D000820" w14:textId="4C5AF855" w:rsidR="00C85EA6" w:rsidRDefault="00BB59CF" w:rsidP="00CD7836">
      <w:r>
        <w:rPr>
          <w:noProof/>
        </w:rPr>
        <w:drawing>
          <wp:anchor distT="0" distB="0" distL="114300" distR="114300" simplePos="0" relativeHeight="251658240" behindDoc="1" locked="0" layoutInCell="1" allowOverlap="1" wp14:anchorId="13864879" wp14:editId="1BC1B2EE">
            <wp:simplePos x="0" y="0"/>
            <wp:positionH relativeFrom="margin">
              <wp:align>right</wp:align>
            </wp:positionH>
            <wp:positionV relativeFrom="paragraph">
              <wp:posOffset>64135</wp:posOffset>
            </wp:positionV>
            <wp:extent cx="2984500" cy="2219325"/>
            <wp:effectExtent l="0" t="0" r="6350" b="9525"/>
            <wp:wrapSquare wrapText="bothSides"/>
            <wp:docPr id="912177908" name="Picture 3" descr="Screenshot of Henry G. Bennett Memorial Library search interface showing a search query for &quot;Justice AND Sandel.&quot; Interface includes icons for Everything, Books, Articles, Databases, Journals A-Z, and Course Reserves with a yellow &quot;Go&quot; button next to the search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77908" name="Picture 3" descr="Screenshot of Henry G. Bennett Memorial Library search interface showing a search query for &quot;Justice AND Sandel.&quot; Interface includes icons for Everything, Books, Articles, Databases, Journals A-Z, and Course Reserves with a yellow &quot;Go&quot; button next to the search ba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84500" cy="2219325"/>
                    </a:xfrm>
                    <a:prstGeom prst="rect">
                      <a:avLst/>
                    </a:prstGeom>
                    <a:noFill/>
                    <a:ln>
                      <a:noFill/>
                    </a:ln>
                  </pic:spPr>
                </pic:pic>
              </a:graphicData>
            </a:graphic>
          </wp:anchor>
        </w:drawing>
      </w:r>
      <w:r w:rsidR="00C85EA6">
        <w:t>Enter</w:t>
      </w:r>
      <w:r w:rsidR="00044F04">
        <w:t xml:space="preserve"> a simple keyword/ key phrase search string that contains a brief title and an author’s surname along with the Boolean operator, AND</w:t>
      </w:r>
      <w:r w:rsidR="00C85EA6">
        <w:t>, in the search toolbox then hit “go.”</w:t>
      </w:r>
    </w:p>
    <w:p w14:paraId="23C47B90" w14:textId="2C312194" w:rsidR="00BB59CF" w:rsidRDefault="00BB59CF" w:rsidP="00BB59CF">
      <w:r>
        <w:t xml:space="preserve">You will be taken to a results page with many records that fit your keywords. If you find the record with your </w:t>
      </w:r>
      <w:proofErr w:type="gramStart"/>
      <w:r>
        <w:t>title’s</w:t>
      </w:r>
      <w:proofErr w:type="gramEnd"/>
      <w:r>
        <w:t xml:space="preserve"> information you will see if SE Library owns it and if </w:t>
      </w:r>
      <w:proofErr w:type="gramStart"/>
      <w:r>
        <w:t>it’s</w:t>
      </w:r>
      <w:proofErr w:type="gramEnd"/>
      <w:r>
        <w:t xml:space="preserve"> location is within the </w:t>
      </w:r>
      <w:r w:rsidR="006E1511">
        <w:t>TRP</w:t>
      </w:r>
      <w:r>
        <w:t xml:space="preserve"> collection. </w:t>
      </w:r>
    </w:p>
    <w:p w14:paraId="40F76F0C" w14:textId="35AF7F52" w:rsidR="00BB59CF" w:rsidRDefault="00BB59CF" w:rsidP="00BB59CF">
      <w:r>
        <w:rPr>
          <w:noProof/>
        </w:rPr>
        <w:drawing>
          <wp:anchor distT="0" distB="0" distL="114300" distR="114300" simplePos="0" relativeHeight="251659264" behindDoc="0" locked="0" layoutInCell="1" allowOverlap="1" wp14:anchorId="189C3FDC" wp14:editId="01376A88">
            <wp:simplePos x="0" y="0"/>
            <wp:positionH relativeFrom="margin">
              <wp:align>left</wp:align>
            </wp:positionH>
            <wp:positionV relativeFrom="paragraph">
              <wp:posOffset>-4445</wp:posOffset>
            </wp:positionV>
            <wp:extent cx="4603750" cy="2095500"/>
            <wp:effectExtent l="0" t="0" r="6350" b="0"/>
            <wp:wrapSquare wrapText="bothSides"/>
            <wp:docPr id="322004538" name="Picture 4" descr="Screenshot of a library catalog entry for the print book &quot;Justice: what's the right thing to do?&quot; by Michael J. Sandel, first edition, published in 2009. The entry includes availability status at Southeastern Oklahoma State University with a note indicating the book is held at Southeastern Textbook Reserve for a 2-hour loan, highlighted by a blue 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04538" name="Picture 4" descr="Screenshot of a library catalog entry for the print book &quot;Justice: what's the right thing to do?&quot; by Michael J. Sandel, first edition, published in 2009. The entry includes availability status at Southeastern Oklahoma State University with a note indicating the book is held at Southeastern Textbook Reserve for a 2-hour loan, highlighted by a blue ova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0375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If you do not find the book title with this type of search, you may want to check your terms or try the second method. </w:t>
      </w:r>
    </w:p>
    <w:p w14:paraId="19B7688F" w14:textId="3A59B371" w:rsidR="00BB59CF" w:rsidRDefault="00BB59CF" w:rsidP="00BB59CF">
      <w:r>
        <w:tab/>
      </w:r>
    </w:p>
    <w:p w14:paraId="623EC3D0" w14:textId="77777777" w:rsidR="00BB59CF" w:rsidRDefault="00C85EA6" w:rsidP="00BB59CF">
      <w:r>
        <w:t xml:space="preserve"> </w:t>
      </w:r>
    </w:p>
    <w:p w14:paraId="15AD81B9" w14:textId="6C6A6984" w:rsidR="00C85EA6" w:rsidRDefault="00BB59CF" w:rsidP="00CD7836">
      <w:pPr>
        <w:pStyle w:val="Heading3"/>
      </w:pPr>
      <w:r>
        <w:lastRenderedPageBreak/>
        <w:t>Method #2</w:t>
      </w:r>
      <w:r w:rsidR="00CD7836">
        <w:t>: Search the Course Reserves Collection</w:t>
      </w:r>
    </w:p>
    <w:p w14:paraId="0B553B45" w14:textId="00896C17" w:rsidR="00CD7836" w:rsidRDefault="00CD7836" w:rsidP="00CD7836">
      <w:r>
        <w:rPr>
          <w:noProof/>
        </w:rPr>
        <w:drawing>
          <wp:anchor distT="0" distB="0" distL="114300" distR="114300" simplePos="0" relativeHeight="251660288" behindDoc="0" locked="0" layoutInCell="1" allowOverlap="1" wp14:anchorId="4089C36E" wp14:editId="0F110A38">
            <wp:simplePos x="0" y="0"/>
            <wp:positionH relativeFrom="column">
              <wp:posOffset>3190875</wp:posOffset>
            </wp:positionH>
            <wp:positionV relativeFrom="paragraph">
              <wp:posOffset>6985</wp:posOffset>
            </wp:positionV>
            <wp:extent cx="2609215" cy="2001520"/>
            <wp:effectExtent l="0" t="0" r="635" b="0"/>
            <wp:wrapSquare wrapText="bothSides"/>
            <wp:docPr id="817690299" name="Picture 5" descr="Screenshot of Henry G. Bennett Memorial Library online search interface showing options to find Everything, Books, Articles, Databases, and Journals A-Z, with a highlighted Course Reserves link circled in red. The search bar below allows users to find books, videos, music, and more, supporting graduate, undergraduate, faculty, staff, alumni, and community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690299" name="Picture 5" descr="Screenshot of Henry G. Bennett Memorial Library online search interface showing options to find Everything, Books, Articles, Databases, and Journals A-Z, with a highlighted Course Reserves link circled in red. The search bar below allows users to find books, videos, music, and more, supporting graduate, undergraduate, faculty, staff, alumni, and community membe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9215" cy="200152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The second way to search is to go to the Course Reserves icon above the search tool on the far right of the search box. </w:t>
      </w:r>
    </w:p>
    <w:p w14:paraId="21DEA9EB" w14:textId="48911BC3" w:rsidR="00CD7836" w:rsidRDefault="00CD7836" w:rsidP="00CD7836">
      <w:r>
        <w:t xml:space="preserve">This will open a new tab and present you with another search box, but this one is limited to search only through the reserves collection and </w:t>
      </w:r>
      <w:r w:rsidR="00D562C9">
        <w:t xml:space="preserve">restricts search terms to </w:t>
      </w:r>
      <w:r>
        <w:t xml:space="preserve">only </w:t>
      </w:r>
      <w:r w:rsidR="00D562C9">
        <w:t xml:space="preserve">the </w:t>
      </w:r>
      <w:r>
        <w:t xml:space="preserve">course or instructor name. </w:t>
      </w:r>
    </w:p>
    <w:p w14:paraId="149F7604" w14:textId="37F2CDB0" w:rsidR="00C85EA6" w:rsidRDefault="00D562C9" w:rsidP="00044F04">
      <w:r>
        <w:t xml:space="preserve">It is best to search using the course information as instructors can vary if multiple sections are offered or change before the library gets the information to keep it up to date, but brief course numbers rarely change. </w:t>
      </w:r>
    </w:p>
    <w:p w14:paraId="261D917C" w14:textId="790A6864" w:rsidR="00CD7836" w:rsidRDefault="00CD7836" w:rsidP="00D562C9">
      <w:pPr>
        <w:jc w:val="center"/>
      </w:pPr>
      <w:r>
        <w:rPr>
          <w:noProof/>
        </w:rPr>
        <w:drawing>
          <wp:inline distT="0" distB="0" distL="0" distR="0" wp14:anchorId="5738A20C" wp14:editId="359B9B53">
            <wp:extent cx="5502153" cy="2076450"/>
            <wp:effectExtent l="0" t="0" r="3810" b="0"/>
            <wp:docPr id="212173359" name="Picture 6" descr="Screenshot of a course reserve search result for &quot;PHIL 2223&quot; showing one course titled &quot;PHIL 2223 Honors Ethics&quot; under Philosophy department. Details include instructor Dr. B. Steve Csaki, course status as active, start date 8/20/26, and end date 12/15/30, with a link to one course 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3359" name="Picture 6" descr="Screenshot of a course reserve search result for &quot;PHIL 2223&quot; showing one course titled &quot;PHIL 2223 Honors Ethics&quot; under Philosophy department. Details include instructor Dr. B. Steve Csaki, course status as active, start date 8/20/26, and end date 12/15/30, with a link to one course materi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7766" cy="2104986"/>
                    </a:xfrm>
                    <a:prstGeom prst="rect">
                      <a:avLst/>
                    </a:prstGeom>
                    <a:noFill/>
                    <a:ln>
                      <a:noFill/>
                    </a:ln>
                  </pic:spPr>
                </pic:pic>
              </a:graphicData>
            </a:graphic>
          </wp:inline>
        </w:drawing>
      </w:r>
    </w:p>
    <w:p w14:paraId="2018506D" w14:textId="77777777" w:rsidR="00D562C9" w:rsidRDefault="00D562C9" w:rsidP="00044F04">
      <w:r>
        <w:rPr>
          <w:noProof/>
        </w:rPr>
        <w:drawing>
          <wp:anchor distT="0" distB="0" distL="114300" distR="114300" simplePos="0" relativeHeight="251661312" behindDoc="0" locked="0" layoutInCell="1" allowOverlap="1" wp14:anchorId="012FFAA4" wp14:editId="1FEE2BBF">
            <wp:simplePos x="0" y="0"/>
            <wp:positionH relativeFrom="margin">
              <wp:align>left</wp:align>
            </wp:positionH>
            <wp:positionV relativeFrom="paragraph">
              <wp:posOffset>444500</wp:posOffset>
            </wp:positionV>
            <wp:extent cx="4188460" cy="2537460"/>
            <wp:effectExtent l="0" t="0" r="2540" b="0"/>
            <wp:wrapSquare wrapText="bothSides"/>
            <wp:docPr id="325434146" name="Picture 7" descr="Screenshot of a course reserves webpage for PHIL 2223 Honors Ethics, listing one reserved material titled &quot;Justice: what's the right thing to do?&quot; by Michael J. Sandel. The page includes course details such as instructor Dr. B. Steve Csaki, department Philosophy, course description, start and end dates, and availability of the print book for a 2-hour lo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34146" name="Picture 7" descr="Screenshot of a course reserves webpage for PHIL 2223 Honors Ethics, listing one reserved material titled &quot;Justice: what's the right thing to do?&quot; by Michael J. Sandel. The page includes course details such as instructor Dr. B. Steve Csaki, department Philosophy, course description, start and end dates, and availability of the print book for a 2-hour lo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88460" cy="253746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Once you find the record for the course, you will click the hyperlink to look and see what title(s) and editions the library has available. Edition cannot be stressed enough to check. </w:t>
      </w:r>
    </w:p>
    <w:p w14:paraId="0BB0F900" w14:textId="304D49E3" w:rsidR="00CD7836" w:rsidRDefault="00D562C9" w:rsidP="00044F04">
      <w:r>
        <w:t xml:space="preserve">If we have an older edition of the same title, you will want to check with your instructor to verify it can be used for the course. </w:t>
      </w:r>
    </w:p>
    <w:p w14:paraId="2363D123" w14:textId="6E40C8E5" w:rsidR="00D562C9" w:rsidRDefault="00D562C9" w:rsidP="00044F04">
      <w:r>
        <w:t>Once you know the library has the title you</w:t>
      </w:r>
      <w:r w:rsidR="00E54D2E">
        <w:t xml:space="preserve"> can move on </w:t>
      </w:r>
      <w:r w:rsidR="00FA1987">
        <w:t xml:space="preserve">to </w:t>
      </w:r>
      <w:r w:rsidR="00E54D2E">
        <w:t xml:space="preserve">making a request. </w:t>
      </w:r>
    </w:p>
    <w:p w14:paraId="79FC8DB0" w14:textId="3BFDB7DA" w:rsidR="00D122FE" w:rsidRDefault="00D122FE" w:rsidP="00D122FE">
      <w:pPr>
        <w:pStyle w:val="Heading1"/>
      </w:pPr>
      <w:r>
        <w:lastRenderedPageBreak/>
        <w:t xml:space="preserve">How to Make a Request for a Chapter from the </w:t>
      </w:r>
      <w:r w:rsidR="006E1511">
        <w:t>TRP</w:t>
      </w:r>
    </w:p>
    <w:p w14:paraId="51E659A5" w14:textId="38359EB2" w:rsidR="00A81431" w:rsidRDefault="00A81431" w:rsidP="00A81431">
      <w:pPr>
        <w:pStyle w:val="Heading2"/>
      </w:pPr>
      <w:r>
        <w:t>Access Options: 2hr</w:t>
      </w:r>
      <w:r w:rsidR="00C03D67">
        <w:t xml:space="preserve"> In-Library Use Only or Scanned Chapter Request</w:t>
      </w:r>
    </w:p>
    <w:p w14:paraId="1E58BFDD" w14:textId="11EEC240" w:rsidR="00B65653" w:rsidRDefault="00B65653" w:rsidP="00B65653">
      <w:r w:rsidRPr="00B65653">
        <w:t>You can check out a textbook for two-hour in-library use at the circulation desk using your SE student ID. If you cannot come to campus, the library can email you a scan of one chapter per title each day.</w:t>
      </w:r>
      <w:r w:rsidR="00BC5999">
        <w:t xml:space="preserve"> </w:t>
      </w:r>
      <w:r w:rsidR="0065440F">
        <w:t>All requests for scanned chapters must be submitted</w:t>
      </w:r>
      <w:r w:rsidR="00BC5999" w:rsidRPr="00BC5999">
        <w:t xml:space="preserve"> using the Textbook Chapter Request Form.</w:t>
      </w:r>
      <w:r w:rsidR="0065440F">
        <w:t xml:space="preserve"> </w:t>
      </w:r>
      <w:r w:rsidR="00BC5999" w:rsidRPr="00BC5999">
        <w:t>Below are the steps to place your request.</w:t>
      </w:r>
    </w:p>
    <w:p w14:paraId="1216EE54" w14:textId="7E0FD604" w:rsidR="00825C9B" w:rsidRDefault="00825C9B" w:rsidP="00825C9B">
      <w:pPr>
        <w:pStyle w:val="Heading3"/>
      </w:pPr>
      <w:r>
        <w:t>Step 1</w:t>
      </w:r>
      <w:r w:rsidR="00C51414">
        <w:t xml:space="preserve">: </w:t>
      </w:r>
      <w:r w:rsidR="00246547">
        <w:t xml:space="preserve">Undergraduate Student Services </w:t>
      </w:r>
      <w:r w:rsidR="003C1822">
        <w:t>Page</w:t>
      </w:r>
    </w:p>
    <w:p w14:paraId="6D1A7519" w14:textId="38E1FC71" w:rsidR="00E231A6" w:rsidRDefault="002629CA" w:rsidP="00825C9B">
      <w:r>
        <w:t xml:space="preserve">Navigate to the Chapter Request </w:t>
      </w:r>
      <w:r w:rsidR="00F62C7B">
        <w:t>form button on the Undergraduate Student Services page</w:t>
      </w:r>
      <w:r w:rsidR="00664C18">
        <w:t xml:space="preserve">. </w:t>
      </w:r>
    </w:p>
    <w:p w14:paraId="0B3D5291" w14:textId="509E3FD6" w:rsidR="00825C9B" w:rsidRDefault="006034C2" w:rsidP="00825C9B">
      <w:r>
        <w:rPr>
          <w:noProof/>
        </w:rPr>
        <w:drawing>
          <wp:anchor distT="0" distB="0" distL="114300" distR="114300" simplePos="0" relativeHeight="251662336" behindDoc="0" locked="0" layoutInCell="1" allowOverlap="1" wp14:anchorId="471702A5" wp14:editId="0977ED81">
            <wp:simplePos x="0" y="0"/>
            <wp:positionH relativeFrom="margin">
              <wp:posOffset>352425</wp:posOffset>
            </wp:positionH>
            <wp:positionV relativeFrom="paragraph">
              <wp:posOffset>5080</wp:posOffset>
            </wp:positionV>
            <wp:extent cx="2999740" cy="2113280"/>
            <wp:effectExtent l="0" t="0" r="0" b="1270"/>
            <wp:wrapSquare wrapText="bothSides"/>
            <wp:docPr id="1011070304" name="Picture 1" descr="Screenshot of a library search interface for DiscoverIt@SE Library, designed to help users find books, videos, music, and more. Features include navigation icons for Everything, Books, Articles, Databases, Journals A-Z, and Course Reserves, with prominent buttons for Catalog Search, Library Chat &amp; Hours, and service categories for Undergraduate Student Services, Graduate Student Services, and Faculty/Staff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070304" name="Picture 1" descr="Screenshot of a library search interface for DiscoverIt@SE Library, designed to help users find books, videos, music, and more. Features include navigation icons for Everything, Books, Articles, Databases, Journals A-Z, and Course Reserves, with prominent buttons for Catalog Search, Library Chat &amp; Hours, and service categories for Undergraduate Student Services, Graduate Student Services, and Faculty/Staff Servic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9740" cy="2113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5C26">
        <w:t>From</w:t>
      </w:r>
      <w:r w:rsidR="00664C18">
        <w:t xml:space="preserve"> the library’s</w:t>
      </w:r>
      <w:r w:rsidR="00C3291F">
        <w:t xml:space="preserve"> homepage, you will select the yellow button labeled </w:t>
      </w:r>
      <w:r w:rsidR="00E35C26">
        <w:t>“</w:t>
      </w:r>
      <w:r w:rsidR="00C3291F">
        <w:t>Undergraduate Student Services.</w:t>
      </w:r>
      <w:r w:rsidR="00E35C26">
        <w:t>”</w:t>
      </w:r>
      <w:r w:rsidR="00C3291F">
        <w:t xml:space="preserve"> You will find it on the left side of the page, </w:t>
      </w:r>
      <w:r w:rsidR="00E35C26">
        <w:t xml:space="preserve">directly under the blue “Catalog Search” button. </w:t>
      </w:r>
    </w:p>
    <w:p w14:paraId="75B46A7C" w14:textId="17637006" w:rsidR="00E35C26" w:rsidRDefault="00850D56" w:rsidP="00825C9B">
      <w:r>
        <w:t xml:space="preserve">You may need to scroll down past the Discovery Search tool to see the buttons for selection. </w:t>
      </w:r>
    </w:p>
    <w:p w14:paraId="55C3EEAF" w14:textId="1E1ED8D1" w:rsidR="00850D56" w:rsidRDefault="00850D56" w:rsidP="00825C9B"/>
    <w:p w14:paraId="58C5A9F9" w14:textId="3A29D80C" w:rsidR="00850D56" w:rsidRDefault="00907602" w:rsidP="00907602">
      <w:pPr>
        <w:pStyle w:val="Heading3"/>
      </w:pPr>
      <w:r>
        <w:t>Step 2</w:t>
      </w:r>
      <w:r w:rsidR="003C1822">
        <w:t xml:space="preserve">: Expand </w:t>
      </w:r>
      <w:r w:rsidR="00A24885">
        <w:t>Accordion Section</w:t>
      </w:r>
    </w:p>
    <w:p w14:paraId="057BE3D4" w14:textId="76F1322D" w:rsidR="00907602" w:rsidRDefault="00D34113" w:rsidP="00907602">
      <w:r>
        <w:rPr>
          <w:noProof/>
        </w:rPr>
        <w:drawing>
          <wp:anchor distT="0" distB="0" distL="114300" distR="114300" simplePos="0" relativeHeight="251663360" behindDoc="0" locked="0" layoutInCell="1" allowOverlap="1" wp14:anchorId="03FD93AE" wp14:editId="658717FA">
            <wp:simplePos x="0" y="0"/>
            <wp:positionH relativeFrom="page">
              <wp:posOffset>4029075</wp:posOffset>
            </wp:positionH>
            <wp:positionV relativeFrom="paragraph">
              <wp:posOffset>81915</wp:posOffset>
            </wp:positionV>
            <wp:extent cx="2905125" cy="1284605"/>
            <wp:effectExtent l="0" t="0" r="9525" b="0"/>
            <wp:wrapSquare wrapText="bothSides"/>
            <wp:docPr id="1450080396" name="Picture 2" descr="Screenshot of a webpage menu listing five library service categories with expandable plus icons on the right. Categories include Reference and Research Assistance, Online Tutorials and How to Guides, Libguides, Textbook Reserves Program, and Interlibrary Loan (ILL). The plus mark for Textbook Reserves Program is circl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80396" name="Picture 2" descr="Screenshot of a webpage menu listing five library service categories with expandable plus icons on the right. Categories include Reference and Research Assistance, Online Tutorials and How to Guides, Libguides, Textbook Reserves Program, and Interlibrary Loan (ILL). The plus mark for Textbook Reserves Program is circled in r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5125" cy="1284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456A">
        <w:rPr>
          <w:noProof/>
        </w:rPr>
        <w:t>A</w:t>
      </w:r>
      <w:r w:rsidR="00C06B35">
        <w:t xml:space="preserve"> new tab will open to a page with a short list of library services that are </w:t>
      </w:r>
      <w:r w:rsidR="001C5F40">
        <w:t>helpful to this learning community</w:t>
      </w:r>
      <w:r w:rsidR="00EA10CC">
        <w:t>. There are</w:t>
      </w:r>
      <w:r w:rsidR="004339CA">
        <w:t xml:space="preserve"> brief description</w:t>
      </w:r>
      <w:r w:rsidR="00EA10CC">
        <w:t>s</w:t>
      </w:r>
      <w:r w:rsidR="004339CA">
        <w:t xml:space="preserve"> </w:t>
      </w:r>
      <w:r w:rsidR="005E1311">
        <w:t>and links relevant to the service</w:t>
      </w:r>
      <w:r w:rsidR="00EA10CC">
        <w:t>s in each section</w:t>
      </w:r>
      <w:r w:rsidR="001C5F40">
        <w:t xml:space="preserve">. You will select the </w:t>
      </w:r>
      <w:r w:rsidR="005E1311">
        <w:t>plus sign (+) next to the Textbook Reserves Program</w:t>
      </w:r>
      <w:r>
        <w:t xml:space="preserve"> to expand the section information. </w:t>
      </w:r>
    </w:p>
    <w:p w14:paraId="49078FDC" w14:textId="4F029795" w:rsidR="00D24F74" w:rsidRDefault="00B3668F" w:rsidP="00A81431">
      <w:r>
        <w:t xml:space="preserve">You will see two links in the expanded section. One will take you to the full information page about the </w:t>
      </w:r>
      <w:r w:rsidR="00973888">
        <w:t>program;</w:t>
      </w:r>
      <w:r>
        <w:t xml:space="preserve"> the other is a quick link to the Chapter Request form. </w:t>
      </w:r>
    </w:p>
    <w:p w14:paraId="503DE94E" w14:textId="4132BE08" w:rsidR="00973888" w:rsidRDefault="00973888" w:rsidP="00973888">
      <w:pPr>
        <w:pStyle w:val="Heading3"/>
      </w:pPr>
      <w:r>
        <w:lastRenderedPageBreak/>
        <w:t>Step 3</w:t>
      </w:r>
      <w:r w:rsidR="00C433D9">
        <w:t xml:space="preserve">: </w:t>
      </w:r>
      <w:r w:rsidR="00D23EC3">
        <w:t>Select Chapter Request Form</w:t>
      </w:r>
      <w:r w:rsidR="00744F10">
        <w:t xml:space="preserve">. </w:t>
      </w:r>
    </w:p>
    <w:p w14:paraId="3AAF2ACB" w14:textId="034FBD24" w:rsidR="00973888" w:rsidRDefault="00973888" w:rsidP="000C5415">
      <w:pPr>
        <w:jc w:val="center"/>
      </w:pPr>
      <w:r>
        <w:t xml:space="preserve">Click on the </w:t>
      </w:r>
      <w:r w:rsidR="005E25BD">
        <w:t xml:space="preserve">blue button labeled “Chapter Request form”. The form will open in a new tab. </w:t>
      </w:r>
      <w:r w:rsidR="00F70B30">
        <w:rPr>
          <w:noProof/>
        </w:rPr>
        <w:drawing>
          <wp:inline distT="0" distB="0" distL="0" distR="0" wp14:anchorId="2756EA91" wp14:editId="0C557702">
            <wp:extent cx="3913561" cy="1417412"/>
            <wp:effectExtent l="0" t="0" r="0" b="0"/>
            <wp:docPr id="1129040088" name="Picture 3" descr="Screenshot of a webpage section titled &quot;Textbook Reserves Program&quot; explaining support for students enrolled in general education undergraduate courses to access required course materials timely. The section includes a yellow button labeled &quot;Textbook Reserves Program&quot; and a blue button labeled &quot;Chapter Request form,&quot; with a red arrow pointing to the blu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040088" name="Picture 3" descr="Screenshot of a webpage section titled &quot;Textbook Reserves Program&quot; explaining support for students enrolled in general education undergraduate courses to access required course materials timely. The section includes a yellow button labeled &quot;Textbook Reserves Program&quot; and a blue button labeled &quot;Chapter Request form,&quot; with a red arrow pointing to the blue butt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1576" cy="1434802"/>
                    </a:xfrm>
                    <a:prstGeom prst="rect">
                      <a:avLst/>
                    </a:prstGeom>
                    <a:noFill/>
                    <a:ln>
                      <a:noFill/>
                    </a:ln>
                  </pic:spPr>
                </pic:pic>
              </a:graphicData>
            </a:graphic>
          </wp:inline>
        </w:drawing>
      </w:r>
    </w:p>
    <w:p w14:paraId="415FE0A6" w14:textId="78E6DEFD" w:rsidR="00F70B30" w:rsidRDefault="00F70B30" w:rsidP="00F70B30">
      <w:pPr>
        <w:pStyle w:val="Heading3"/>
      </w:pPr>
      <w:r>
        <w:t>Step 4</w:t>
      </w:r>
      <w:r w:rsidR="00C433D9">
        <w:t xml:space="preserve">: Fill Out Form </w:t>
      </w:r>
    </w:p>
    <w:p w14:paraId="61A2B02D" w14:textId="484A8B64" w:rsidR="00B763E8" w:rsidRDefault="009807D2" w:rsidP="00F70B30">
      <w:r>
        <w:rPr>
          <w:noProof/>
        </w:rPr>
        <w:drawing>
          <wp:anchor distT="0" distB="0" distL="114300" distR="114300" simplePos="0" relativeHeight="251665408" behindDoc="0" locked="0" layoutInCell="1" allowOverlap="1" wp14:anchorId="668ECAEB" wp14:editId="5EA719B6">
            <wp:simplePos x="0" y="0"/>
            <wp:positionH relativeFrom="margin">
              <wp:align>left</wp:align>
            </wp:positionH>
            <wp:positionV relativeFrom="paragraph">
              <wp:posOffset>207645</wp:posOffset>
            </wp:positionV>
            <wp:extent cx="4352925" cy="1082991"/>
            <wp:effectExtent l="0" t="0" r="0" b="3175"/>
            <wp:wrapSquare wrapText="bothSides"/>
            <wp:docPr id="1442860727" name="Picture 4" descr="Screenshot of a textbook request form with instructions explaining copyright restrictions and request limitations for general education textbooks. The form requires filling all fields including name, SE email address, course name, book title, and specific pages or chapters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860727" name="Picture 4" descr="Screenshot of a textbook request form with instructions explaining copyright restrictions and request limitations for general education textbooks. The form requires filling all fields including name, SE email address, course name, book title, and specific pages or chapters reques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52925" cy="1082991"/>
                    </a:xfrm>
                    <a:prstGeom prst="rect">
                      <a:avLst/>
                    </a:prstGeom>
                    <a:noFill/>
                    <a:ln>
                      <a:noFill/>
                    </a:ln>
                  </pic:spPr>
                </pic:pic>
              </a:graphicData>
            </a:graphic>
          </wp:anchor>
        </w:drawing>
      </w:r>
      <w:r w:rsidR="00F70B30">
        <w:t xml:space="preserve">Select the </w:t>
      </w:r>
      <w:r w:rsidR="00C13017">
        <w:t>“</w:t>
      </w:r>
      <w:r w:rsidR="00F70B30">
        <w:t>begin</w:t>
      </w:r>
      <w:r w:rsidR="00C13017">
        <w:t>”</w:t>
      </w:r>
      <w:r w:rsidR="00F70B30">
        <w:t xml:space="preserve"> button and fill out all required fields on the form. </w:t>
      </w:r>
    </w:p>
    <w:p w14:paraId="1AC412B9" w14:textId="5AE2A20C" w:rsidR="00F70B30" w:rsidRDefault="00B763E8" w:rsidP="00B763E8">
      <w:r>
        <w:t xml:space="preserve">* </w:t>
      </w:r>
      <w:r w:rsidR="00550C69">
        <w:t xml:space="preserve">Pay close attention to edition if </w:t>
      </w:r>
      <w:r w:rsidR="0091159D">
        <w:t xml:space="preserve">your required textbook title has one when filling out the form. </w:t>
      </w:r>
    </w:p>
    <w:p w14:paraId="2343BCCC" w14:textId="3395642B" w:rsidR="00C433D9" w:rsidRDefault="0091159D" w:rsidP="005A7080">
      <w:pPr>
        <w:pStyle w:val="Heading3"/>
      </w:pPr>
      <w:r>
        <w:t>Step 5</w:t>
      </w:r>
      <w:r w:rsidR="00C433D9">
        <w:t>: Review</w:t>
      </w:r>
      <w:r w:rsidR="00744F10">
        <w:t xml:space="preserve"> your request information</w:t>
      </w:r>
    </w:p>
    <w:p w14:paraId="0076AA7D" w14:textId="77777777" w:rsidR="007E2A04" w:rsidRDefault="00E11F72" w:rsidP="007E2A04">
      <w:r>
        <w:rPr>
          <w:noProof/>
        </w:rPr>
        <w:drawing>
          <wp:inline distT="0" distB="0" distL="0" distR="0" wp14:anchorId="1E1CDDEE" wp14:editId="22ABAD5B">
            <wp:extent cx="3438525" cy="1113112"/>
            <wp:effectExtent l="0" t="0" r="0" b="0"/>
            <wp:docPr id="1020803179" name="Picture 7" descr="Screenshot of a web form section requesting users to describe needed format for accessibility remediation, with example text suggesting alternative file formats or PDF remediation. A blue &quot;Review&quot; button is located below the input area, circl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803179" name="Picture 7" descr="Screenshot of a web form section requesting users to describe needed format for accessibility remediation, with example text suggesting alternative file formats or PDF remediation. A blue &quot;Review&quot; button is located below the input area, circled in r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0242" cy="1123379"/>
                    </a:xfrm>
                    <a:prstGeom prst="rect">
                      <a:avLst/>
                    </a:prstGeom>
                    <a:noFill/>
                    <a:ln>
                      <a:noFill/>
                    </a:ln>
                  </pic:spPr>
                </pic:pic>
              </a:graphicData>
            </a:graphic>
          </wp:inline>
        </w:drawing>
      </w:r>
    </w:p>
    <w:p w14:paraId="6C806E3A" w14:textId="2B33E220" w:rsidR="00CE476E" w:rsidRDefault="00D54264" w:rsidP="007E2A04">
      <w:pPr>
        <w:pStyle w:val="Heading3"/>
        <w:rPr>
          <w:noProof/>
        </w:rPr>
      </w:pPr>
      <w:r>
        <w:t>Step 6: Submit Request</w:t>
      </w:r>
      <w:r w:rsidR="00CE476E">
        <w:rPr>
          <w:noProof/>
        </w:rPr>
        <w:t xml:space="preserve"> </w:t>
      </w:r>
      <w:r w:rsidR="007F765B">
        <w:rPr>
          <w:noProof/>
        </w:rPr>
        <w:t xml:space="preserve">  </w:t>
      </w:r>
    </w:p>
    <w:p w14:paraId="2D493B57" w14:textId="50A00B45" w:rsidR="007E2A04" w:rsidRDefault="007E2A04" w:rsidP="007E2A04">
      <w:r>
        <w:rPr>
          <w:noProof/>
        </w:rPr>
        <w:drawing>
          <wp:anchor distT="0" distB="0" distL="114300" distR="114300" simplePos="0" relativeHeight="251666432" behindDoc="0" locked="0" layoutInCell="1" allowOverlap="1" wp14:anchorId="10B972DE" wp14:editId="51A7F961">
            <wp:simplePos x="0" y="0"/>
            <wp:positionH relativeFrom="column">
              <wp:posOffset>0</wp:posOffset>
            </wp:positionH>
            <wp:positionV relativeFrom="paragraph">
              <wp:posOffset>-1905</wp:posOffset>
            </wp:positionV>
            <wp:extent cx="3177941" cy="2515870"/>
            <wp:effectExtent l="0" t="0" r="3810" b="0"/>
            <wp:wrapSquare wrapText="bothSides"/>
            <wp:docPr id="826457496" name="Picture 8" descr="Screenshot of a textbook request form showing fields for user information, course details, and textbook specifics, with some fields filled and others marked &quot;No Answer Provided.&quot; The form includes instructions about chapter request limits, accessibility remediation, and a highlighted blue &quot;submit request&quot; button at the bottom with a red arrow pointing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57496" name="Picture 8" descr="Screenshot of a textbook request form showing fields for user information, course details, and textbook specifics, with some fields filled and others marked &quot;No Answer Provided.&quot; The form includes instructions about chapter request limits, accessibility remediation, and a highlighted blue &quot;submit request&quot; button at the bottom with a red arrow pointing to i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77941" cy="2515870"/>
                    </a:xfrm>
                    <a:prstGeom prst="rect">
                      <a:avLst/>
                    </a:prstGeom>
                    <a:noFill/>
                    <a:ln>
                      <a:noFill/>
                    </a:ln>
                  </pic:spPr>
                </pic:pic>
              </a:graphicData>
            </a:graphic>
          </wp:anchor>
        </w:drawing>
      </w:r>
      <w:r>
        <w:t xml:space="preserve">A </w:t>
      </w:r>
      <w:r w:rsidR="0005358B">
        <w:t xml:space="preserve">PDF file containing the scanned chapter information will be sent via your SE student email. </w:t>
      </w:r>
      <w:r w:rsidR="00921732">
        <w:t>The</w:t>
      </w:r>
      <w:r w:rsidR="007439A7">
        <w:t xml:space="preserve"> staff attempt to fulfill all requests </w:t>
      </w:r>
      <w:r w:rsidR="00921732">
        <w:t xml:space="preserve">during the hours of operation on </w:t>
      </w:r>
      <w:r w:rsidR="007439A7">
        <w:t xml:space="preserve">the same day they arrive. Please note that </w:t>
      </w:r>
      <w:r w:rsidR="00921732">
        <w:t xml:space="preserve">no requests will be fulfilled in the last hour of operation for the day so staff may begin their closing </w:t>
      </w:r>
      <w:r w:rsidR="006447BF">
        <w:t xml:space="preserve">duties. </w:t>
      </w:r>
    </w:p>
    <w:p w14:paraId="32427130" w14:textId="0785F90E" w:rsidR="00D54264" w:rsidRPr="00C433D9" w:rsidRDefault="00D54264" w:rsidP="00CE476E"/>
    <w:sectPr w:rsidR="00D54264" w:rsidRPr="00C433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7917CF"/>
    <w:multiLevelType w:val="hybridMultilevel"/>
    <w:tmpl w:val="530EADAA"/>
    <w:lvl w:ilvl="0" w:tplc="C41E6BE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064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04"/>
    <w:rsid w:val="00044F04"/>
    <w:rsid w:val="0005358B"/>
    <w:rsid w:val="000A702B"/>
    <w:rsid w:val="000C4631"/>
    <w:rsid w:val="000C5415"/>
    <w:rsid w:val="00105B63"/>
    <w:rsid w:val="00106C49"/>
    <w:rsid w:val="001719D3"/>
    <w:rsid w:val="001A2770"/>
    <w:rsid w:val="001C1E0B"/>
    <w:rsid w:val="001C5F40"/>
    <w:rsid w:val="002048E6"/>
    <w:rsid w:val="002262B1"/>
    <w:rsid w:val="00246547"/>
    <w:rsid w:val="002629CA"/>
    <w:rsid w:val="002E5E3D"/>
    <w:rsid w:val="003175A7"/>
    <w:rsid w:val="00394A45"/>
    <w:rsid w:val="003C1822"/>
    <w:rsid w:val="003F6028"/>
    <w:rsid w:val="004339CA"/>
    <w:rsid w:val="00493F05"/>
    <w:rsid w:val="004D456A"/>
    <w:rsid w:val="00533730"/>
    <w:rsid w:val="00550C69"/>
    <w:rsid w:val="005831E0"/>
    <w:rsid w:val="005A7080"/>
    <w:rsid w:val="005E1311"/>
    <w:rsid w:val="005E25BD"/>
    <w:rsid w:val="006034C2"/>
    <w:rsid w:val="006447BF"/>
    <w:rsid w:val="0065440F"/>
    <w:rsid w:val="00664C18"/>
    <w:rsid w:val="006E1511"/>
    <w:rsid w:val="007439A7"/>
    <w:rsid w:val="00744F10"/>
    <w:rsid w:val="007746FA"/>
    <w:rsid w:val="0077554F"/>
    <w:rsid w:val="007E01E9"/>
    <w:rsid w:val="007E2A04"/>
    <w:rsid w:val="007F4811"/>
    <w:rsid w:val="007F765B"/>
    <w:rsid w:val="00825C9B"/>
    <w:rsid w:val="00850D56"/>
    <w:rsid w:val="00861748"/>
    <w:rsid w:val="008A31E8"/>
    <w:rsid w:val="008A4D04"/>
    <w:rsid w:val="008E2C81"/>
    <w:rsid w:val="00907602"/>
    <w:rsid w:val="0091159D"/>
    <w:rsid w:val="00921732"/>
    <w:rsid w:val="00973888"/>
    <w:rsid w:val="009807D2"/>
    <w:rsid w:val="00A24885"/>
    <w:rsid w:val="00A81431"/>
    <w:rsid w:val="00A93DBB"/>
    <w:rsid w:val="00B3668F"/>
    <w:rsid w:val="00B65653"/>
    <w:rsid w:val="00B763E8"/>
    <w:rsid w:val="00BB59CF"/>
    <w:rsid w:val="00BC5999"/>
    <w:rsid w:val="00C03D67"/>
    <w:rsid w:val="00C06B35"/>
    <w:rsid w:val="00C13017"/>
    <w:rsid w:val="00C25AC0"/>
    <w:rsid w:val="00C26380"/>
    <w:rsid w:val="00C264C2"/>
    <w:rsid w:val="00C3291F"/>
    <w:rsid w:val="00C433D9"/>
    <w:rsid w:val="00C51414"/>
    <w:rsid w:val="00C57217"/>
    <w:rsid w:val="00C73E56"/>
    <w:rsid w:val="00C85EA6"/>
    <w:rsid w:val="00CD7836"/>
    <w:rsid w:val="00CE476E"/>
    <w:rsid w:val="00D03FA0"/>
    <w:rsid w:val="00D122FE"/>
    <w:rsid w:val="00D23EC3"/>
    <w:rsid w:val="00D24F74"/>
    <w:rsid w:val="00D34113"/>
    <w:rsid w:val="00D54264"/>
    <w:rsid w:val="00D562C9"/>
    <w:rsid w:val="00D61880"/>
    <w:rsid w:val="00D75877"/>
    <w:rsid w:val="00D964AE"/>
    <w:rsid w:val="00DC343B"/>
    <w:rsid w:val="00DF782A"/>
    <w:rsid w:val="00E11F72"/>
    <w:rsid w:val="00E231A6"/>
    <w:rsid w:val="00E35C26"/>
    <w:rsid w:val="00E54D2E"/>
    <w:rsid w:val="00EA10CC"/>
    <w:rsid w:val="00ED7370"/>
    <w:rsid w:val="00F02D3E"/>
    <w:rsid w:val="00F62C7B"/>
    <w:rsid w:val="00F67918"/>
    <w:rsid w:val="00F70B30"/>
    <w:rsid w:val="00FA1987"/>
    <w:rsid w:val="00FC1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9F57"/>
  <w15:chartTrackingRefBased/>
  <w15:docId w15:val="{8C301AAC-D46D-423B-B1E1-E0DEDADD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44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4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44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44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4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44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F04"/>
    <w:rPr>
      <w:rFonts w:eastAsiaTheme="majorEastAsia" w:cstheme="majorBidi"/>
      <w:color w:val="272727" w:themeColor="text1" w:themeTint="D8"/>
    </w:rPr>
  </w:style>
  <w:style w:type="paragraph" w:styleId="Title">
    <w:name w:val="Title"/>
    <w:basedOn w:val="Normal"/>
    <w:next w:val="Normal"/>
    <w:link w:val="TitleChar"/>
    <w:uiPriority w:val="10"/>
    <w:qFormat/>
    <w:rsid w:val="00044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F04"/>
    <w:pPr>
      <w:spacing w:before="160"/>
      <w:jc w:val="center"/>
    </w:pPr>
    <w:rPr>
      <w:i/>
      <w:iCs/>
      <w:color w:val="404040" w:themeColor="text1" w:themeTint="BF"/>
    </w:rPr>
  </w:style>
  <w:style w:type="character" w:customStyle="1" w:styleId="QuoteChar">
    <w:name w:val="Quote Char"/>
    <w:basedOn w:val="DefaultParagraphFont"/>
    <w:link w:val="Quote"/>
    <w:uiPriority w:val="29"/>
    <w:rsid w:val="00044F04"/>
    <w:rPr>
      <w:i/>
      <w:iCs/>
      <w:color w:val="404040" w:themeColor="text1" w:themeTint="BF"/>
    </w:rPr>
  </w:style>
  <w:style w:type="paragraph" w:styleId="ListParagraph">
    <w:name w:val="List Paragraph"/>
    <w:basedOn w:val="Normal"/>
    <w:uiPriority w:val="34"/>
    <w:qFormat/>
    <w:rsid w:val="00044F04"/>
    <w:pPr>
      <w:ind w:left="720"/>
      <w:contextualSpacing/>
    </w:pPr>
  </w:style>
  <w:style w:type="character" w:styleId="IntenseEmphasis">
    <w:name w:val="Intense Emphasis"/>
    <w:basedOn w:val="DefaultParagraphFont"/>
    <w:uiPriority w:val="21"/>
    <w:qFormat/>
    <w:rsid w:val="00044F04"/>
    <w:rPr>
      <w:i/>
      <w:iCs/>
      <w:color w:val="0F4761" w:themeColor="accent1" w:themeShade="BF"/>
    </w:rPr>
  </w:style>
  <w:style w:type="paragraph" w:styleId="IntenseQuote">
    <w:name w:val="Intense Quote"/>
    <w:basedOn w:val="Normal"/>
    <w:next w:val="Normal"/>
    <w:link w:val="IntenseQuoteChar"/>
    <w:uiPriority w:val="30"/>
    <w:qFormat/>
    <w:rsid w:val="00044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F04"/>
    <w:rPr>
      <w:i/>
      <w:iCs/>
      <w:color w:val="0F4761" w:themeColor="accent1" w:themeShade="BF"/>
    </w:rPr>
  </w:style>
  <w:style w:type="character" w:styleId="IntenseReference">
    <w:name w:val="Intense Reference"/>
    <w:basedOn w:val="DefaultParagraphFont"/>
    <w:uiPriority w:val="32"/>
    <w:qFormat/>
    <w:rsid w:val="00044F04"/>
    <w:rPr>
      <w:b/>
      <w:bCs/>
      <w:smallCaps/>
      <w:color w:val="0F4761" w:themeColor="accent1" w:themeShade="BF"/>
      <w:spacing w:val="5"/>
    </w:rPr>
  </w:style>
  <w:style w:type="character" w:styleId="Hyperlink">
    <w:name w:val="Hyperlink"/>
    <w:basedOn w:val="DefaultParagraphFont"/>
    <w:uiPriority w:val="99"/>
    <w:unhideWhenUsed/>
    <w:rsid w:val="002048E6"/>
    <w:rPr>
      <w:color w:val="467886" w:themeColor="hyperlink"/>
      <w:u w:val="single"/>
    </w:rPr>
  </w:style>
  <w:style w:type="character" w:styleId="UnresolvedMention">
    <w:name w:val="Unresolved Mention"/>
    <w:basedOn w:val="DefaultParagraphFont"/>
    <w:uiPriority w:val="99"/>
    <w:semiHidden/>
    <w:unhideWhenUsed/>
    <w:rsid w:val="002048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Kramer</dc:creator>
  <cp:keywords/>
  <dc:description/>
  <cp:lastModifiedBy>Andy Kramer</cp:lastModifiedBy>
  <cp:revision>2</cp:revision>
  <cp:lastPrinted>2026-08-24T16:18:00Z</cp:lastPrinted>
  <dcterms:created xsi:type="dcterms:W3CDTF">2026-09-04T16:34:00Z</dcterms:created>
  <dcterms:modified xsi:type="dcterms:W3CDTF">2026-09-04T16:34:00Z</dcterms:modified>
</cp:coreProperties>
</file>