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AB" w:rsidRDefault="00A27A0B" w:rsidP="008556D7">
      <w:pPr>
        <w:pStyle w:val="Title"/>
        <w:ind w:left="0" w:right="10"/>
      </w:pPr>
      <w:r>
        <w:t>Staff</w:t>
      </w:r>
      <w:r>
        <w:rPr>
          <w:spacing w:val="-3"/>
        </w:rPr>
        <w:t xml:space="preserve"> </w:t>
      </w:r>
      <w:r>
        <w:t>Senate</w:t>
      </w:r>
      <w:r>
        <w:rPr>
          <w:spacing w:val="-1"/>
        </w:rPr>
        <w:t xml:space="preserve"> </w:t>
      </w:r>
      <w:r w:rsidR="008556D7">
        <w:rPr>
          <w:spacing w:val="-1"/>
        </w:rPr>
        <w:t xml:space="preserve">Executive Committee </w:t>
      </w:r>
      <w:r w:rsidR="008556D7">
        <w:t xml:space="preserve">Meeting </w:t>
      </w:r>
      <w:r>
        <w:t>Minutes</w:t>
      </w:r>
    </w:p>
    <w:p w:rsidR="008A0FAB" w:rsidRDefault="00A27A0B">
      <w:pPr>
        <w:spacing w:line="268" w:lineRule="exact"/>
        <w:ind w:left="1895" w:right="1895"/>
        <w:jc w:val="center"/>
      </w:pPr>
      <w:r>
        <w:rPr>
          <w:b/>
        </w:rPr>
        <w:t>Date:</w:t>
      </w:r>
      <w:r>
        <w:rPr>
          <w:b/>
          <w:spacing w:val="-3"/>
        </w:rPr>
        <w:t xml:space="preserve"> </w:t>
      </w:r>
      <w:r w:rsidR="008556D7">
        <w:t>November 9</w:t>
      </w:r>
      <w:r>
        <w:t>,</w:t>
      </w:r>
      <w:r>
        <w:rPr>
          <w:spacing w:val="-4"/>
        </w:rPr>
        <w:t xml:space="preserve"> </w:t>
      </w:r>
      <w:r>
        <w:t>2021</w:t>
      </w:r>
      <w:r>
        <w:rPr>
          <w:spacing w:val="-3"/>
        </w:rPr>
        <w:t xml:space="preserve"> </w:t>
      </w:r>
      <w:r>
        <w:t>/</w:t>
      </w:r>
      <w:r>
        <w:rPr>
          <w:spacing w:val="-1"/>
        </w:rPr>
        <w:t xml:space="preserve"> </w:t>
      </w:r>
      <w:r>
        <w:rPr>
          <w:b/>
        </w:rPr>
        <w:t>Location:</w:t>
      </w:r>
      <w:r>
        <w:rPr>
          <w:b/>
          <w:spacing w:val="-3"/>
        </w:rPr>
        <w:t xml:space="preserve"> </w:t>
      </w:r>
      <w:r>
        <w:t>Russell</w:t>
      </w:r>
      <w:r>
        <w:rPr>
          <w:spacing w:val="-2"/>
        </w:rPr>
        <w:t xml:space="preserve"> </w:t>
      </w:r>
      <w:r>
        <w:t>Building,</w:t>
      </w:r>
      <w:r>
        <w:rPr>
          <w:spacing w:val="-2"/>
        </w:rPr>
        <w:t xml:space="preserve"> </w:t>
      </w:r>
      <w:r>
        <w:t>Room</w:t>
      </w:r>
      <w:r>
        <w:rPr>
          <w:spacing w:val="-2"/>
        </w:rPr>
        <w:t xml:space="preserve"> </w:t>
      </w:r>
      <w:r w:rsidR="008556D7">
        <w:t>318</w:t>
      </w:r>
    </w:p>
    <w:p w:rsidR="008A0FAB" w:rsidRDefault="008A0FAB">
      <w:pPr>
        <w:pStyle w:val="BodyText"/>
        <w:spacing w:before="1"/>
      </w:pPr>
    </w:p>
    <w:p w:rsidR="008A0FAB" w:rsidRDefault="00A27A0B" w:rsidP="001A1959">
      <w:pPr>
        <w:pStyle w:val="BodyText"/>
        <w:ind w:left="139" w:right="394"/>
      </w:pPr>
      <w:r>
        <w:rPr>
          <w:b/>
        </w:rPr>
        <w:t xml:space="preserve">Attendance: </w:t>
      </w:r>
      <w:r>
        <w:t xml:space="preserve">Bryanna Allsbury, </w:t>
      </w:r>
      <w:r w:rsidR="001A1959">
        <w:t>Jeni</w:t>
      </w:r>
      <w:r w:rsidR="001A1959">
        <w:rPr>
          <w:spacing w:val="-1"/>
        </w:rPr>
        <w:t xml:space="preserve"> </w:t>
      </w:r>
      <w:r w:rsidR="001A1959">
        <w:t>Maple</w:t>
      </w:r>
      <w:r w:rsidR="001A1959">
        <w:t>, Jennifer Moore, Alisha Ridenour, and Samantha Rogers</w:t>
      </w:r>
    </w:p>
    <w:p w:rsidR="001A1959" w:rsidRDefault="001A1959" w:rsidP="001A1959">
      <w:pPr>
        <w:pStyle w:val="BodyText"/>
        <w:ind w:left="139" w:right="394"/>
      </w:pPr>
    </w:p>
    <w:p w:rsidR="008A0FAB" w:rsidRDefault="001A1959">
      <w:pPr>
        <w:pStyle w:val="BodyText"/>
        <w:ind w:left="139" w:right="662"/>
      </w:pPr>
      <w:r>
        <w:t>Absent: Kelly Hawthorne and Ami Towne</w:t>
      </w:r>
    </w:p>
    <w:p w:rsidR="008A0FAB" w:rsidRDefault="008A0FAB">
      <w:pPr>
        <w:pStyle w:val="BodyText"/>
        <w:spacing w:before="11"/>
        <w:rPr>
          <w:sz w:val="21"/>
        </w:rPr>
      </w:pPr>
    </w:p>
    <w:p w:rsidR="008A0FAB" w:rsidRDefault="001A1959" w:rsidP="001A1959">
      <w:pPr>
        <w:pStyle w:val="BodyText"/>
        <w:spacing w:before="9"/>
        <w:rPr>
          <w:sz w:val="17"/>
        </w:rPr>
      </w:pPr>
      <w:r>
        <w:rPr>
          <w:noProof/>
        </w:rPr>
        <mc:AlternateContent>
          <mc:Choice Requires="wps">
            <w:drawing>
              <wp:anchor distT="0" distB="0" distL="0" distR="0" simplePos="0" relativeHeight="487587840" behindDoc="1" locked="0" layoutInCell="1" allowOverlap="1">
                <wp:simplePos x="0" y="0"/>
                <wp:positionH relativeFrom="page">
                  <wp:posOffset>895985</wp:posOffset>
                </wp:positionH>
                <wp:positionV relativeFrom="paragraph">
                  <wp:posOffset>184150</wp:posOffset>
                </wp:positionV>
                <wp:extent cx="5980430" cy="18415"/>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F6CF" id="docshape1" o:spid="_x0000_s1026" style="position:absolute;margin-left:70.55pt;margin-top:14.5pt;width:470.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" fillcolor="black" stroked="f">
                <w10:wrap type="topAndBottom" anchorx="page"/>
              </v:rect>
            </w:pict>
          </mc:Fallback>
        </mc:AlternateContent>
      </w:r>
    </w:p>
    <w:p w:rsidR="008556D7" w:rsidRDefault="008556D7" w:rsidP="008556D7">
      <w:pPr>
        <w:pStyle w:val="BodyText"/>
        <w:spacing w:before="6"/>
        <w:rPr>
          <w:sz w:val="17"/>
        </w:rPr>
      </w:pPr>
    </w:p>
    <w:p w:rsidR="008A0FAB" w:rsidRDefault="00A27A0B">
      <w:pPr>
        <w:pStyle w:val="Heading1"/>
      </w:pPr>
      <w:r>
        <w:t>Call</w:t>
      </w:r>
      <w:r>
        <w:rPr>
          <w:spacing w:val="-2"/>
        </w:rPr>
        <w:t xml:space="preserve"> </w:t>
      </w:r>
      <w:r>
        <w:t>to</w:t>
      </w:r>
      <w:r>
        <w:rPr>
          <w:spacing w:val="-1"/>
        </w:rPr>
        <w:t xml:space="preserve"> </w:t>
      </w:r>
      <w:r>
        <w:t>Order</w:t>
      </w:r>
    </w:p>
    <w:p w:rsidR="008A0FAB" w:rsidRDefault="00A27A0B">
      <w:pPr>
        <w:pStyle w:val="BodyText"/>
        <w:ind w:left="140"/>
      </w:pPr>
      <w:r>
        <w:t>Chair</w:t>
      </w:r>
      <w:r>
        <w:rPr>
          <w:spacing w:val="-2"/>
        </w:rPr>
        <w:t xml:space="preserve"> </w:t>
      </w:r>
      <w:r>
        <w:t>Allsbury called</w:t>
      </w:r>
      <w:r>
        <w:rPr>
          <w:spacing w:val="-5"/>
        </w:rPr>
        <w:t xml:space="preserve"> </w:t>
      </w:r>
      <w:r>
        <w:t>the</w:t>
      </w:r>
      <w:r>
        <w:rPr>
          <w:spacing w:val="-3"/>
        </w:rPr>
        <w:t xml:space="preserve"> </w:t>
      </w:r>
      <w:r>
        <w:t>meeting</w:t>
      </w:r>
      <w:r>
        <w:rPr>
          <w:spacing w:val="-3"/>
        </w:rPr>
        <w:t xml:space="preserve"> </w:t>
      </w:r>
      <w:r>
        <w:t>to</w:t>
      </w:r>
      <w:r>
        <w:rPr>
          <w:spacing w:val="-2"/>
        </w:rPr>
        <w:t xml:space="preserve"> </w:t>
      </w:r>
      <w:r>
        <w:t>order</w:t>
      </w:r>
      <w:r>
        <w:rPr>
          <w:spacing w:val="-3"/>
        </w:rPr>
        <w:t xml:space="preserve"> </w:t>
      </w:r>
      <w:r>
        <w:t>at</w:t>
      </w:r>
      <w:r>
        <w:rPr>
          <w:spacing w:val="-4"/>
        </w:rPr>
        <w:t xml:space="preserve"> </w:t>
      </w:r>
      <w:r w:rsidR="007F3B15">
        <w:t>1:59</w:t>
      </w:r>
      <w:r>
        <w:t xml:space="preserve"> p.m.</w:t>
      </w:r>
      <w:r w:rsidR="007F3B15">
        <w:t xml:space="preserve"> and took roll</w:t>
      </w:r>
    </w:p>
    <w:p w:rsidR="008A0FAB" w:rsidRDefault="008A0FAB">
      <w:pPr>
        <w:pStyle w:val="BodyText"/>
      </w:pPr>
    </w:p>
    <w:p w:rsidR="008A0FAB" w:rsidRDefault="00A27A0B">
      <w:pPr>
        <w:pStyle w:val="Heading1"/>
        <w:spacing w:before="0"/>
      </w:pPr>
      <w:r>
        <w:t>Approval</w:t>
      </w:r>
      <w:r>
        <w:rPr>
          <w:spacing w:val="-1"/>
        </w:rPr>
        <w:t xml:space="preserve"> </w:t>
      </w:r>
      <w:r>
        <w:t>of</w:t>
      </w:r>
      <w:r>
        <w:rPr>
          <w:spacing w:val="-1"/>
        </w:rPr>
        <w:t xml:space="preserve"> </w:t>
      </w:r>
      <w:r>
        <w:t>Minutes</w:t>
      </w:r>
      <w:r>
        <w:rPr>
          <w:spacing w:val="-1"/>
        </w:rPr>
        <w:t xml:space="preserve"> </w:t>
      </w:r>
      <w:r>
        <w:t>from</w:t>
      </w:r>
      <w:r>
        <w:rPr>
          <w:spacing w:val="-3"/>
        </w:rPr>
        <w:t xml:space="preserve"> </w:t>
      </w:r>
      <w:r>
        <w:t>August</w:t>
      </w:r>
      <w:r>
        <w:rPr>
          <w:spacing w:val="-3"/>
        </w:rPr>
        <w:t xml:space="preserve"> </w:t>
      </w:r>
      <w:r>
        <w:t>26,</w:t>
      </w:r>
      <w:r>
        <w:rPr>
          <w:spacing w:val="-3"/>
        </w:rPr>
        <w:t xml:space="preserve"> </w:t>
      </w:r>
      <w:r>
        <w:t>2021</w:t>
      </w:r>
    </w:p>
    <w:p w:rsidR="008A0FAB" w:rsidRDefault="007F3B15">
      <w:pPr>
        <w:pStyle w:val="BodyText"/>
        <w:spacing w:before="2" w:line="237" w:lineRule="auto"/>
        <w:ind w:left="139" w:right="945"/>
      </w:pPr>
      <w:r>
        <w:t xml:space="preserve">Senator Moore </w:t>
      </w:r>
      <w:r w:rsidR="00A27A0B">
        <w:t xml:space="preserve">made a motion to approve the minutes of the </w:t>
      </w:r>
      <w:r>
        <w:t>September 14, 2021</w:t>
      </w:r>
      <w:r w:rsidR="00A27A0B">
        <w:t xml:space="preserve"> Staff Senate</w:t>
      </w:r>
      <w:r>
        <w:t xml:space="preserve"> Executive </w:t>
      </w:r>
      <w:proofErr w:type="gramStart"/>
      <w:r>
        <w:t xml:space="preserve">Committee </w:t>
      </w:r>
      <w:r w:rsidR="00A27A0B">
        <w:rPr>
          <w:spacing w:val="-47"/>
        </w:rPr>
        <w:t xml:space="preserve"> </w:t>
      </w:r>
      <w:r w:rsidR="00A27A0B">
        <w:t>meeting</w:t>
      </w:r>
      <w:proofErr w:type="gramEnd"/>
      <w:r w:rsidR="00A27A0B">
        <w:t>.</w:t>
      </w:r>
      <w:r w:rsidR="00A27A0B">
        <w:rPr>
          <w:spacing w:val="-1"/>
        </w:rPr>
        <w:t xml:space="preserve"> </w:t>
      </w:r>
      <w:r w:rsidR="00A27A0B">
        <w:t>The</w:t>
      </w:r>
      <w:r w:rsidR="00A27A0B">
        <w:rPr>
          <w:spacing w:val="-3"/>
        </w:rPr>
        <w:t xml:space="preserve"> </w:t>
      </w:r>
      <w:r w:rsidR="00A27A0B">
        <w:t>motion</w:t>
      </w:r>
      <w:r w:rsidR="00A27A0B">
        <w:rPr>
          <w:spacing w:val="-1"/>
        </w:rPr>
        <w:t xml:space="preserve"> </w:t>
      </w:r>
      <w:r w:rsidR="00A27A0B">
        <w:t>was</w:t>
      </w:r>
      <w:r w:rsidR="00A27A0B">
        <w:rPr>
          <w:spacing w:val="-1"/>
        </w:rPr>
        <w:t xml:space="preserve"> </w:t>
      </w:r>
      <w:r w:rsidR="00A27A0B">
        <w:t>seconded</w:t>
      </w:r>
      <w:r w:rsidR="00A27A0B">
        <w:rPr>
          <w:spacing w:val="-1"/>
        </w:rPr>
        <w:t xml:space="preserve"> </w:t>
      </w:r>
      <w:r w:rsidR="00A27A0B">
        <w:t xml:space="preserve">by </w:t>
      </w:r>
      <w:r>
        <w:t>Senator Ridenour</w:t>
      </w:r>
      <w:r w:rsidR="00A27A0B">
        <w:rPr>
          <w:spacing w:val="-2"/>
        </w:rPr>
        <w:t xml:space="preserve"> </w:t>
      </w:r>
      <w:r w:rsidR="00A27A0B">
        <w:t>and</w:t>
      </w:r>
      <w:r w:rsidR="00A27A0B">
        <w:rPr>
          <w:spacing w:val="-1"/>
        </w:rPr>
        <w:t xml:space="preserve"> </w:t>
      </w:r>
      <w:r w:rsidR="00A27A0B">
        <w:t>passed</w:t>
      </w:r>
      <w:r w:rsidR="00A27A0B">
        <w:rPr>
          <w:spacing w:val="-2"/>
        </w:rPr>
        <w:t xml:space="preserve"> </w:t>
      </w:r>
      <w:r w:rsidR="00A27A0B">
        <w:t>unanimously.</w:t>
      </w:r>
    </w:p>
    <w:p w:rsidR="008556D7" w:rsidRDefault="008556D7" w:rsidP="008556D7">
      <w:pPr>
        <w:pStyle w:val="BodyText"/>
        <w:spacing w:before="6"/>
        <w:rPr>
          <w:sz w:val="17"/>
        </w:rPr>
      </w:pPr>
    </w:p>
    <w:p w:rsidR="008A0FAB" w:rsidRDefault="001A1959">
      <w:pPr>
        <w:pStyle w:val="BodyText"/>
        <w:spacing w:before="10"/>
        <w:rPr>
          <w:sz w:val="21"/>
        </w:rPr>
      </w:pPr>
      <w:r>
        <w:rPr>
          <w:noProof/>
        </w:rPr>
        <mc:AlternateContent>
          <mc:Choice Requires="wps">
            <w:drawing>
              <wp:anchor distT="0" distB="0" distL="0" distR="0" simplePos="0" relativeHeight="487588352" behindDoc="1" locked="0" layoutInCell="1" allowOverlap="1">
                <wp:simplePos x="0" y="0"/>
                <wp:positionH relativeFrom="page">
                  <wp:posOffset>895985</wp:posOffset>
                </wp:positionH>
                <wp:positionV relativeFrom="paragraph">
                  <wp:posOffset>184785</wp:posOffset>
                </wp:positionV>
                <wp:extent cx="5980430" cy="18415"/>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598B" id="docshape2" o:spid="_x0000_s1026" style="position:absolute;margin-left:70.55pt;margin-top:14.55pt;width:470.9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gI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WeU&#10;GNZhiwRwFy7OQ3GG3lUY89Q/2pCe6x+Af3XEwF3LzFreWAtDK5lASlmIT84OBMPhUbIaPoBAbLbx&#10;EOu0a2wXALECZBfb8Xxsh9x5wvHjtJynx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" fillcolor="black" stroked="f">
                <w10:wrap type="topAndBottom" anchorx="page"/>
              </v:rect>
            </w:pict>
          </mc:Fallback>
        </mc:AlternateContent>
      </w:r>
    </w:p>
    <w:p w:rsidR="008A0FAB" w:rsidRDefault="008A0FAB">
      <w:pPr>
        <w:pStyle w:val="BodyText"/>
        <w:spacing w:before="6"/>
        <w:rPr>
          <w:sz w:val="17"/>
        </w:rPr>
      </w:pPr>
    </w:p>
    <w:p w:rsidR="008A0FAB" w:rsidRDefault="00A27A0B">
      <w:pPr>
        <w:pStyle w:val="Heading1"/>
      </w:pPr>
      <w:r>
        <w:t>Officer</w:t>
      </w:r>
      <w:r>
        <w:rPr>
          <w:spacing w:val="-4"/>
        </w:rPr>
        <w:t xml:space="preserve"> </w:t>
      </w:r>
      <w:r>
        <w:t>Reports</w:t>
      </w:r>
    </w:p>
    <w:p w:rsidR="008A0FAB" w:rsidRDefault="00A27A0B">
      <w:pPr>
        <w:pStyle w:val="ListParagraph"/>
        <w:numPr>
          <w:ilvl w:val="0"/>
          <w:numId w:val="1"/>
        </w:numPr>
        <w:tabs>
          <w:tab w:val="left" w:pos="860"/>
          <w:tab w:val="left" w:pos="861"/>
        </w:tabs>
        <w:ind w:right="137" w:hanging="360"/>
      </w:pPr>
      <w:r>
        <w:rPr>
          <w:u w:val="single"/>
        </w:rPr>
        <w:t>Chair</w:t>
      </w:r>
      <w:r>
        <w:t xml:space="preserve"> (</w:t>
      </w:r>
      <w:proofErr w:type="spellStart"/>
      <w:r>
        <w:t>Bry</w:t>
      </w:r>
      <w:proofErr w:type="spellEnd"/>
      <w:r>
        <w:t xml:space="preserve"> Allsbury): </w:t>
      </w:r>
      <w:r w:rsidR="00820D78">
        <w:t>U</w:t>
      </w:r>
      <w:r w:rsidR="007F3B15">
        <w:t xml:space="preserve">pdates </w:t>
      </w:r>
      <w:r w:rsidR="00820D78">
        <w:t xml:space="preserve">will be </w:t>
      </w:r>
      <w:r w:rsidR="007F3B15">
        <w:t>covered in old and new business</w:t>
      </w:r>
      <w:r w:rsidR="00820D78">
        <w:t>.</w:t>
      </w:r>
    </w:p>
    <w:p w:rsidR="008A0FAB" w:rsidRDefault="00A27A0B">
      <w:pPr>
        <w:pStyle w:val="ListParagraph"/>
        <w:numPr>
          <w:ilvl w:val="0"/>
          <w:numId w:val="1"/>
        </w:numPr>
        <w:tabs>
          <w:tab w:val="left" w:pos="860"/>
          <w:tab w:val="left" w:pos="861"/>
        </w:tabs>
        <w:spacing w:line="279" w:lineRule="exact"/>
        <w:ind w:left="860"/>
      </w:pPr>
      <w:r>
        <w:rPr>
          <w:u w:val="single"/>
        </w:rPr>
        <w:t>Chair-Elect</w:t>
      </w:r>
      <w:r>
        <w:rPr>
          <w:spacing w:val="-4"/>
        </w:rPr>
        <w:t xml:space="preserve"> </w:t>
      </w:r>
      <w:r>
        <w:t>(Jeni</w:t>
      </w:r>
      <w:r>
        <w:rPr>
          <w:spacing w:val="-1"/>
        </w:rPr>
        <w:t xml:space="preserve"> </w:t>
      </w:r>
      <w:r>
        <w:t>Maple):</w:t>
      </w:r>
      <w:r>
        <w:rPr>
          <w:spacing w:val="45"/>
        </w:rPr>
        <w:t xml:space="preserve"> </w:t>
      </w:r>
      <w:r>
        <w:t>No report</w:t>
      </w:r>
      <w:r>
        <w:rPr>
          <w:spacing w:val="-4"/>
        </w:rPr>
        <w:t xml:space="preserve"> </w:t>
      </w:r>
      <w:r>
        <w:t>at this</w:t>
      </w:r>
      <w:r>
        <w:rPr>
          <w:spacing w:val="-3"/>
        </w:rPr>
        <w:t xml:space="preserve"> </w:t>
      </w:r>
      <w:r w:rsidR="007F3B15">
        <w:t>time except that Nomination &amp; Recognition Committee</w:t>
      </w:r>
      <w:r w:rsidR="00820D78">
        <w:t xml:space="preserve"> will meet November 11.</w:t>
      </w:r>
    </w:p>
    <w:p w:rsidR="008A0FAB" w:rsidRDefault="00A27A0B">
      <w:pPr>
        <w:pStyle w:val="ListParagraph"/>
        <w:numPr>
          <w:ilvl w:val="0"/>
          <w:numId w:val="1"/>
        </w:numPr>
        <w:tabs>
          <w:tab w:val="left" w:pos="860"/>
          <w:tab w:val="left" w:pos="861"/>
        </w:tabs>
        <w:spacing w:before="1"/>
        <w:ind w:left="860"/>
      </w:pPr>
      <w:r>
        <w:rPr>
          <w:u w:val="single"/>
        </w:rPr>
        <w:t>Past</w:t>
      </w:r>
      <w:r>
        <w:rPr>
          <w:spacing w:val="-5"/>
          <w:u w:val="single"/>
        </w:rPr>
        <w:t xml:space="preserve"> </w:t>
      </w:r>
      <w:r>
        <w:rPr>
          <w:u w:val="single"/>
        </w:rPr>
        <w:t>Chair</w:t>
      </w:r>
      <w:r>
        <w:rPr>
          <w:spacing w:val="-2"/>
        </w:rPr>
        <w:t xml:space="preserve"> </w:t>
      </w:r>
      <w:r>
        <w:t>(Alisha</w:t>
      </w:r>
      <w:r>
        <w:rPr>
          <w:spacing w:val="-3"/>
        </w:rPr>
        <w:t xml:space="preserve"> </w:t>
      </w:r>
      <w:r>
        <w:t>Ridenour):</w:t>
      </w:r>
      <w:r>
        <w:rPr>
          <w:spacing w:val="-1"/>
        </w:rPr>
        <w:t xml:space="preserve"> </w:t>
      </w:r>
      <w:r w:rsidR="00820D78">
        <w:t>No report at this time.</w:t>
      </w:r>
    </w:p>
    <w:p w:rsidR="008A0FAB" w:rsidRDefault="00A27A0B">
      <w:pPr>
        <w:pStyle w:val="ListParagraph"/>
        <w:numPr>
          <w:ilvl w:val="0"/>
          <w:numId w:val="1"/>
        </w:numPr>
        <w:tabs>
          <w:tab w:val="left" w:pos="860"/>
          <w:tab w:val="left" w:pos="861"/>
        </w:tabs>
        <w:ind w:left="860"/>
      </w:pPr>
      <w:r>
        <w:rPr>
          <w:u w:val="single"/>
        </w:rPr>
        <w:t>Archivist</w:t>
      </w:r>
      <w:r>
        <w:rPr>
          <w:spacing w:val="-3"/>
        </w:rPr>
        <w:t xml:space="preserve"> </w:t>
      </w:r>
      <w:r>
        <w:t>(Samantha</w:t>
      </w:r>
      <w:r>
        <w:rPr>
          <w:spacing w:val="-7"/>
        </w:rPr>
        <w:t xml:space="preserve"> </w:t>
      </w:r>
      <w:r>
        <w:t>Rogers):</w:t>
      </w:r>
      <w:r>
        <w:rPr>
          <w:spacing w:val="-2"/>
        </w:rPr>
        <w:t xml:space="preserve"> </w:t>
      </w:r>
      <w:r w:rsidR="00820D78">
        <w:t xml:space="preserve">Senator Moore brought multiple binders of Staff Senate information, and Senator Rogers asked if the information should be included on the Staff Senate website. Following discussion, it was decided that the information should be saved on the Staff Senate shared drive rather than on the website. Senator Ridenour mentioned that historically there was a binder for each office position, and Chair Allsbury added that if these binders can be located, it would be helpful going forward. </w:t>
      </w:r>
    </w:p>
    <w:p w:rsidR="008A0FAB" w:rsidRDefault="00A27A0B">
      <w:pPr>
        <w:pStyle w:val="ListParagraph"/>
        <w:numPr>
          <w:ilvl w:val="0"/>
          <w:numId w:val="1"/>
        </w:numPr>
        <w:tabs>
          <w:tab w:val="left" w:pos="860"/>
          <w:tab w:val="left" w:pos="861"/>
        </w:tabs>
        <w:spacing w:before="1" w:line="279" w:lineRule="exact"/>
        <w:ind w:left="860"/>
      </w:pPr>
      <w:r>
        <w:rPr>
          <w:u w:val="single"/>
        </w:rPr>
        <w:t>Treasurer</w:t>
      </w:r>
      <w:r>
        <w:rPr>
          <w:spacing w:val="-3"/>
        </w:rPr>
        <w:t xml:space="preserve"> </w:t>
      </w:r>
      <w:r>
        <w:t>(Ami</w:t>
      </w:r>
      <w:r>
        <w:rPr>
          <w:spacing w:val="-4"/>
        </w:rPr>
        <w:t xml:space="preserve"> </w:t>
      </w:r>
      <w:r>
        <w:t xml:space="preserve">Towne): </w:t>
      </w:r>
      <w:r w:rsidR="005911E9">
        <w:t xml:space="preserve">Absent but submitted email update prior to meeting indicating there has been no change since the previous report. </w:t>
      </w:r>
    </w:p>
    <w:p w:rsidR="008A0FAB" w:rsidRDefault="00A27A0B">
      <w:pPr>
        <w:pStyle w:val="ListParagraph"/>
        <w:numPr>
          <w:ilvl w:val="0"/>
          <w:numId w:val="1"/>
        </w:numPr>
        <w:tabs>
          <w:tab w:val="left" w:pos="860"/>
          <w:tab w:val="left" w:pos="861"/>
        </w:tabs>
        <w:spacing w:line="279" w:lineRule="exact"/>
        <w:ind w:left="860"/>
      </w:pPr>
      <w:r>
        <w:rPr>
          <w:u w:val="single"/>
        </w:rPr>
        <w:t>Parliamentarian</w:t>
      </w:r>
      <w:r>
        <w:rPr>
          <w:spacing w:val="-6"/>
        </w:rPr>
        <w:t xml:space="preserve"> </w:t>
      </w:r>
      <w:r>
        <w:t>(Jennifer</w:t>
      </w:r>
      <w:r>
        <w:rPr>
          <w:spacing w:val="-5"/>
        </w:rPr>
        <w:t xml:space="preserve"> </w:t>
      </w:r>
      <w:r>
        <w:t>Moore):</w:t>
      </w:r>
      <w:r>
        <w:rPr>
          <w:spacing w:val="-1"/>
        </w:rPr>
        <w:t xml:space="preserve"> </w:t>
      </w:r>
      <w:r w:rsidR="005911E9">
        <w:t>No report at this time.</w:t>
      </w:r>
    </w:p>
    <w:p w:rsidR="008A0FAB" w:rsidRDefault="00A27A0B">
      <w:pPr>
        <w:pStyle w:val="ListParagraph"/>
        <w:numPr>
          <w:ilvl w:val="0"/>
          <w:numId w:val="1"/>
        </w:numPr>
        <w:tabs>
          <w:tab w:val="left" w:pos="860"/>
          <w:tab w:val="left" w:pos="861"/>
        </w:tabs>
        <w:ind w:left="860"/>
      </w:pPr>
      <w:r>
        <w:rPr>
          <w:u w:val="single"/>
        </w:rPr>
        <w:t>Secretary</w:t>
      </w:r>
      <w:r>
        <w:rPr>
          <w:spacing w:val="-2"/>
        </w:rPr>
        <w:t xml:space="preserve"> </w:t>
      </w:r>
      <w:r>
        <w:t>(Kelly</w:t>
      </w:r>
      <w:r>
        <w:rPr>
          <w:spacing w:val="-2"/>
        </w:rPr>
        <w:t xml:space="preserve"> </w:t>
      </w:r>
      <w:r>
        <w:t>Hawthorne):</w:t>
      </w:r>
      <w:r>
        <w:rPr>
          <w:spacing w:val="-2"/>
        </w:rPr>
        <w:t xml:space="preserve"> </w:t>
      </w:r>
      <w:r>
        <w:t>Absent</w:t>
      </w:r>
    </w:p>
    <w:p w:rsidR="008A0FAB" w:rsidRDefault="008A0FAB">
      <w:pPr>
        <w:pStyle w:val="BodyText"/>
        <w:rPr>
          <w:sz w:val="20"/>
        </w:rPr>
      </w:pPr>
    </w:p>
    <w:p w:rsidR="008A0FAB" w:rsidRDefault="001A1959">
      <w:pPr>
        <w:pStyle w:val="BodyText"/>
        <w:spacing w:before="9"/>
        <w:rPr>
          <w:sz w:val="23"/>
        </w:rPr>
      </w:pPr>
      <w:r>
        <w:rPr>
          <w:noProof/>
        </w:rPr>
        <mc:AlternateContent>
          <mc:Choice Requires="wps">
            <w:drawing>
              <wp:anchor distT="0" distB="0" distL="0" distR="0" simplePos="0" relativeHeight="487588864" behindDoc="1" locked="0" layoutInCell="1" allowOverlap="1">
                <wp:simplePos x="0" y="0"/>
                <wp:positionH relativeFrom="page">
                  <wp:posOffset>895985</wp:posOffset>
                </wp:positionH>
                <wp:positionV relativeFrom="paragraph">
                  <wp:posOffset>199390</wp:posOffset>
                </wp:positionV>
                <wp:extent cx="5980430" cy="18415"/>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3517" id="docshape3" o:spid="_x0000_s1026" style="position:absolute;margin-left:70.55pt;margin-top:15.7pt;width:470.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" fillcolor="black" stroked="f">
                <w10:wrap type="topAndBottom" anchorx="page"/>
              </v:rect>
            </w:pict>
          </mc:Fallback>
        </mc:AlternateContent>
      </w:r>
    </w:p>
    <w:p w:rsidR="008A0FAB" w:rsidRDefault="008A0FAB">
      <w:pPr>
        <w:pStyle w:val="BodyText"/>
        <w:spacing w:before="6"/>
        <w:rPr>
          <w:sz w:val="17"/>
        </w:rPr>
      </w:pPr>
    </w:p>
    <w:p w:rsidR="008A0FAB" w:rsidRDefault="00A27A0B">
      <w:pPr>
        <w:pStyle w:val="Heading1"/>
        <w:spacing w:line="268" w:lineRule="exact"/>
      </w:pPr>
      <w:r>
        <w:t>Committee</w:t>
      </w:r>
      <w:r>
        <w:rPr>
          <w:spacing w:val="-5"/>
        </w:rPr>
        <w:t xml:space="preserve"> </w:t>
      </w:r>
      <w:r>
        <w:t>Reports</w:t>
      </w:r>
    </w:p>
    <w:p w:rsidR="008A0FAB" w:rsidRDefault="00A27A0B">
      <w:pPr>
        <w:pStyle w:val="ListParagraph"/>
        <w:numPr>
          <w:ilvl w:val="0"/>
          <w:numId w:val="1"/>
        </w:numPr>
        <w:tabs>
          <w:tab w:val="left" w:pos="860"/>
          <w:tab w:val="left" w:pos="861"/>
        </w:tabs>
        <w:spacing w:line="279" w:lineRule="exact"/>
        <w:ind w:left="860"/>
      </w:pPr>
      <w:r>
        <w:t>Committee</w:t>
      </w:r>
      <w:r>
        <w:rPr>
          <w:spacing w:val="-4"/>
        </w:rPr>
        <w:t xml:space="preserve"> </w:t>
      </w:r>
      <w:r>
        <w:t>on</w:t>
      </w:r>
      <w:r>
        <w:rPr>
          <w:spacing w:val="-3"/>
        </w:rPr>
        <w:t xml:space="preserve"> </w:t>
      </w:r>
      <w:r>
        <w:t>Committee</w:t>
      </w:r>
      <w:r>
        <w:rPr>
          <w:spacing w:val="-4"/>
        </w:rPr>
        <w:t xml:space="preserve"> </w:t>
      </w:r>
      <w:r>
        <w:t>(Co-Chairs:</w:t>
      </w:r>
      <w:r>
        <w:rPr>
          <w:spacing w:val="-3"/>
        </w:rPr>
        <w:t xml:space="preserve"> </w:t>
      </w:r>
      <w:r>
        <w:t>Senator</w:t>
      </w:r>
      <w:r>
        <w:rPr>
          <w:spacing w:val="-2"/>
        </w:rPr>
        <w:t xml:space="preserve"> </w:t>
      </w:r>
      <w:r>
        <w:t>A</w:t>
      </w:r>
      <w:r>
        <w:rPr>
          <w:spacing w:val="-5"/>
        </w:rPr>
        <w:t xml:space="preserve"> </w:t>
      </w:r>
      <w:r>
        <w:t>Ridenour</w:t>
      </w:r>
      <w:r>
        <w:rPr>
          <w:spacing w:val="-2"/>
        </w:rPr>
        <w:t xml:space="preserve"> </w:t>
      </w:r>
      <w:r>
        <w:t>and</w:t>
      </w:r>
      <w:r>
        <w:rPr>
          <w:spacing w:val="-2"/>
        </w:rPr>
        <w:t xml:space="preserve"> </w:t>
      </w:r>
      <w:r>
        <w:t>Christala</w:t>
      </w:r>
      <w:r>
        <w:rPr>
          <w:spacing w:val="-4"/>
        </w:rPr>
        <w:t xml:space="preserve"> </w:t>
      </w:r>
      <w:r>
        <w:t>Smith):</w:t>
      </w:r>
      <w:r>
        <w:rPr>
          <w:spacing w:val="-1"/>
        </w:rPr>
        <w:t xml:space="preserve"> </w:t>
      </w:r>
    </w:p>
    <w:p w:rsidR="008A0FAB" w:rsidRDefault="00A27A0B">
      <w:pPr>
        <w:pStyle w:val="ListParagraph"/>
        <w:numPr>
          <w:ilvl w:val="1"/>
          <w:numId w:val="1"/>
        </w:numPr>
        <w:tabs>
          <w:tab w:val="left" w:pos="1581"/>
        </w:tabs>
        <w:spacing w:before="2" w:line="237" w:lineRule="auto"/>
        <w:ind w:right="350" w:hanging="360"/>
      </w:pPr>
      <w:r>
        <w:t xml:space="preserve">Senator </w:t>
      </w:r>
      <w:r w:rsidR="005911E9">
        <w:t>Ridenour</w:t>
      </w:r>
      <w:r>
        <w:t xml:space="preserve"> reported </w:t>
      </w:r>
      <w:r w:rsidR="005911E9">
        <w:t xml:space="preserve">that </w:t>
      </w:r>
      <w:r>
        <w:t xml:space="preserve">the Committee on Committees </w:t>
      </w:r>
      <w:r w:rsidR="005911E9">
        <w:t xml:space="preserve">has reached out to the University Affairs and Nomination &amp; Recognition committees with instructions to meet and develop bylaws and provided the Committee on Committees bylaws as a model. In mid-January after the holidays, the Committee on Committees will follow up with the other committees to check progress and provided any needed support. </w:t>
      </w:r>
    </w:p>
    <w:p w:rsidR="005911E9" w:rsidRDefault="005911E9" w:rsidP="005911E9">
      <w:pPr>
        <w:pStyle w:val="ListParagraph"/>
        <w:numPr>
          <w:ilvl w:val="0"/>
          <w:numId w:val="1"/>
        </w:numPr>
        <w:tabs>
          <w:tab w:val="left" w:pos="1581"/>
        </w:tabs>
        <w:spacing w:before="2" w:line="237" w:lineRule="auto"/>
        <w:ind w:right="350"/>
      </w:pPr>
      <w:r>
        <w:t>The University Affairs Committee and Nomination &amp; Recognition Committee will hold their first meetings on November 11.</w:t>
      </w:r>
    </w:p>
    <w:p w:rsidR="008A0FAB" w:rsidRDefault="008A0FAB">
      <w:pPr>
        <w:pStyle w:val="BodyText"/>
        <w:rPr>
          <w:sz w:val="20"/>
        </w:rPr>
      </w:pPr>
    </w:p>
    <w:p w:rsidR="008A0FAB" w:rsidRDefault="001A1959">
      <w:pPr>
        <w:pStyle w:val="BodyText"/>
        <w:spacing w:before="5"/>
        <w:rPr>
          <w:sz w:val="16"/>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142875</wp:posOffset>
                </wp:positionV>
                <wp:extent cx="5943600" cy="1206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0AE0" id="docshape4" o:spid="_x0000_s1026" style="position:absolute;margin-left:1in;margin-top:11.25pt;width:468pt;height:.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" fillcolor="black" stroked="f">
                <w10:wrap type="topAndBottom" anchorx="page"/>
              </v:rect>
            </w:pict>
          </mc:Fallback>
        </mc:AlternateContent>
      </w:r>
    </w:p>
    <w:p w:rsidR="008A0FAB" w:rsidRDefault="008A0FAB">
      <w:pPr>
        <w:pStyle w:val="BodyText"/>
        <w:spacing w:before="6"/>
        <w:rPr>
          <w:sz w:val="21"/>
        </w:rPr>
      </w:pPr>
    </w:p>
    <w:p w:rsidR="008A0FAB" w:rsidRDefault="00A27A0B">
      <w:pPr>
        <w:pStyle w:val="Heading1"/>
        <w:spacing w:before="56" w:line="268" w:lineRule="exact"/>
      </w:pPr>
      <w:r>
        <w:t>Old</w:t>
      </w:r>
      <w:r>
        <w:rPr>
          <w:spacing w:val="-2"/>
        </w:rPr>
        <w:t xml:space="preserve"> </w:t>
      </w:r>
      <w:r>
        <w:t>Business</w:t>
      </w:r>
    </w:p>
    <w:p w:rsidR="008A0FAB" w:rsidRDefault="00A27A0B">
      <w:pPr>
        <w:pStyle w:val="ListParagraph"/>
        <w:numPr>
          <w:ilvl w:val="0"/>
          <w:numId w:val="1"/>
        </w:numPr>
        <w:tabs>
          <w:tab w:val="left" w:pos="860"/>
          <w:tab w:val="left" w:pos="861"/>
        </w:tabs>
        <w:spacing w:line="279" w:lineRule="exact"/>
        <w:ind w:left="860" w:hanging="362"/>
      </w:pPr>
      <w:r>
        <w:t>Senator</w:t>
      </w:r>
      <w:r>
        <w:rPr>
          <w:spacing w:val="-3"/>
        </w:rPr>
        <w:t xml:space="preserve"> </w:t>
      </w:r>
      <w:r>
        <w:t>Allsbury</w:t>
      </w:r>
      <w:r>
        <w:rPr>
          <w:spacing w:val="-1"/>
        </w:rPr>
        <w:t xml:space="preserve"> </w:t>
      </w:r>
      <w:r>
        <w:t>referenced</w:t>
      </w:r>
      <w:r>
        <w:rPr>
          <w:spacing w:val="-3"/>
        </w:rPr>
        <w:t xml:space="preserve"> </w:t>
      </w:r>
      <w:r>
        <w:t>the</w:t>
      </w:r>
      <w:r>
        <w:rPr>
          <w:spacing w:val="-1"/>
        </w:rPr>
        <w:t xml:space="preserve"> </w:t>
      </w:r>
      <w:r>
        <w:t>following</w:t>
      </w:r>
      <w:r>
        <w:rPr>
          <w:spacing w:val="-3"/>
        </w:rPr>
        <w:t xml:space="preserve"> </w:t>
      </w:r>
      <w:r>
        <w:t>items</w:t>
      </w:r>
      <w:r>
        <w:rPr>
          <w:spacing w:val="-3"/>
        </w:rPr>
        <w:t xml:space="preserve"> </w:t>
      </w:r>
      <w:r>
        <w:t>of</w:t>
      </w:r>
      <w:r>
        <w:rPr>
          <w:spacing w:val="-4"/>
        </w:rPr>
        <w:t xml:space="preserve"> </w:t>
      </w:r>
      <w:r>
        <w:t>Old</w:t>
      </w:r>
      <w:r>
        <w:rPr>
          <w:spacing w:val="-3"/>
        </w:rPr>
        <w:t xml:space="preserve"> </w:t>
      </w:r>
      <w:r>
        <w:t>Business</w:t>
      </w:r>
      <w:r>
        <w:rPr>
          <w:spacing w:val="-3"/>
        </w:rPr>
        <w:t xml:space="preserve"> </w:t>
      </w:r>
      <w:r>
        <w:t>from</w:t>
      </w:r>
      <w:r>
        <w:rPr>
          <w:spacing w:val="-3"/>
        </w:rPr>
        <w:t xml:space="preserve"> </w:t>
      </w:r>
      <w:r>
        <w:t>the</w:t>
      </w:r>
      <w:r>
        <w:rPr>
          <w:spacing w:val="-4"/>
        </w:rPr>
        <w:t xml:space="preserve"> </w:t>
      </w:r>
      <w:r>
        <w:t>agenda</w:t>
      </w:r>
      <w:r w:rsidR="008556D7">
        <w:t xml:space="preserve"> and encouraged </w:t>
      </w:r>
      <w:r w:rsidR="008556D7">
        <w:lastRenderedPageBreak/>
        <w:t xml:space="preserve">referring to the </w:t>
      </w:r>
      <w:r w:rsidR="008556D7">
        <w:t>September 14, 2021 meeting minutes for</w:t>
      </w:r>
      <w:r w:rsidR="008556D7">
        <w:rPr>
          <w:spacing w:val="1"/>
        </w:rPr>
        <w:t xml:space="preserve"> </w:t>
      </w:r>
      <w:r w:rsidR="008556D7">
        <w:t>additional information</w:t>
      </w:r>
      <w:r>
        <w:t>:</w:t>
      </w:r>
    </w:p>
    <w:p w:rsidR="008A0FAB" w:rsidRDefault="008556D7">
      <w:pPr>
        <w:pStyle w:val="ListParagraph"/>
        <w:numPr>
          <w:ilvl w:val="1"/>
          <w:numId w:val="1"/>
        </w:numPr>
        <w:tabs>
          <w:tab w:val="left" w:pos="1581"/>
        </w:tabs>
        <w:spacing w:line="272" w:lineRule="exact"/>
      </w:pPr>
      <w:r>
        <w:t>Vacant Senator position filled</w:t>
      </w:r>
    </w:p>
    <w:p w:rsidR="008A0FAB" w:rsidRDefault="00A27A0B">
      <w:pPr>
        <w:pStyle w:val="ListParagraph"/>
        <w:numPr>
          <w:ilvl w:val="1"/>
          <w:numId w:val="1"/>
        </w:numPr>
        <w:tabs>
          <w:tab w:val="left" w:pos="1581"/>
        </w:tabs>
        <w:spacing w:line="269" w:lineRule="exact"/>
      </w:pPr>
      <w:r>
        <w:t>Telework</w:t>
      </w:r>
      <w:r>
        <w:rPr>
          <w:spacing w:val="-2"/>
        </w:rPr>
        <w:t xml:space="preserve"> </w:t>
      </w:r>
      <w:r>
        <w:t>Policy</w:t>
      </w:r>
      <w:r w:rsidR="008556D7">
        <w:t xml:space="preserve"> and revisions</w:t>
      </w:r>
    </w:p>
    <w:p w:rsidR="008A0FAB" w:rsidRDefault="008556D7">
      <w:pPr>
        <w:pStyle w:val="ListParagraph"/>
        <w:numPr>
          <w:ilvl w:val="1"/>
          <w:numId w:val="1"/>
        </w:numPr>
        <w:tabs>
          <w:tab w:val="left" w:pos="1581"/>
        </w:tabs>
        <w:spacing w:line="269" w:lineRule="exact"/>
      </w:pPr>
      <w:r>
        <w:t>COVID protocol for SE</w:t>
      </w:r>
    </w:p>
    <w:p w:rsidR="008A0FAB" w:rsidRDefault="008556D7">
      <w:pPr>
        <w:pStyle w:val="ListParagraph"/>
        <w:numPr>
          <w:ilvl w:val="1"/>
          <w:numId w:val="1"/>
        </w:numPr>
        <w:tabs>
          <w:tab w:val="left" w:pos="1581"/>
        </w:tabs>
        <w:spacing w:line="269" w:lineRule="exact"/>
      </w:pPr>
      <w:r>
        <w:t>Vaccine Incentive Policy</w:t>
      </w:r>
    </w:p>
    <w:p w:rsidR="008556D7" w:rsidRDefault="008556D7" w:rsidP="008556D7">
      <w:pPr>
        <w:pStyle w:val="ListParagraph"/>
        <w:numPr>
          <w:ilvl w:val="2"/>
          <w:numId w:val="1"/>
        </w:numPr>
        <w:tabs>
          <w:tab w:val="left" w:pos="1581"/>
        </w:tabs>
        <w:spacing w:line="269" w:lineRule="exact"/>
      </w:pPr>
      <w:r>
        <w:t>Deadline extended; about 50% participation rate, though Senator Ridenour said she believed the rate was a little lower.</w:t>
      </w:r>
    </w:p>
    <w:p w:rsidR="008A0FAB" w:rsidRDefault="001A1959">
      <w:pPr>
        <w:pStyle w:val="BodyText"/>
        <w:spacing w:before="4"/>
        <w:rPr>
          <w:sz w:val="21"/>
        </w:rPr>
      </w:pPr>
      <w:r>
        <w:rPr>
          <w:noProof/>
        </w:rPr>
        <mc:AlternateContent>
          <mc:Choice Requires="wps">
            <w:drawing>
              <wp:anchor distT="0" distB="0" distL="0" distR="0" simplePos="0" relativeHeight="487589888" behindDoc="1" locked="0" layoutInCell="1" allowOverlap="1">
                <wp:simplePos x="0" y="0"/>
                <wp:positionH relativeFrom="page">
                  <wp:posOffset>895985</wp:posOffset>
                </wp:positionH>
                <wp:positionV relativeFrom="paragraph">
                  <wp:posOffset>180975</wp:posOffset>
                </wp:positionV>
                <wp:extent cx="5980430" cy="18415"/>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CB3D" id="docshape5" o:spid="_x0000_s1026" style="position:absolute;margin-left:70.55pt;margin-top:14.25pt;width:470.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" fillcolor="black" stroked="f">
                <w10:wrap type="topAndBottom" anchorx="page"/>
              </v:rect>
            </w:pict>
          </mc:Fallback>
        </mc:AlternateContent>
      </w:r>
    </w:p>
    <w:p w:rsidR="008A0FAB" w:rsidRDefault="008A0FAB">
      <w:pPr>
        <w:pStyle w:val="BodyText"/>
        <w:spacing w:before="6"/>
        <w:rPr>
          <w:sz w:val="17"/>
        </w:rPr>
      </w:pPr>
    </w:p>
    <w:p w:rsidR="008A0FAB" w:rsidRDefault="00A27A0B">
      <w:pPr>
        <w:pStyle w:val="Heading1"/>
      </w:pPr>
      <w:r>
        <w:t>New</w:t>
      </w:r>
      <w:r>
        <w:rPr>
          <w:spacing w:val="-2"/>
        </w:rPr>
        <w:t xml:space="preserve"> </w:t>
      </w:r>
      <w:r>
        <w:t>Business</w:t>
      </w:r>
    </w:p>
    <w:p w:rsidR="008A0FAB" w:rsidRDefault="00A27A0B">
      <w:pPr>
        <w:pStyle w:val="ListParagraph"/>
        <w:numPr>
          <w:ilvl w:val="0"/>
          <w:numId w:val="1"/>
        </w:numPr>
        <w:tabs>
          <w:tab w:val="left" w:pos="860"/>
          <w:tab w:val="left" w:pos="861"/>
        </w:tabs>
        <w:ind w:left="860"/>
      </w:pPr>
      <w:r>
        <w:rPr>
          <w:u w:val="single"/>
        </w:rPr>
        <w:t>Voting</w:t>
      </w:r>
      <w:r>
        <w:rPr>
          <w:spacing w:val="-2"/>
          <w:u w:val="single"/>
        </w:rPr>
        <w:t xml:space="preserve"> </w:t>
      </w:r>
      <w:r>
        <w:rPr>
          <w:u w:val="single"/>
        </w:rPr>
        <w:t>Items</w:t>
      </w:r>
    </w:p>
    <w:p w:rsidR="008A0FAB" w:rsidRDefault="00A27A0B">
      <w:pPr>
        <w:pStyle w:val="ListParagraph"/>
        <w:numPr>
          <w:ilvl w:val="1"/>
          <w:numId w:val="1"/>
        </w:numPr>
        <w:tabs>
          <w:tab w:val="left" w:pos="1581"/>
        </w:tabs>
      </w:pPr>
      <w:r>
        <w:t>No voting</w:t>
      </w:r>
      <w:r>
        <w:rPr>
          <w:spacing w:val="-2"/>
        </w:rPr>
        <w:t xml:space="preserve"> </w:t>
      </w:r>
      <w:r>
        <w:t>items</w:t>
      </w:r>
      <w:r>
        <w:rPr>
          <w:spacing w:val="-3"/>
        </w:rPr>
        <w:t xml:space="preserve"> </w:t>
      </w:r>
      <w:r>
        <w:t>on</w:t>
      </w:r>
      <w:r>
        <w:rPr>
          <w:spacing w:val="-2"/>
        </w:rPr>
        <w:t xml:space="preserve"> </w:t>
      </w:r>
      <w:r>
        <w:t>the</w:t>
      </w:r>
      <w:r>
        <w:rPr>
          <w:spacing w:val="-2"/>
        </w:rPr>
        <w:t xml:space="preserve"> </w:t>
      </w:r>
      <w:r>
        <w:t>agenda</w:t>
      </w:r>
    </w:p>
    <w:p w:rsidR="008A0FAB" w:rsidRDefault="008A0FAB">
      <w:pPr>
        <w:pStyle w:val="BodyText"/>
        <w:spacing w:before="4"/>
        <w:rPr>
          <w:sz w:val="21"/>
        </w:rPr>
      </w:pPr>
    </w:p>
    <w:p w:rsidR="008A0FAB" w:rsidRDefault="00A27A0B">
      <w:pPr>
        <w:pStyle w:val="ListParagraph"/>
        <w:numPr>
          <w:ilvl w:val="0"/>
          <w:numId w:val="1"/>
        </w:numPr>
        <w:tabs>
          <w:tab w:val="left" w:pos="860"/>
          <w:tab w:val="left" w:pos="861"/>
        </w:tabs>
        <w:ind w:left="860"/>
      </w:pPr>
      <w:r>
        <w:rPr>
          <w:u w:val="single"/>
        </w:rPr>
        <w:t>Discussion</w:t>
      </w:r>
      <w:r>
        <w:rPr>
          <w:spacing w:val="-4"/>
          <w:u w:val="single"/>
        </w:rPr>
        <w:t xml:space="preserve"> </w:t>
      </w:r>
      <w:r>
        <w:rPr>
          <w:u w:val="single"/>
        </w:rPr>
        <w:t>Items:</w:t>
      </w:r>
    </w:p>
    <w:p w:rsidR="008A0FAB" w:rsidRDefault="008556D7">
      <w:pPr>
        <w:pStyle w:val="ListParagraph"/>
        <w:numPr>
          <w:ilvl w:val="1"/>
          <w:numId w:val="1"/>
        </w:numPr>
        <w:tabs>
          <w:tab w:val="left" w:pos="1581"/>
        </w:tabs>
        <w:spacing w:line="272" w:lineRule="exact"/>
      </w:pPr>
      <w:r>
        <w:t>Vaccine Mandate</w:t>
      </w:r>
    </w:p>
    <w:p w:rsidR="00156C5F" w:rsidRDefault="00156C5F">
      <w:pPr>
        <w:pStyle w:val="BodyText"/>
        <w:ind w:left="1580" w:right="228"/>
      </w:pPr>
      <w:r>
        <w:t xml:space="preserve">Chair </w:t>
      </w:r>
      <w:r w:rsidR="00A27A0B">
        <w:t>Allsbury</w:t>
      </w:r>
      <w:r>
        <w:t xml:space="preserve"> invited discussion of the vaccine mandate from the federal government, though no guidance has been provided regarding whether it applies to Southeastern and similar schools. Specifically, Chair Allsbury asked the group for thoughts on how the staff would respond if the mandate is determined to apply to Southeastern. </w:t>
      </w:r>
      <w:r w:rsidR="00395933">
        <w:t xml:space="preserve">After discussion, the consensus seemed to be that there are staff members with strong feelings on both sides of the issue, so it would not be possible/appropriate to develop a unified statement on behalf of all staff. </w:t>
      </w:r>
    </w:p>
    <w:p w:rsidR="008A0FAB" w:rsidRDefault="00395933">
      <w:pPr>
        <w:pStyle w:val="ListParagraph"/>
        <w:numPr>
          <w:ilvl w:val="2"/>
          <w:numId w:val="1"/>
        </w:numPr>
        <w:tabs>
          <w:tab w:val="left" w:pos="2300"/>
          <w:tab w:val="left" w:pos="2301"/>
        </w:tabs>
        <w:ind w:left="2299" w:right="156" w:hanging="360"/>
      </w:pPr>
      <w:r>
        <w:t>The group also brainstormed ideas to assist and support the staff if the mandate is determined to apply to Southeastern, including positive messaging, helping identify resources in community for people who choose to leave (perhaps with the Career Management Center), helping fill in with short-handed offices, and arranging for the RUSO attorney to explain the mandate, rules, etc.</w:t>
      </w:r>
    </w:p>
    <w:p w:rsidR="00BD6B59" w:rsidRDefault="00BD6B59">
      <w:pPr>
        <w:pStyle w:val="ListParagraph"/>
        <w:numPr>
          <w:ilvl w:val="1"/>
          <w:numId w:val="1"/>
        </w:numPr>
        <w:tabs>
          <w:tab w:val="left" w:pos="1581"/>
        </w:tabs>
        <w:spacing w:before="59" w:line="272" w:lineRule="exact"/>
      </w:pPr>
      <w:r>
        <w:t>Holiday Bonuses</w:t>
      </w:r>
    </w:p>
    <w:p w:rsidR="008A0FAB" w:rsidRDefault="00BD6B59" w:rsidP="00BD6B59">
      <w:pPr>
        <w:pStyle w:val="ListParagraph"/>
        <w:tabs>
          <w:tab w:val="left" w:pos="1581"/>
        </w:tabs>
        <w:spacing w:before="59" w:line="272" w:lineRule="exact"/>
        <w:ind w:left="1580" w:firstLine="0"/>
      </w:pPr>
      <w:r>
        <w:t xml:space="preserve">Senator Ridenour suggested Staff Senate draft a thank </w:t>
      </w:r>
      <w:proofErr w:type="gramStart"/>
      <w:r>
        <w:t>you</w:t>
      </w:r>
      <w:proofErr w:type="gramEnd"/>
      <w:r>
        <w:t xml:space="preserve"> resolution to President Newsom for the holiday bonus, and everyone agreed. Senator Ridenour volunteered to draft it.</w:t>
      </w:r>
    </w:p>
    <w:p w:rsidR="00BD6B59" w:rsidRDefault="00BD6B59" w:rsidP="00BD6B59">
      <w:pPr>
        <w:pStyle w:val="ListParagraph"/>
        <w:numPr>
          <w:ilvl w:val="1"/>
          <w:numId w:val="1"/>
        </w:numPr>
        <w:tabs>
          <w:tab w:val="left" w:pos="2300"/>
          <w:tab w:val="left" w:pos="2301"/>
        </w:tabs>
        <w:ind w:right="185"/>
      </w:pPr>
      <w:r>
        <w:t>Salaries</w:t>
      </w:r>
    </w:p>
    <w:p w:rsidR="00BD6B59" w:rsidRDefault="00BD6B59" w:rsidP="00BD6B59">
      <w:pPr>
        <w:pStyle w:val="ListParagraph"/>
        <w:tabs>
          <w:tab w:val="left" w:pos="2300"/>
          <w:tab w:val="left" w:pos="2301"/>
        </w:tabs>
        <w:ind w:left="1580" w:right="185" w:firstLine="0"/>
      </w:pPr>
      <w:r>
        <w:t xml:space="preserve">Senator Ridenour said she believes the Staff Senate should advocate for increasing all part-time staff to $10/hour (from the current $8.05). </w:t>
      </w:r>
      <w:r w:rsidR="0094411D">
        <w:t>The low rate for part-time staff also is prohibitive in discussions of raising student worker wages.</w:t>
      </w:r>
    </w:p>
    <w:p w:rsidR="00BD6B59" w:rsidRDefault="00BD6B59" w:rsidP="00BD6B59">
      <w:pPr>
        <w:pStyle w:val="ListParagraph"/>
        <w:numPr>
          <w:ilvl w:val="1"/>
          <w:numId w:val="1"/>
        </w:numPr>
        <w:tabs>
          <w:tab w:val="left" w:pos="2300"/>
          <w:tab w:val="left" w:pos="2301"/>
        </w:tabs>
        <w:ind w:right="185"/>
      </w:pPr>
      <w:r>
        <w:t>Homecoming</w:t>
      </w:r>
    </w:p>
    <w:p w:rsidR="0094411D" w:rsidRDefault="0094411D" w:rsidP="0094411D">
      <w:pPr>
        <w:pStyle w:val="ListParagraph"/>
        <w:tabs>
          <w:tab w:val="left" w:pos="2300"/>
          <w:tab w:val="left" w:pos="2301"/>
        </w:tabs>
        <w:ind w:left="1580" w:right="185" w:firstLine="0"/>
      </w:pPr>
      <w:r>
        <w:t xml:space="preserve">Senator Ridenour mentioned that she received multiple questions at Homecoming about a Staff Senate booth/tent and recommended we consider participating next year. </w:t>
      </w:r>
    </w:p>
    <w:p w:rsidR="00BD6B59" w:rsidRDefault="00BD6B59" w:rsidP="00BD6B59">
      <w:pPr>
        <w:pStyle w:val="ListParagraph"/>
        <w:numPr>
          <w:ilvl w:val="1"/>
          <w:numId w:val="1"/>
        </w:numPr>
        <w:tabs>
          <w:tab w:val="left" w:pos="2300"/>
          <w:tab w:val="left" w:pos="2301"/>
        </w:tabs>
        <w:ind w:right="185"/>
      </w:pPr>
      <w:r>
        <w:t>Recognition Ceremony</w:t>
      </w:r>
    </w:p>
    <w:p w:rsidR="0094411D" w:rsidRDefault="0094411D" w:rsidP="0094411D">
      <w:pPr>
        <w:pStyle w:val="ListParagraph"/>
        <w:tabs>
          <w:tab w:val="left" w:pos="2300"/>
          <w:tab w:val="left" w:pos="2301"/>
        </w:tabs>
        <w:ind w:left="1580" w:right="185" w:firstLine="0"/>
      </w:pPr>
      <w:r>
        <w:t xml:space="preserve">Senator Ridenour also mentioned that several people asked her about an annual faculty/staff recognition ceremony. Chair Allsbury said that will be something for the Nomination &amp; Recognition Committee (and probably the University Affairs Committee as well) to work on and coordinate with Faculty Senate. </w:t>
      </w:r>
    </w:p>
    <w:p w:rsidR="00BD6B59" w:rsidRDefault="00BD6B59" w:rsidP="00BD6B59">
      <w:pPr>
        <w:pStyle w:val="ListParagraph"/>
        <w:numPr>
          <w:ilvl w:val="1"/>
          <w:numId w:val="1"/>
        </w:numPr>
        <w:tabs>
          <w:tab w:val="left" w:pos="2300"/>
          <w:tab w:val="left" w:pos="2301"/>
        </w:tabs>
        <w:ind w:right="185"/>
      </w:pPr>
      <w:r>
        <w:t>Care Team</w:t>
      </w:r>
    </w:p>
    <w:p w:rsidR="008A0FAB" w:rsidRDefault="00A27A0B" w:rsidP="00A27A0B">
      <w:pPr>
        <w:pStyle w:val="ListParagraph"/>
        <w:tabs>
          <w:tab w:val="left" w:pos="2300"/>
          <w:tab w:val="left" w:pos="2301"/>
        </w:tabs>
        <w:ind w:left="1580" w:right="184" w:firstLine="0"/>
      </w:pPr>
      <w:r>
        <w:t xml:space="preserve">Chair Allsbury shared that Senator </w:t>
      </w:r>
      <w:proofErr w:type="spellStart"/>
      <w:r>
        <w:t>Bridwell’s</w:t>
      </w:r>
      <w:proofErr w:type="spellEnd"/>
      <w:r>
        <w:t xml:space="preserve"> last report showed $154 in Care Team funding. There was discussion of having regular drives for donations or perhaps an annual fundraiser to support the Care Team.</w:t>
      </w:r>
    </w:p>
    <w:p w:rsidR="008A0FAB" w:rsidRDefault="001A1959">
      <w:pPr>
        <w:pStyle w:val="BodyText"/>
        <w:spacing w:before="3"/>
        <w:rPr>
          <w:sz w:val="21"/>
        </w:rPr>
      </w:pPr>
      <w:r>
        <w:rPr>
          <w:noProof/>
        </w:rPr>
        <mc:AlternateContent>
          <mc:Choice Requires="wps">
            <w:drawing>
              <wp:anchor distT="0" distB="0" distL="0" distR="0" simplePos="0" relativeHeight="487590400" behindDoc="1" locked="0" layoutInCell="1" allowOverlap="1">
                <wp:simplePos x="0" y="0"/>
                <wp:positionH relativeFrom="page">
                  <wp:posOffset>895985</wp:posOffset>
                </wp:positionH>
                <wp:positionV relativeFrom="paragraph">
                  <wp:posOffset>180340</wp:posOffset>
                </wp:positionV>
                <wp:extent cx="5980430" cy="18415"/>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5576" id="docshape6" o:spid="_x0000_s1026" style="position:absolute;margin-left:70.55pt;margin-top:14.2pt;width:470.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p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XNK&#10;DOuwRQK4CxfPQnGG3lUY89Q/2pCe6x+Af3XEwF3LzFreWAtDK5lASlmIT84OBMPhUbIaPoBAbLbx&#10;EOu0a2wXALECZBfb8Xxsh9x5wvHjtJynx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" fillcolor="black" stroked="f">
                <w10:wrap type="topAndBottom" anchorx="page"/>
              </v:rect>
            </w:pict>
          </mc:Fallback>
        </mc:AlternateContent>
      </w:r>
    </w:p>
    <w:p w:rsidR="008A0FAB" w:rsidRDefault="008A0FAB">
      <w:pPr>
        <w:pStyle w:val="BodyText"/>
        <w:spacing w:before="6"/>
        <w:rPr>
          <w:sz w:val="17"/>
        </w:rPr>
      </w:pPr>
    </w:p>
    <w:p w:rsidR="008A0FAB" w:rsidRDefault="00A27A0B">
      <w:pPr>
        <w:pStyle w:val="Heading1"/>
      </w:pPr>
      <w:r>
        <w:t>Announcements</w:t>
      </w:r>
    </w:p>
    <w:p w:rsidR="008A0FAB" w:rsidRDefault="008A0FAB">
      <w:pPr>
        <w:pStyle w:val="BodyText"/>
        <w:rPr>
          <w:b/>
        </w:rPr>
      </w:pPr>
    </w:p>
    <w:p w:rsidR="008A0FAB" w:rsidRDefault="00A27A0B">
      <w:pPr>
        <w:pStyle w:val="ListParagraph"/>
        <w:numPr>
          <w:ilvl w:val="0"/>
          <w:numId w:val="1"/>
        </w:numPr>
        <w:tabs>
          <w:tab w:val="left" w:pos="859"/>
          <w:tab w:val="left" w:pos="861"/>
        </w:tabs>
        <w:ind w:left="860" w:right="739"/>
      </w:pPr>
      <w:r>
        <w:lastRenderedPageBreak/>
        <w:t>Next Staff Senate meeting date: December 16, 2021</w:t>
      </w:r>
    </w:p>
    <w:p w:rsidR="008A0FAB" w:rsidRDefault="00A27A0B">
      <w:pPr>
        <w:pStyle w:val="ListParagraph"/>
        <w:numPr>
          <w:ilvl w:val="0"/>
          <w:numId w:val="1"/>
        </w:numPr>
        <w:tabs>
          <w:tab w:val="left" w:pos="860"/>
          <w:tab w:val="left" w:pos="861"/>
        </w:tabs>
        <w:ind w:left="860" w:right="441"/>
      </w:pPr>
      <w:r>
        <w:t>Next Executive Committee meeting date: December 14, 2021</w:t>
      </w:r>
    </w:p>
    <w:p w:rsidR="008A0FAB" w:rsidRDefault="008A0FAB">
      <w:pPr>
        <w:pStyle w:val="BodyText"/>
        <w:rPr>
          <w:sz w:val="20"/>
        </w:rPr>
      </w:pPr>
    </w:p>
    <w:p w:rsidR="008A0FAB" w:rsidRDefault="001A1959">
      <w:pPr>
        <w:pStyle w:val="BodyText"/>
        <w:spacing w:before="4"/>
        <w:rPr>
          <w:sz w:val="16"/>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142240</wp:posOffset>
                </wp:positionV>
                <wp:extent cx="5943600" cy="12065"/>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B5C1" id="docshape7" o:spid="_x0000_s1026" style="position:absolute;margin-left:1in;margin-top:11.2pt;width:468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nEcw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" fillcolor="black" stroked="f">
                <w10:wrap type="topAndBottom" anchorx="page"/>
              </v:rect>
            </w:pict>
          </mc:Fallback>
        </mc:AlternateContent>
      </w:r>
    </w:p>
    <w:p w:rsidR="008A0FAB" w:rsidRDefault="008A0FAB">
      <w:pPr>
        <w:pStyle w:val="BodyText"/>
        <w:spacing w:before="6"/>
        <w:rPr>
          <w:sz w:val="21"/>
        </w:rPr>
      </w:pPr>
    </w:p>
    <w:p w:rsidR="008A0FAB" w:rsidRDefault="00A27A0B">
      <w:pPr>
        <w:pStyle w:val="Heading1"/>
        <w:spacing w:before="56"/>
      </w:pPr>
      <w:r>
        <w:t>Adjournment</w:t>
      </w:r>
    </w:p>
    <w:p w:rsidR="008A0FAB" w:rsidRDefault="008A0FAB">
      <w:pPr>
        <w:pStyle w:val="BodyText"/>
        <w:spacing w:before="1"/>
        <w:rPr>
          <w:b/>
        </w:rPr>
      </w:pPr>
    </w:p>
    <w:p w:rsidR="008A0FAB" w:rsidRDefault="00A27A0B">
      <w:pPr>
        <w:pStyle w:val="ListParagraph"/>
        <w:numPr>
          <w:ilvl w:val="0"/>
          <w:numId w:val="1"/>
        </w:numPr>
        <w:tabs>
          <w:tab w:val="left" w:pos="860"/>
          <w:tab w:val="left" w:pos="861"/>
        </w:tabs>
        <w:ind w:right="736" w:hanging="360"/>
      </w:pPr>
      <w:r>
        <w:t>T</w:t>
      </w:r>
      <w:r>
        <w:t>he</w:t>
      </w:r>
      <w:r>
        <w:rPr>
          <w:spacing w:val="-2"/>
        </w:rPr>
        <w:t xml:space="preserve"> </w:t>
      </w:r>
      <w:r>
        <w:t>meeting</w:t>
      </w:r>
      <w:r>
        <w:rPr>
          <w:spacing w:val="-1"/>
        </w:rPr>
        <w:t xml:space="preserve"> </w:t>
      </w:r>
      <w:r>
        <w:t>adjourned</w:t>
      </w:r>
      <w:r>
        <w:rPr>
          <w:spacing w:val="-2"/>
        </w:rPr>
        <w:t xml:space="preserve"> </w:t>
      </w:r>
      <w:r>
        <w:t>at</w:t>
      </w:r>
      <w:r>
        <w:rPr>
          <w:spacing w:val="-2"/>
        </w:rPr>
        <w:t xml:space="preserve"> </w:t>
      </w:r>
      <w:r>
        <w:t xml:space="preserve">3:00 </w:t>
      </w:r>
      <w:r>
        <w:t>p.m.</w:t>
      </w:r>
      <w:bookmarkStart w:id="0" w:name="_GoBack"/>
      <w:bookmarkEnd w:id="0"/>
    </w:p>
    <w:sectPr w:rsidR="008A0FAB">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D20"/>
    <w:multiLevelType w:val="hybridMultilevel"/>
    <w:tmpl w:val="D624B2B8"/>
    <w:lvl w:ilvl="0" w:tplc="A9C8CD14">
      <w:numFmt w:val="bullet"/>
      <w:lvlText w:val=""/>
      <w:lvlJc w:val="left"/>
      <w:pPr>
        <w:ind w:left="859" w:hanging="361"/>
      </w:pPr>
      <w:rPr>
        <w:rFonts w:ascii="Symbol" w:eastAsia="Symbol" w:hAnsi="Symbol" w:cs="Symbol" w:hint="default"/>
        <w:b w:val="0"/>
        <w:bCs w:val="0"/>
        <w:i w:val="0"/>
        <w:iCs w:val="0"/>
        <w:w w:val="100"/>
        <w:sz w:val="22"/>
        <w:szCs w:val="22"/>
        <w:lang w:val="en-US" w:eastAsia="en-US" w:bidi="ar-SA"/>
      </w:rPr>
    </w:lvl>
    <w:lvl w:ilvl="1" w:tplc="FFDAE644">
      <w:numFmt w:val="bullet"/>
      <w:lvlText w:val="o"/>
      <w:lvlJc w:val="left"/>
      <w:pPr>
        <w:ind w:left="1580" w:hanging="361"/>
      </w:pPr>
      <w:rPr>
        <w:rFonts w:ascii="Courier New" w:eastAsia="Courier New" w:hAnsi="Courier New" w:cs="Courier New" w:hint="default"/>
        <w:b w:val="0"/>
        <w:bCs w:val="0"/>
        <w:i w:val="0"/>
        <w:iCs w:val="0"/>
        <w:w w:val="100"/>
        <w:sz w:val="22"/>
        <w:szCs w:val="22"/>
        <w:lang w:val="en-US" w:eastAsia="en-US" w:bidi="ar-SA"/>
      </w:rPr>
    </w:lvl>
    <w:lvl w:ilvl="2" w:tplc="6A024792">
      <w:numFmt w:val="bullet"/>
      <w:lvlText w:val=""/>
      <w:lvlJc w:val="left"/>
      <w:pPr>
        <w:ind w:left="2300" w:hanging="361"/>
      </w:pPr>
      <w:rPr>
        <w:rFonts w:ascii="Wingdings" w:eastAsia="Wingdings" w:hAnsi="Wingdings" w:cs="Wingdings" w:hint="default"/>
        <w:b w:val="0"/>
        <w:bCs w:val="0"/>
        <w:i w:val="0"/>
        <w:iCs w:val="0"/>
        <w:w w:val="100"/>
        <w:sz w:val="22"/>
        <w:szCs w:val="22"/>
        <w:lang w:val="en-US" w:eastAsia="en-US" w:bidi="ar-SA"/>
      </w:rPr>
    </w:lvl>
    <w:lvl w:ilvl="3" w:tplc="1A2440F8">
      <w:numFmt w:val="bullet"/>
      <w:lvlText w:val="•"/>
      <w:lvlJc w:val="left"/>
      <w:pPr>
        <w:ind w:left="3217" w:hanging="361"/>
      </w:pPr>
      <w:rPr>
        <w:rFonts w:hint="default"/>
        <w:lang w:val="en-US" w:eastAsia="en-US" w:bidi="ar-SA"/>
      </w:rPr>
    </w:lvl>
    <w:lvl w:ilvl="4" w:tplc="D12AC5AE">
      <w:numFmt w:val="bullet"/>
      <w:lvlText w:val="•"/>
      <w:lvlJc w:val="left"/>
      <w:pPr>
        <w:ind w:left="4135" w:hanging="361"/>
      </w:pPr>
      <w:rPr>
        <w:rFonts w:hint="default"/>
        <w:lang w:val="en-US" w:eastAsia="en-US" w:bidi="ar-SA"/>
      </w:rPr>
    </w:lvl>
    <w:lvl w:ilvl="5" w:tplc="25DE0F50">
      <w:numFmt w:val="bullet"/>
      <w:lvlText w:val="•"/>
      <w:lvlJc w:val="left"/>
      <w:pPr>
        <w:ind w:left="5052" w:hanging="361"/>
      </w:pPr>
      <w:rPr>
        <w:rFonts w:hint="default"/>
        <w:lang w:val="en-US" w:eastAsia="en-US" w:bidi="ar-SA"/>
      </w:rPr>
    </w:lvl>
    <w:lvl w:ilvl="6" w:tplc="C0062CDC">
      <w:numFmt w:val="bullet"/>
      <w:lvlText w:val="•"/>
      <w:lvlJc w:val="left"/>
      <w:pPr>
        <w:ind w:left="5970" w:hanging="361"/>
      </w:pPr>
      <w:rPr>
        <w:rFonts w:hint="default"/>
        <w:lang w:val="en-US" w:eastAsia="en-US" w:bidi="ar-SA"/>
      </w:rPr>
    </w:lvl>
    <w:lvl w:ilvl="7" w:tplc="80C2282A">
      <w:numFmt w:val="bullet"/>
      <w:lvlText w:val="•"/>
      <w:lvlJc w:val="left"/>
      <w:pPr>
        <w:ind w:left="6887" w:hanging="361"/>
      </w:pPr>
      <w:rPr>
        <w:rFonts w:hint="default"/>
        <w:lang w:val="en-US" w:eastAsia="en-US" w:bidi="ar-SA"/>
      </w:rPr>
    </w:lvl>
    <w:lvl w:ilvl="8" w:tplc="3670B380">
      <w:numFmt w:val="bullet"/>
      <w:lvlText w:val="•"/>
      <w:lvlJc w:val="left"/>
      <w:pPr>
        <w:ind w:left="780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AB"/>
    <w:rsid w:val="00156C5F"/>
    <w:rsid w:val="001A1959"/>
    <w:rsid w:val="00395933"/>
    <w:rsid w:val="005911E9"/>
    <w:rsid w:val="007F3B15"/>
    <w:rsid w:val="00820D78"/>
    <w:rsid w:val="008556D7"/>
    <w:rsid w:val="008A0FAB"/>
    <w:rsid w:val="0094411D"/>
    <w:rsid w:val="00A27A0B"/>
    <w:rsid w:val="00BD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3A52"/>
  <w15:docId w15:val="{A26771A7-9D69-4205-AE2A-A4AB12CB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7"/>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 w:line="341" w:lineRule="exact"/>
      <w:ind w:left="1895" w:right="1894"/>
      <w:jc w:val="center"/>
    </w:pPr>
    <w:rPr>
      <w:b/>
      <w:bCs/>
      <w:sz w:val="28"/>
      <w:szCs w:val="28"/>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Maple</dc:creator>
  <cp:lastModifiedBy>Jennifer M. Maple</cp:lastModifiedBy>
  <cp:revision>2</cp:revision>
  <dcterms:created xsi:type="dcterms:W3CDTF">2021-11-16T23:11:00Z</dcterms:created>
  <dcterms:modified xsi:type="dcterms:W3CDTF">2021-11-16T23:11:00Z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Acrobat PDFMaker 21 for Word</vt:lpwstr>
  </property>
  <property fmtid="{D5CDD505-2E9C-101B-9397-08002B2CF9AE}" pid="4" name="LastSaved">
    <vt:filetime>2021-11-16T00:00:00Z</vt:filetime>
  </property>
</Properties>
</file>