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7AB048EA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06A17273" w14:textId="3532A68E" w:rsidR="00A66B18" w:rsidRPr="00A73934" w:rsidRDefault="00A73934" w:rsidP="003C6FA7">
            <w:pPr>
              <w:pStyle w:val="Title"/>
              <w:jc w:val="center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 xml:space="preserve">NOMINATION AND RECOGNITION COMMITTEE </w:t>
            </w:r>
            <w:r w:rsidR="00440CB8">
              <w:rPr>
                <w:color w:val="000000" w:themeColor="text1"/>
              </w:rPr>
              <w:t>Minutes</w:t>
            </w:r>
          </w:p>
        </w:tc>
      </w:tr>
      <w:tr w:rsidR="007E7F36" w:rsidRPr="0041428F" w14:paraId="50B871BE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57EA407A" w14:textId="77777777" w:rsidR="007E7F36" w:rsidRPr="00A73934" w:rsidRDefault="007E7F36" w:rsidP="00A66B18">
            <w:pPr>
              <w:pStyle w:val="ContactInfo"/>
              <w:rPr>
                <w:color w:val="000000" w:themeColor="text1"/>
              </w:rPr>
            </w:pPr>
          </w:p>
        </w:tc>
      </w:tr>
      <w:tr w:rsidR="007E7F36" w:rsidRPr="0041428F" w14:paraId="4AA9EDEC" w14:textId="77777777" w:rsidTr="007E7F36">
        <w:trPr>
          <w:trHeight w:val="492"/>
          <w:jc w:val="center"/>
        </w:trPr>
        <w:tc>
          <w:tcPr>
            <w:tcW w:w="2070" w:type="dxa"/>
          </w:tcPr>
          <w:p w14:paraId="4EF075AA" w14:textId="77777777" w:rsidR="007E7F36" w:rsidRPr="00A73934" w:rsidRDefault="007E7F36" w:rsidP="007E7F36">
            <w:pPr>
              <w:pStyle w:val="MeetingInfo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>Location:</w:t>
            </w:r>
          </w:p>
        </w:tc>
        <w:tc>
          <w:tcPr>
            <w:tcW w:w="5130" w:type="dxa"/>
          </w:tcPr>
          <w:p w14:paraId="79DEED52" w14:textId="1D657CCA" w:rsidR="007E7F36" w:rsidRPr="00A73934" w:rsidRDefault="00A73934" w:rsidP="007E7F36">
            <w:pPr>
              <w:pStyle w:val="ContactInfo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>Finance Office Conference Room A</w:t>
            </w:r>
            <w:r w:rsidR="008D759B">
              <w:rPr>
                <w:color w:val="000000" w:themeColor="text1"/>
              </w:rPr>
              <w:t xml:space="preserve"> </w:t>
            </w:r>
            <w:r w:rsidRPr="00A73934">
              <w:rPr>
                <w:color w:val="000000" w:themeColor="text1"/>
              </w:rPr>
              <w:t>205</w:t>
            </w:r>
          </w:p>
        </w:tc>
        <w:tc>
          <w:tcPr>
            <w:tcW w:w="3600" w:type="dxa"/>
            <w:vAlign w:val="bottom"/>
          </w:tcPr>
          <w:p w14:paraId="7843589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AE0DE1B" w14:textId="77777777" w:rsidTr="007E7F36">
        <w:trPr>
          <w:trHeight w:val="492"/>
          <w:jc w:val="center"/>
        </w:trPr>
        <w:tc>
          <w:tcPr>
            <w:tcW w:w="2070" w:type="dxa"/>
          </w:tcPr>
          <w:p w14:paraId="74194D93" w14:textId="77777777" w:rsidR="007E7F36" w:rsidRPr="00A73934" w:rsidRDefault="007E7F36" w:rsidP="007E7F36">
            <w:pPr>
              <w:pStyle w:val="MeetingInfo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>Date:</w:t>
            </w:r>
          </w:p>
        </w:tc>
        <w:tc>
          <w:tcPr>
            <w:tcW w:w="5130" w:type="dxa"/>
          </w:tcPr>
          <w:p w14:paraId="09C1EE40" w14:textId="2F535535" w:rsidR="007E7F36" w:rsidRPr="00A73934" w:rsidRDefault="002132EC" w:rsidP="007E7F36">
            <w:pPr>
              <w:pStyle w:val="ContactInf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December 2, 2021</w:t>
            </w:r>
          </w:p>
        </w:tc>
        <w:tc>
          <w:tcPr>
            <w:tcW w:w="3600" w:type="dxa"/>
            <w:vAlign w:val="bottom"/>
          </w:tcPr>
          <w:p w14:paraId="6FDDCBD0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15347C2" w14:textId="77777777" w:rsidTr="007E7F36">
        <w:trPr>
          <w:trHeight w:val="492"/>
          <w:jc w:val="center"/>
        </w:trPr>
        <w:tc>
          <w:tcPr>
            <w:tcW w:w="2070" w:type="dxa"/>
          </w:tcPr>
          <w:p w14:paraId="0FB568E2" w14:textId="77777777" w:rsidR="007E7F36" w:rsidRPr="00A73934" w:rsidRDefault="007E7F36" w:rsidP="007E7F36">
            <w:pPr>
              <w:pStyle w:val="MeetingInfo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>Time:</w:t>
            </w:r>
          </w:p>
        </w:tc>
        <w:tc>
          <w:tcPr>
            <w:tcW w:w="5130" w:type="dxa"/>
          </w:tcPr>
          <w:p w14:paraId="3D856CFC" w14:textId="30DC138B" w:rsidR="007E7F36" w:rsidRPr="00A73934" w:rsidRDefault="001E6720" w:rsidP="007E7F36">
            <w:pPr>
              <w:pStyle w:val="ContactInfo"/>
              <w:rPr>
                <w:color w:val="000000" w:themeColor="text1"/>
              </w:rPr>
            </w:pPr>
            <w:r>
              <w:rPr>
                <w:rStyle w:val="Strong"/>
                <w:b w:val="0"/>
                <w:bCs w:val="0"/>
                <w:color w:val="000000" w:themeColor="text1"/>
              </w:rPr>
              <w:t>9:30 am</w:t>
            </w:r>
          </w:p>
        </w:tc>
        <w:tc>
          <w:tcPr>
            <w:tcW w:w="3600" w:type="dxa"/>
            <w:vAlign w:val="bottom"/>
          </w:tcPr>
          <w:p w14:paraId="42B2D2F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6836FB5" w14:textId="77777777" w:rsidTr="007E7F36">
        <w:trPr>
          <w:trHeight w:val="492"/>
          <w:jc w:val="center"/>
        </w:trPr>
        <w:tc>
          <w:tcPr>
            <w:tcW w:w="2070" w:type="dxa"/>
          </w:tcPr>
          <w:p w14:paraId="52F4C002" w14:textId="77777777" w:rsidR="007E7F36" w:rsidRPr="00A73934" w:rsidRDefault="007E7F36" w:rsidP="007E7F36">
            <w:pPr>
              <w:pStyle w:val="MeetingInfo"/>
              <w:rPr>
                <w:color w:val="000000" w:themeColor="text1"/>
              </w:rPr>
            </w:pPr>
            <w:r w:rsidRPr="00A73934">
              <w:rPr>
                <w:color w:val="000000" w:themeColor="text1"/>
              </w:rPr>
              <w:t>Facilitator:</w:t>
            </w:r>
          </w:p>
        </w:tc>
        <w:tc>
          <w:tcPr>
            <w:tcW w:w="5130" w:type="dxa"/>
          </w:tcPr>
          <w:p w14:paraId="1276E119" w14:textId="2AF8A247" w:rsidR="007E7F36" w:rsidRPr="00A73934" w:rsidRDefault="00A73934" w:rsidP="007E7F36">
            <w:pPr>
              <w:pStyle w:val="ContactInf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Chair</w:t>
            </w:r>
            <w:r w:rsidR="008D759B">
              <w:rPr>
                <w:color w:val="000000" w:themeColor="text1"/>
              </w:rPr>
              <w:t xml:space="preserve">-Crystal Cheek </w:t>
            </w:r>
            <w:r>
              <w:rPr>
                <w:color w:val="000000" w:themeColor="text1"/>
              </w:rPr>
              <w:t xml:space="preserve">and </w:t>
            </w:r>
            <w:r w:rsidR="008D759B">
              <w:rPr>
                <w:color w:val="000000" w:themeColor="text1"/>
              </w:rPr>
              <w:t>Co-</w:t>
            </w:r>
            <w:r>
              <w:rPr>
                <w:color w:val="000000" w:themeColor="text1"/>
              </w:rPr>
              <w:t>Chair</w:t>
            </w:r>
            <w:r w:rsidR="008D759B">
              <w:rPr>
                <w:color w:val="000000" w:themeColor="text1"/>
              </w:rPr>
              <w:t xml:space="preserve">-Natalie Weaver </w:t>
            </w:r>
          </w:p>
        </w:tc>
        <w:tc>
          <w:tcPr>
            <w:tcW w:w="3600" w:type="dxa"/>
            <w:vAlign w:val="bottom"/>
          </w:tcPr>
          <w:p w14:paraId="75A643C9" w14:textId="77777777" w:rsidR="007E7F36" w:rsidRDefault="007E7F36" w:rsidP="00A66B18">
            <w:pPr>
              <w:pStyle w:val="ContactInfo"/>
            </w:pPr>
          </w:p>
        </w:tc>
      </w:tr>
    </w:tbl>
    <w:p w14:paraId="7B6125A0" w14:textId="38937525" w:rsidR="00A66B18" w:rsidRDefault="00A66B18"/>
    <w:p w14:paraId="0C01EA08" w14:textId="407BE35D" w:rsidR="008D759B" w:rsidRDefault="008D759B"/>
    <w:p w14:paraId="6BCE31F0" w14:textId="4469118E" w:rsidR="008D759B" w:rsidRDefault="008D759B" w:rsidP="008D759B">
      <w:pPr>
        <w:pStyle w:val="ListParagraph"/>
        <w:numPr>
          <w:ilvl w:val="0"/>
          <w:numId w:val="2"/>
        </w:numPr>
      </w:pPr>
      <w:r>
        <w:t xml:space="preserve">Call to Order at </w:t>
      </w:r>
      <w:r w:rsidR="002132EC">
        <w:t>9:30 am</w:t>
      </w:r>
    </w:p>
    <w:p w14:paraId="70B0F186" w14:textId="60CF7658" w:rsidR="008D759B" w:rsidRDefault="008D759B" w:rsidP="008D759B">
      <w:pPr>
        <w:pStyle w:val="ListParagraph"/>
        <w:numPr>
          <w:ilvl w:val="0"/>
          <w:numId w:val="2"/>
        </w:numPr>
      </w:pPr>
      <w:r>
        <w:t>Roll Call:</w:t>
      </w:r>
    </w:p>
    <w:p w14:paraId="08437E83" w14:textId="41A079AF" w:rsidR="008D759B" w:rsidRDefault="008D759B" w:rsidP="008D759B">
      <w:pPr>
        <w:pStyle w:val="ListParagraph"/>
        <w:ind w:left="1800"/>
      </w:pPr>
      <w:r>
        <w:t xml:space="preserve">Present: Natalie Weaver, Teresa Anderson, Penny Bridwell, Kelly Hawthorne, Stacey Estep, </w:t>
      </w:r>
      <w:r w:rsidR="002132EC">
        <w:t xml:space="preserve">Jeni </w:t>
      </w:r>
      <w:proofErr w:type="gramStart"/>
      <w:r w:rsidR="002132EC">
        <w:t>Maple  Late</w:t>
      </w:r>
      <w:proofErr w:type="gramEnd"/>
      <w:r w:rsidR="002132EC">
        <w:t xml:space="preserve"> Arrival: Crystal Cheek</w:t>
      </w:r>
    </w:p>
    <w:p w14:paraId="168F9FEB" w14:textId="22B321FC" w:rsidR="008D759B" w:rsidRDefault="008D759B" w:rsidP="008D759B">
      <w:pPr>
        <w:pStyle w:val="ListParagraph"/>
        <w:numPr>
          <w:ilvl w:val="0"/>
          <w:numId w:val="2"/>
        </w:numPr>
      </w:pPr>
      <w:r>
        <w:t xml:space="preserve">Approval of Minutes: </w:t>
      </w:r>
      <w:r w:rsidR="002132EC">
        <w:t xml:space="preserve">Motion Made by Senator Penny Bridwell to approve minutes from November 11, </w:t>
      </w:r>
      <w:proofErr w:type="gramStart"/>
      <w:r w:rsidR="002132EC">
        <w:t>2021</w:t>
      </w:r>
      <w:proofErr w:type="gramEnd"/>
      <w:r w:rsidR="002132EC">
        <w:t xml:space="preserve"> and motion was seconded by Senator Teresa Anderson.  </w:t>
      </w:r>
      <w:r w:rsidR="0036359D">
        <w:t>Motion passed unanimously.</w:t>
      </w:r>
    </w:p>
    <w:p w14:paraId="3DD85795" w14:textId="08AF06B2" w:rsidR="003C6FA7" w:rsidRDefault="003C6FA7" w:rsidP="008D759B">
      <w:pPr>
        <w:pStyle w:val="ListParagraph"/>
        <w:numPr>
          <w:ilvl w:val="0"/>
          <w:numId w:val="2"/>
        </w:numPr>
      </w:pPr>
      <w:r>
        <w:t xml:space="preserve">Announcements: </w:t>
      </w:r>
      <w:r w:rsidR="0036359D">
        <w:t>Co Chair Natalie explained Chair Crystal Cheek</w:t>
      </w:r>
      <w:r w:rsidR="007B361C" w:rsidRPr="007B361C">
        <w:t>’s</w:t>
      </w:r>
      <w:r w:rsidR="0036359D" w:rsidRPr="007B361C">
        <w:rPr>
          <w:color w:val="FF0000"/>
        </w:rPr>
        <w:t xml:space="preserve"> </w:t>
      </w:r>
      <w:r w:rsidR="0036359D">
        <w:t>absen</w:t>
      </w:r>
      <w:r w:rsidR="007B361C">
        <w:t>ce</w:t>
      </w:r>
      <w:r w:rsidR="0036359D">
        <w:t>. She was attending another meeting per VP Westman’s absen</w:t>
      </w:r>
      <w:r w:rsidR="007B361C">
        <w:t>ce</w:t>
      </w:r>
      <w:r w:rsidR="0036359D">
        <w:t>. Chair Crystal Cheek joined meeting late.</w:t>
      </w:r>
      <w:r>
        <w:t xml:space="preserve"> </w:t>
      </w:r>
    </w:p>
    <w:p w14:paraId="5574410A" w14:textId="23F6059D" w:rsidR="003C6FA7" w:rsidRDefault="003C6FA7" w:rsidP="008D759B">
      <w:pPr>
        <w:pStyle w:val="ListParagraph"/>
        <w:numPr>
          <w:ilvl w:val="0"/>
          <w:numId w:val="2"/>
        </w:numPr>
      </w:pPr>
      <w:r>
        <w:t xml:space="preserve">Old Business: </w:t>
      </w:r>
      <w:r w:rsidR="0036359D">
        <w:t>Reporter Kelly Hawthorne sent Mission/By Laws to committee member for the</w:t>
      </w:r>
      <w:r w:rsidR="007B361C">
        <w:t>ir</w:t>
      </w:r>
      <w:r w:rsidR="0036359D">
        <w:t xml:space="preserve"> approval. Senator Jeni Maple ha</w:t>
      </w:r>
      <w:r w:rsidR="007B361C">
        <w:t>d</w:t>
      </w:r>
      <w:r w:rsidR="0036359D">
        <w:t xml:space="preserve"> suggest</w:t>
      </w:r>
      <w:r w:rsidR="007B361C">
        <w:t>ions</w:t>
      </w:r>
      <w:r w:rsidR="0036359D">
        <w:t xml:space="preserve">, and all agreed to the changes. Changes were made by Reporter Kelly Hawthorne and re-sent via email for approval via email vote. </w:t>
      </w:r>
      <w:r w:rsidR="001E6720">
        <w:t>Approval Passed</w:t>
      </w:r>
      <w:r w:rsidR="001179EB">
        <w:t xml:space="preserve"> unanimously</w:t>
      </w:r>
      <w:r w:rsidR="0036359D">
        <w:t>.</w:t>
      </w:r>
    </w:p>
    <w:p w14:paraId="2B366857" w14:textId="6C6E0521" w:rsidR="003C6FA7" w:rsidRDefault="003C6FA7" w:rsidP="008D759B">
      <w:pPr>
        <w:pStyle w:val="ListParagraph"/>
        <w:numPr>
          <w:ilvl w:val="0"/>
          <w:numId w:val="2"/>
        </w:numPr>
      </w:pPr>
      <w:r>
        <w:t>New Business:</w:t>
      </w:r>
    </w:p>
    <w:p w14:paraId="53C7B28E" w14:textId="797D39AD" w:rsidR="003C6FA7" w:rsidRDefault="00656437" w:rsidP="003C6FA7">
      <w:pPr>
        <w:pStyle w:val="ListParagraph"/>
        <w:numPr>
          <w:ilvl w:val="1"/>
          <w:numId w:val="2"/>
        </w:numPr>
      </w:pPr>
      <w:r>
        <w:t>Proposed Dates to have Survey Monkey</w:t>
      </w:r>
      <w:r w:rsidR="001E6720">
        <w:t xml:space="preserve"> (or other surveying platform)</w:t>
      </w:r>
      <w:r>
        <w:t xml:space="preserve"> nomination survey ready for</w:t>
      </w:r>
      <w:r w:rsidR="001E6720">
        <w:t xml:space="preserve"> email</w:t>
      </w:r>
      <w:r>
        <w:t xml:space="preserve"> distribution:</w:t>
      </w:r>
      <w:r w:rsidR="00887EAB">
        <w:t xml:space="preserve"> Goals:  Staff Senate Awards Send out </w:t>
      </w:r>
      <w:r w:rsidR="007B361C">
        <w:t xml:space="preserve">to </w:t>
      </w:r>
      <w:r w:rsidR="00887EAB">
        <w:t xml:space="preserve">the campus community on January 3 or January 4, </w:t>
      </w:r>
      <w:proofErr w:type="gramStart"/>
      <w:r w:rsidR="00887EAB">
        <w:t>2022</w:t>
      </w:r>
      <w:proofErr w:type="gramEnd"/>
      <w:r w:rsidR="00887EAB">
        <w:t xml:space="preserve"> and have this Finalized by February 28, 2022</w:t>
      </w:r>
      <w:r w:rsidR="00286F3F">
        <w:t xml:space="preserve">.  Staff Senate Elections: Send out to campus community on March 29, 2022 and Finalize by April 30, 2022 so that the May 2022 Staff Senate Meeting can be the transition meeting. </w:t>
      </w:r>
    </w:p>
    <w:p w14:paraId="12145BB8" w14:textId="7582CA35" w:rsidR="00D42F39" w:rsidRDefault="00D42F39" w:rsidP="003C6FA7">
      <w:pPr>
        <w:pStyle w:val="ListParagraph"/>
        <w:numPr>
          <w:ilvl w:val="1"/>
          <w:numId w:val="2"/>
        </w:numPr>
      </w:pPr>
      <w:r>
        <w:t xml:space="preserve">Discussion regarding to </w:t>
      </w:r>
      <w:proofErr w:type="gramStart"/>
      <w:r>
        <w:t>open up</w:t>
      </w:r>
      <w:proofErr w:type="gramEnd"/>
      <w:r>
        <w:t xml:space="preserve"> all Staff Senate </w:t>
      </w:r>
      <w:r w:rsidR="00531DDE">
        <w:t>Awards to Faculty, Staff and Students.  Length</w:t>
      </w:r>
      <w:r w:rsidR="007B361C">
        <w:t>y</w:t>
      </w:r>
      <w:r w:rsidR="00531DDE">
        <w:t xml:space="preserve"> discussion </w:t>
      </w:r>
      <w:r w:rsidR="007B361C">
        <w:t>ensued about</w:t>
      </w:r>
      <w:r w:rsidR="00531DDE">
        <w:t xml:space="preserve"> which awards are open to what group and good conversation happened</w:t>
      </w:r>
      <w:r w:rsidR="00F30072">
        <w:t>.</w:t>
      </w:r>
      <w:r w:rsidR="00403795">
        <w:t xml:space="preserve"> Volunteer Natalie Weaver suggested we add a little blurb for the person you</w:t>
      </w:r>
      <w:r w:rsidR="007B361C">
        <w:t>’</w:t>
      </w:r>
      <w:r w:rsidR="00403795">
        <w:t>r</w:t>
      </w:r>
      <w:r w:rsidR="007B361C">
        <w:t>e</w:t>
      </w:r>
      <w:r w:rsidR="00403795">
        <w:t xml:space="preserve"> nominating for the award. </w:t>
      </w:r>
      <w:r w:rsidR="00822114">
        <w:t xml:space="preserve">Senator Bridwell suggested </w:t>
      </w:r>
      <w:r w:rsidR="007B361C">
        <w:t xml:space="preserve">we </w:t>
      </w:r>
      <w:r w:rsidR="00822114">
        <w:t>use employees</w:t>
      </w:r>
      <w:r w:rsidR="007B361C">
        <w:t>’</w:t>
      </w:r>
      <w:r w:rsidR="00822114">
        <w:t xml:space="preserve"> Preferred Name and Volunteer Natalie Weaver also suggested </w:t>
      </w:r>
      <w:r w:rsidR="007B361C">
        <w:t>we</w:t>
      </w:r>
      <w:r w:rsidR="00822114">
        <w:t xml:space="preserve"> use the department with the name. </w:t>
      </w:r>
      <w:r w:rsidR="00B91A52">
        <w:t>Chair Crystal Cheek addressed her concerned towards Volunteer Natalie Weaver suggestion of taking the top 2 out of each group and looking over th</w:t>
      </w:r>
      <w:r w:rsidR="00142A09">
        <w:t xml:space="preserve">eir </w:t>
      </w:r>
      <w:r w:rsidR="00B91A52">
        <w:t xml:space="preserve">blurbs. Chair Cheek just wants to make sure we aren’t cutting into our </w:t>
      </w:r>
      <w:r w:rsidR="00205B76">
        <w:t xml:space="preserve">time and regular duties. She also stated that once we get the </w:t>
      </w:r>
      <w:r w:rsidR="00142A09">
        <w:t>nominations,</w:t>
      </w:r>
      <w:r w:rsidR="00205B76">
        <w:t xml:space="preserve"> they we could review the Top Five that way. Senator </w:t>
      </w:r>
      <w:r w:rsidR="00142A09">
        <w:t xml:space="preserve">Maple brought up about campus community wanting us to do a Faculty/Staff </w:t>
      </w:r>
      <w:r w:rsidR="00C24D55">
        <w:t xml:space="preserve">Recognition and </w:t>
      </w:r>
      <w:proofErr w:type="gramStart"/>
      <w:r w:rsidR="00C24D55">
        <w:t xml:space="preserve">Nomination </w:t>
      </w:r>
      <w:r w:rsidR="00142A09">
        <w:t xml:space="preserve"> </w:t>
      </w:r>
      <w:r w:rsidR="00142A09">
        <w:lastRenderedPageBreak/>
        <w:t>Banquet</w:t>
      </w:r>
      <w:proofErr w:type="gramEnd"/>
      <w:r w:rsidR="00142A09">
        <w:t xml:space="preserve"> again. Jeni stated that this probably isn’t the best year to do it.  As we are a new committee, with </w:t>
      </w:r>
      <w:proofErr w:type="gramStart"/>
      <w:r w:rsidR="00142A09">
        <w:t>being in charge o</w:t>
      </w:r>
      <w:r w:rsidR="007B361C">
        <w:t>f</w:t>
      </w:r>
      <w:proofErr w:type="gramEnd"/>
      <w:r w:rsidR="00142A09">
        <w:t xml:space="preserve"> elections, getting guidelines together, that we should probably wait unit next year.  </w:t>
      </w:r>
      <w:r w:rsidR="00C24D55">
        <w:t xml:space="preserve">Volunteer at Large Stacey brought up that there is cost involved with a banquet and not really any fundraising hasn’t been in place. Senator Kelly Hawthorne stated that fundraising needs to be brought up to the appropriate committee. </w:t>
      </w:r>
      <w:r w:rsidR="00F30072">
        <w:t xml:space="preserve"> </w:t>
      </w:r>
      <w:proofErr w:type="gramStart"/>
      <w:r w:rsidR="00F30072">
        <w:t>With that being said,</w:t>
      </w:r>
      <w:r w:rsidR="00822114">
        <w:t xml:space="preserve"> </w:t>
      </w:r>
      <w:r w:rsidR="00F30072">
        <w:t>Volunteer</w:t>
      </w:r>
      <w:proofErr w:type="gramEnd"/>
      <w:r w:rsidR="00F30072">
        <w:t xml:space="preserve"> Natalie Weaver made a motion to only allow Faculty and Staff to vote on the Following: Storm Rookie of the Year and Outstanding Staff Non-Exempt and Exempt.  Service to Student Award</w:t>
      </w:r>
      <w:r w:rsidR="00403795">
        <w:t xml:space="preserve"> to be open for Faculty, Staff and Students</w:t>
      </w:r>
      <w:r w:rsidR="007B361C">
        <w:t>, in the future. For this year, ALL awards open to faculty and staff only.</w:t>
      </w:r>
    </w:p>
    <w:p w14:paraId="48F312AF" w14:textId="7F113BFC" w:rsidR="002B3F08" w:rsidRDefault="002B3F08" w:rsidP="002B3F08">
      <w:pPr>
        <w:pStyle w:val="ListParagraph"/>
        <w:numPr>
          <w:ilvl w:val="0"/>
          <w:numId w:val="2"/>
        </w:numPr>
      </w:pPr>
      <w:r>
        <w:t xml:space="preserve">Adjournment: Motion was made to adjourn by Senator </w:t>
      </w:r>
      <w:r w:rsidR="000959C5">
        <w:t>Jennifer Maple</w:t>
      </w:r>
      <w:r>
        <w:t xml:space="preserve"> and a motion was seconded by </w:t>
      </w:r>
      <w:r w:rsidR="000959C5">
        <w:t>Penny Bridwell</w:t>
      </w:r>
      <w:r>
        <w:t xml:space="preserve">. Motion passed unanimously. Time: </w:t>
      </w:r>
      <w:r w:rsidR="000959C5">
        <w:t>10:55 am</w:t>
      </w:r>
    </w:p>
    <w:p w14:paraId="11FBE9C2" w14:textId="77777777" w:rsidR="008D759B" w:rsidRDefault="008D759B" w:rsidP="008D759B">
      <w:pPr>
        <w:pStyle w:val="ListParagraph"/>
        <w:ind w:left="1800"/>
      </w:pPr>
    </w:p>
    <w:sectPr w:rsidR="008D759B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D579" w14:textId="77777777" w:rsidR="005D1350" w:rsidRDefault="005D1350" w:rsidP="00A66B18">
      <w:pPr>
        <w:spacing w:before="0" w:after="0"/>
      </w:pPr>
      <w:r>
        <w:separator/>
      </w:r>
    </w:p>
  </w:endnote>
  <w:endnote w:type="continuationSeparator" w:id="0">
    <w:p w14:paraId="12672617" w14:textId="77777777" w:rsidR="005D1350" w:rsidRDefault="005D135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57C9" w14:textId="77777777" w:rsidR="005D1350" w:rsidRDefault="005D1350" w:rsidP="00A66B18">
      <w:pPr>
        <w:spacing w:before="0" w:after="0"/>
      </w:pPr>
      <w:r>
        <w:separator/>
      </w:r>
    </w:p>
  </w:footnote>
  <w:footnote w:type="continuationSeparator" w:id="0">
    <w:p w14:paraId="196F89A1" w14:textId="77777777" w:rsidR="005D1350" w:rsidRDefault="005D135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4E74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4A970D" wp14:editId="0491D05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70DA21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867F1"/>
    <w:multiLevelType w:val="hybridMultilevel"/>
    <w:tmpl w:val="92B22750"/>
    <w:lvl w:ilvl="0" w:tplc="B8BEF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036B16"/>
    <w:multiLevelType w:val="hybridMultilevel"/>
    <w:tmpl w:val="F5FEA35C"/>
    <w:lvl w:ilvl="0" w:tplc="B8BEF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34"/>
    <w:rsid w:val="00083BAA"/>
    <w:rsid w:val="000959C5"/>
    <w:rsid w:val="0010680C"/>
    <w:rsid w:val="00115211"/>
    <w:rsid w:val="001179EB"/>
    <w:rsid w:val="00142A09"/>
    <w:rsid w:val="001766D6"/>
    <w:rsid w:val="001E2320"/>
    <w:rsid w:val="001E6720"/>
    <w:rsid w:val="00205B76"/>
    <w:rsid w:val="002132EC"/>
    <w:rsid w:val="00214E28"/>
    <w:rsid w:val="00286F3F"/>
    <w:rsid w:val="002B3F08"/>
    <w:rsid w:val="00352B81"/>
    <w:rsid w:val="0036359D"/>
    <w:rsid w:val="0039759D"/>
    <w:rsid w:val="003A0150"/>
    <w:rsid w:val="003C6FA7"/>
    <w:rsid w:val="003E24DF"/>
    <w:rsid w:val="00403795"/>
    <w:rsid w:val="0041428F"/>
    <w:rsid w:val="00440CB8"/>
    <w:rsid w:val="004A2B0D"/>
    <w:rsid w:val="00531DDE"/>
    <w:rsid w:val="00560E4A"/>
    <w:rsid w:val="005C2210"/>
    <w:rsid w:val="005D1350"/>
    <w:rsid w:val="00615018"/>
    <w:rsid w:val="0062123A"/>
    <w:rsid w:val="00646E75"/>
    <w:rsid w:val="00656437"/>
    <w:rsid w:val="006F6F10"/>
    <w:rsid w:val="00783E79"/>
    <w:rsid w:val="007B361C"/>
    <w:rsid w:val="007B5AE8"/>
    <w:rsid w:val="007E7F36"/>
    <w:rsid w:val="007F5192"/>
    <w:rsid w:val="00822114"/>
    <w:rsid w:val="00862C2C"/>
    <w:rsid w:val="00887EAB"/>
    <w:rsid w:val="008D759B"/>
    <w:rsid w:val="009942BC"/>
    <w:rsid w:val="009D6E13"/>
    <w:rsid w:val="00A64D7B"/>
    <w:rsid w:val="00A66B18"/>
    <w:rsid w:val="00A6783B"/>
    <w:rsid w:val="00A73934"/>
    <w:rsid w:val="00A96CF8"/>
    <w:rsid w:val="00AE1388"/>
    <w:rsid w:val="00AF3982"/>
    <w:rsid w:val="00B50294"/>
    <w:rsid w:val="00B57D6E"/>
    <w:rsid w:val="00B91A52"/>
    <w:rsid w:val="00C24D55"/>
    <w:rsid w:val="00C701F7"/>
    <w:rsid w:val="00C70786"/>
    <w:rsid w:val="00D41084"/>
    <w:rsid w:val="00D42F39"/>
    <w:rsid w:val="00D46C9F"/>
    <w:rsid w:val="00D66593"/>
    <w:rsid w:val="00DE6DA2"/>
    <w:rsid w:val="00DF2D30"/>
    <w:rsid w:val="00E21240"/>
    <w:rsid w:val="00E55D74"/>
    <w:rsid w:val="00E6540C"/>
    <w:rsid w:val="00E81E2A"/>
    <w:rsid w:val="00EE0952"/>
    <w:rsid w:val="00F3007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A515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semiHidden/>
    <w:rsid w:val="008D759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wthorne\Downloads\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tf55871247_win32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2021-12-13T15:10:00Z</dcterms:created>
  <dcterms:modified xsi:type="dcterms:W3CDTF">2021-12-13T15:14:00Z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