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8C4B" w14:textId="06C06AEE" w:rsidR="008A0FAB" w:rsidRDefault="00A27A0B" w:rsidP="008556D7">
      <w:pPr>
        <w:pStyle w:val="Title"/>
        <w:ind w:left="0" w:right="10"/>
      </w:pPr>
      <w:r>
        <w:t>Staff</w:t>
      </w:r>
      <w:r>
        <w:rPr>
          <w:spacing w:val="-3"/>
        </w:rPr>
        <w:t xml:space="preserve"> </w:t>
      </w:r>
      <w:r>
        <w:t>Senate</w:t>
      </w:r>
      <w:r>
        <w:rPr>
          <w:spacing w:val="-1"/>
        </w:rPr>
        <w:t xml:space="preserve"> </w:t>
      </w:r>
      <w:r w:rsidR="008556D7">
        <w:rPr>
          <w:spacing w:val="-1"/>
        </w:rPr>
        <w:t xml:space="preserve">Executive Committee </w:t>
      </w:r>
      <w:r w:rsidR="008556D7">
        <w:t xml:space="preserve">Meeting </w:t>
      </w:r>
      <w:r>
        <w:t>Minutes</w:t>
      </w:r>
    </w:p>
    <w:p w14:paraId="25A60572" w14:textId="23B5E60D" w:rsidR="008A0FAB" w:rsidRDefault="00A27A0B">
      <w:pPr>
        <w:spacing w:line="268" w:lineRule="exact"/>
        <w:ind w:left="1895" w:right="1895"/>
        <w:jc w:val="center"/>
      </w:pPr>
      <w:r>
        <w:rPr>
          <w:b/>
        </w:rPr>
        <w:t>Date:</w:t>
      </w:r>
      <w:r>
        <w:rPr>
          <w:b/>
          <w:spacing w:val="-3"/>
        </w:rPr>
        <w:t xml:space="preserve"> </w:t>
      </w:r>
      <w:r w:rsidR="0077504C">
        <w:t>March</w:t>
      </w:r>
      <w:r w:rsidR="00AD0BE5">
        <w:t xml:space="preserve"> 8</w:t>
      </w:r>
      <w:r w:rsidR="005A1563">
        <w:t>, 2021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b/>
        </w:rPr>
        <w:t>Location:</w:t>
      </w:r>
      <w:r>
        <w:rPr>
          <w:b/>
          <w:spacing w:val="-3"/>
        </w:rPr>
        <w:t xml:space="preserve"> </w:t>
      </w:r>
      <w:r>
        <w:t>Russell</w:t>
      </w:r>
      <w:r>
        <w:rPr>
          <w:spacing w:val="-2"/>
        </w:rPr>
        <w:t xml:space="preserve"> </w:t>
      </w:r>
      <w:r>
        <w:t>Building,</w:t>
      </w:r>
      <w:r>
        <w:rPr>
          <w:spacing w:val="-2"/>
        </w:rPr>
        <w:t xml:space="preserve"> </w:t>
      </w:r>
      <w:r>
        <w:t>Room</w:t>
      </w:r>
      <w:r>
        <w:rPr>
          <w:spacing w:val="-2"/>
        </w:rPr>
        <w:t xml:space="preserve"> </w:t>
      </w:r>
      <w:r w:rsidR="008556D7">
        <w:t>318</w:t>
      </w:r>
    </w:p>
    <w:p w14:paraId="6D2BA4FA" w14:textId="77777777" w:rsidR="008A0FAB" w:rsidRDefault="008A0FAB">
      <w:pPr>
        <w:pStyle w:val="BodyText"/>
        <w:spacing w:before="1"/>
      </w:pPr>
    </w:p>
    <w:p w14:paraId="0BE1043C" w14:textId="2F2D72B4" w:rsidR="008A0FAB" w:rsidRDefault="00A27A0B" w:rsidP="00D5705C">
      <w:pPr>
        <w:pStyle w:val="BodyText"/>
        <w:ind w:left="139" w:right="394"/>
      </w:pPr>
      <w:r>
        <w:rPr>
          <w:b/>
        </w:rPr>
        <w:t xml:space="preserve">Attendance: </w:t>
      </w:r>
      <w:r w:rsidR="001A1959">
        <w:t>Jeni</w:t>
      </w:r>
      <w:r w:rsidR="001A1959">
        <w:rPr>
          <w:spacing w:val="-1"/>
        </w:rPr>
        <w:t xml:space="preserve"> </w:t>
      </w:r>
      <w:r w:rsidR="001A1959">
        <w:t xml:space="preserve">Maple, </w:t>
      </w:r>
      <w:r w:rsidR="005A1563">
        <w:t>Ami Towne</w:t>
      </w:r>
      <w:r w:rsidR="001A1959">
        <w:t xml:space="preserve">, </w:t>
      </w:r>
      <w:r w:rsidR="00365AC3">
        <w:t>Sam Rogers</w:t>
      </w:r>
      <w:r w:rsidR="001A1959">
        <w:t xml:space="preserve">, </w:t>
      </w:r>
      <w:r w:rsidR="005A1563">
        <w:t>Kelly Hawthorne</w:t>
      </w:r>
      <w:r w:rsidR="00D5705C">
        <w:t xml:space="preserve">, </w:t>
      </w:r>
      <w:r w:rsidR="0077504C">
        <w:t xml:space="preserve">Tony Lehrling </w:t>
      </w:r>
      <w:r w:rsidR="00D5705C">
        <w:t>and Jennifer Moore</w:t>
      </w:r>
    </w:p>
    <w:p w14:paraId="6E2DDDC9" w14:textId="70A24F6B" w:rsidR="0077504C" w:rsidRDefault="0077504C" w:rsidP="00D5705C">
      <w:pPr>
        <w:pStyle w:val="BodyText"/>
        <w:ind w:left="139" w:right="394"/>
      </w:pPr>
    </w:p>
    <w:p w14:paraId="1DCDAF30" w14:textId="2748ED6B" w:rsidR="0077504C" w:rsidRPr="00D5705C" w:rsidRDefault="0077504C" w:rsidP="00D5705C">
      <w:pPr>
        <w:pStyle w:val="BodyText"/>
        <w:ind w:left="139" w:right="394"/>
      </w:pPr>
      <w:r w:rsidRPr="0077504C">
        <w:rPr>
          <w:b/>
          <w:bCs/>
        </w:rPr>
        <w:t>Absent</w:t>
      </w:r>
      <w:r>
        <w:t>: Alisha Ridenour</w:t>
      </w:r>
    </w:p>
    <w:p w14:paraId="526C2BB7" w14:textId="77777777" w:rsidR="008A0FAB" w:rsidRDefault="001A1959" w:rsidP="001A1959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AA5295" wp14:editId="7C2EEBE7">
                <wp:simplePos x="0" y="0"/>
                <wp:positionH relativeFrom="page">
                  <wp:posOffset>895985</wp:posOffset>
                </wp:positionH>
                <wp:positionV relativeFrom="paragraph">
                  <wp:posOffset>184150</wp:posOffset>
                </wp:positionV>
                <wp:extent cx="5980430" cy="18415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3F6CF" id="docshape1" o:spid="_x0000_s1026" style="position:absolute;margin-left:70.55pt;margin-top:14.5pt;width:470.9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1AD5F4FB" w14:textId="77777777" w:rsidR="008556D7" w:rsidRDefault="008556D7" w:rsidP="008556D7">
      <w:pPr>
        <w:pStyle w:val="BodyText"/>
        <w:spacing w:before="6"/>
        <w:rPr>
          <w:sz w:val="17"/>
        </w:rPr>
      </w:pPr>
    </w:p>
    <w:p w14:paraId="1D24116F" w14:textId="77777777" w:rsidR="008A0FAB" w:rsidRDefault="00A27A0B">
      <w:pPr>
        <w:pStyle w:val="Heading1"/>
      </w:pPr>
      <w:r>
        <w:t>Call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Order</w:t>
      </w:r>
    </w:p>
    <w:p w14:paraId="0BBD9769" w14:textId="786711B5" w:rsidR="008A0FAB" w:rsidRDefault="00A27A0B">
      <w:pPr>
        <w:pStyle w:val="BodyText"/>
        <w:ind w:left="140"/>
      </w:pPr>
      <w:r>
        <w:t>Chair</w:t>
      </w:r>
      <w:r>
        <w:rPr>
          <w:spacing w:val="-2"/>
        </w:rPr>
        <w:t xml:space="preserve"> </w:t>
      </w:r>
      <w:r w:rsidR="00D5705C">
        <w:t>Maple</w:t>
      </w:r>
      <w:r>
        <w:t xml:space="preserve"> called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 w:rsidR="00D5705C">
        <w:t>2:00</w:t>
      </w:r>
      <w:r>
        <w:t xml:space="preserve"> p.m.</w:t>
      </w:r>
      <w:r w:rsidR="007F3B15">
        <w:t xml:space="preserve"> and took roll</w:t>
      </w:r>
    </w:p>
    <w:p w14:paraId="03664095" w14:textId="77777777" w:rsidR="008A0FAB" w:rsidRDefault="008A0FAB">
      <w:pPr>
        <w:pStyle w:val="BodyText"/>
      </w:pPr>
    </w:p>
    <w:p w14:paraId="04C858C4" w14:textId="08ED272A" w:rsidR="008A0FAB" w:rsidRDefault="00A27A0B">
      <w:pPr>
        <w:pStyle w:val="Heading1"/>
        <w:spacing w:before="0"/>
      </w:pP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 w:rsidR="0077504C">
        <w:t>February 8</w:t>
      </w:r>
      <w:r>
        <w:t>,</w:t>
      </w:r>
      <w:r>
        <w:rPr>
          <w:spacing w:val="-3"/>
        </w:rPr>
        <w:t xml:space="preserve"> </w:t>
      </w:r>
      <w:r>
        <w:t>2021</w:t>
      </w:r>
    </w:p>
    <w:p w14:paraId="1502195E" w14:textId="73D3CCD1" w:rsidR="008A0FAB" w:rsidRDefault="007F3B15">
      <w:pPr>
        <w:pStyle w:val="BodyText"/>
        <w:spacing w:before="2" w:line="237" w:lineRule="auto"/>
        <w:ind w:left="139" w:right="945"/>
      </w:pPr>
      <w:r>
        <w:t xml:space="preserve">Senator </w:t>
      </w:r>
      <w:r w:rsidR="00AD0BE5">
        <w:t>Moore</w:t>
      </w:r>
      <w:r>
        <w:t xml:space="preserve"> </w:t>
      </w:r>
      <w:r w:rsidR="00A27A0B">
        <w:t xml:space="preserve">made a motion to approve the minutes of the </w:t>
      </w:r>
      <w:r w:rsidR="00AD0BE5">
        <w:t>January 11</w:t>
      </w:r>
      <w:r w:rsidR="005A1563">
        <w:t>, 2021</w:t>
      </w:r>
      <w:r w:rsidR="00A27A0B">
        <w:t xml:space="preserve"> Staff Senate</w:t>
      </w:r>
      <w:r>
        <w:t xml:space="preserve"> Executive </w:t>
      </w:r>
      <w:proofErr w:type="gramStart"/>
      <w:r>
        <w:t xml:space="preserve">Committee </w:t>
      </w:r>
      <w:r w:rsidR="00A27A0B">
        <w:rPr>
          <w:spacing w:val="-47"/>
        </w:rPr>
        <w:t xml:space="preserve"> </w:t>
      </w:r>
      <w:r w:rsidR="00A27A0B">
        <w:t>meeting</w:t>
      </w:r>
      <w:proofErr w:type="gramEnd"/>
      <w:r w:rsidR="00A27A0B">
        <w:t>.</w:t>
      </w:r>
      <w:r w:rsidR="00A27A0B">
        <w:rPr>
          <w:spacing w:val="-1"/>
        </w:rPr>
        <w:t xml:space="preserve"> </w:t>
      </w:r>
      <w:r w:rsidR="00A27A0B">
        <w:t>The</w:t>
      </w:r>
      <w:r w:rsidR="00A27A0B">
        <w:rPr>
          <w:spacing w:val="-3"/>
        </w:rPr>
        <w:t xml:space="preserve"> </w:t>
      </w:r>
      <w:r w:rsidR="00A27A0B">
        <w:t>motion</w:t>
      </w:r>
      <w:r w:rsidR="00A27A0B">
        <w:rPr>
          <w:spacing w:val="-1"/>
        </w:rPr>
        <w:t xml:space="preserve"> </w:t>
      </w:r>
      <w:r w:rsidR="00A27A0B">
        <w:t>was</w:t>
      </w:r>
      <w:r w:rsidR="00A27A0B">
        <w:rPr>
          <w:spacing w:val="-1"/>
        </w:rPr>
        <w:t xml:space="preserve"> </w:t>
      </w:r>
      <w:r w:rsidR="00A27A0B">
        <w:t>seconded</w:t>
      </w:r>
      <w:r w:rsidR="00A27A0B">
        <w:rPr>
          <w:spacing w:val="-1"/>
        </w:rPr>
        <w:t xml:space="preserve"> </w:t>
      </w:r>
      <w:r w:rsidR="00A27A0B">
        <w:t xml:space="preserve">by </w:t>
      </w:r>
      <w:r>
        <w:t xml:space="preserve">Senator </w:t>
      </w:r>
      <w:r w:rsidR="00AD0BE5">
        <w:t>Ridenour</w:t>
      </w:r>
      <w:r w:rsidR="00A27A0B">
        <w:rPr>
          <w:spacing w:val="-2"/>
        </w:rPr>
        <w:t xml:space="preserve"> </w:t>
      </w:r>
      <w:r w:rsidR="00A27A0B">
        <w:t>and</w:t>
      </w:r>
      <w:r w:rsidR="00A27A0B">
        <w:rPr>
          <w:spacing w:val="-1"/>
        </w:rPr>
        <w:t xml:space="preserve"> </w:t>
      </w:r>
      <w:r w:rsidR="00A27A0B">
        <w:t>passed</w:t>
      </w:r>
      <w:r w:rsidR="00A27A0B">
        <w:rPr>
          <w:spacing w:val="-2"/>
        </w:rPr>
        <w:t xml:space="preserve"> </w:t>
      </w:r>
      <w:r w:rsidR="00A27A0B">
        <w:t>unanimously.</w:t>
      </w:r>
    </w:p>
    <w:p w14:paraId="0C93ED8A" w14:textId="77777777" w:rsidR="008556D7" w:rsidRDefault="008556D7" w:rsidP="008556D7">
      <w:pPr>
        <w:pStyle w:val="BodyText"/>
        <w:spacing w:before="6"/>
        <w:rPr>
          <w:sz w:val="17"/>
        </w:rPr>
      </w:pPr>
    </w:p>
    <w:p w14:paraId="220C7810" w14:textId="77777777" w:rsidR="008A0FAB" w:rsidRDefault="001A1959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F1CEB97" wp14:editId="0386BE46">
                <wp:simplePos x="0" y="0"/>
                <wp:positionH relativeFrom="page">
                  <wp:posOffset>895985</wp:posOffset>
                </wp:positionH>
                <wp:positionV relativeFrom="paragraph">
                  <wp:posOffset>184785</wp:posOffset>
                </wp:positionV>
                <wp:extent cx="5980430" cy="18415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A598B" id="docshape2" o:spid="_x0000_s1026" style="position:absolute;margin-left:70.55pt;margin-top:14.55pt;width:470.9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5366C8BD" w14:textId="77777777" w:rsidR="008A0FAB" w:rsidRDefault="008A0FAB">
      <w:pPr>
        <w:pStyle w:val="BodyText"/>
        <w:spacing w:before="6"/>
        <w:rPr>
          <w:sz w:val="17"/>
        </w:rPr>
      </w:pPr>
    </w:p>
    <w:p w14:paraId="292FED14" w14:textId="77777777" w:rsidR="008A0FAB" w:rsidRDefault="00A27A0B">
      <w:pPr>
        <w:pStyle w:val="Heading1"/>
      </w:pPr>
      <w:r>
        <w:t>Officer</w:t>
      </w:r>
      <w:r>
        <w:rPr>
          <w:spacing w:val="-4"/>
        </w:rPr>
        <w:t xml:space="preserve"> </w:t>
      </w:r>
      <w:r>
        <w:t>Reports</w:t>
      </w:r>
    </w:p>
    <w:p w14:paraId="2EA6D9C1" w14:textId="66888C4B" w:rsidR="008A0FAB" w:rsidRDefault="00A27A0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137" w:hanging="360"/>
      </w:pPr>
      <w:r>
        <w:rPr>
          <w:u w:val="single"/>
        </w:rPr>
        <w:t>Chair</w:t>
      </w:r>
      <w:r>
        <w:t xml:space="preserve"> (</w:t>
      </w:r>
      <w:r w:rsidR="00AD0BE5">
        <w:t>Jeni Maple</w:t>
      </w:r>
      <w:r>
        <w:t xml:space="preserve">): </w:t>
      </w:r>
      <w:r w:rsidR="00AD0BE5">
        <w:t>Faculty Senate has invited us to set in on their Budget meeting with</w:t>
      </w:r>
      <w:r w:rsidR="00AE11E1">
        <w:t xml:space="preserve"> President and </w:t>
      </w:r>
      <w:r w:rsidR="00B20FF9">
        <w:t xml:space="preserve">VP </w:t>
      </w:r>
      <w:proofErr w:type="gramStart"/>
      <w:r w:rsidR="00B20FF9">
        <w:t>Westman</w:t>
      </w:r>
      <w:proofErr w:type="gramEnd"/>
      <w:r w:rsidR="00AE11E1">
        <w:t xml:space="preserve"> but meeting was cancelled due to VP Westman out sick.  They will try and re-schedule after spring break.  Chair Maple met with Faculty Senate Rep Kathy Shannon and Mark Webb with Alumni regarding Faculty/Staff Recognition Banquet-Tentative Date April 18, </w:t>
      </w:r>
      <w:proofErr w:type="gramStart"/>
      <w:r w:rsidR="00AE11E1">
        <w:t>202</w:t>
      </w:r>
      <w:r w:rsidR="00B20FF9">
        <w:t>2</w:t>
      </w:r>
      <w:proofErr w:type="gramEnd"/>
      <w:r w:rsidR="00B20FF9">
        <w:t xml:space="preserve"> and will be held in </w:t>
      </w:r>
      <w:proofErr w:type="spellStart"/>
      <w:r w:rsidR="00B20FF9">
        <w:t>VPAC</w:t>
      </w:r>
      <w:proofErr w:type="spellEnd"/>
      <w:r w:rsidR="00B20FF9">
        <w:t xml:space="preserve">. </w:t>
      </w:r>
      <w:r w:rsidR="00AE11E1">
        <w:t xml:space="preserve"> They wan to try and keep it under 1 hour and we don’t think that is possible. Min. 2 hours at the most.</w:t>
      </w:r>
    </w:p>
    <w:p w14:paraId="51FC9183" w14:textId="3BC4AE10" w:rsidR="008A0FAB" w:rsidRDefault="00A27A0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9" w:lineRule="exact"/>
        <w:ind w:left="860"/>
      </w:pPr>
      <w:r>
        <w:rPr>
          <w:u w:val="single"/>
        </w:rPr>
        <w:t>Chair-Elect</w:t>
      </w:r>
      <w:r>
        <w:rPr>
          <w:spacing w:val="-4"/>
        </w:rPr>
        <w:t xml:space="preserve"> </w:t>
      </w:r>
      <w:r>
        <w:t>(</w:t>
      </w:r>
      <w:r w:rsidR="00AE11E1">
        <w:t>Tony Lehrling</w:t>
      </w:r>
      <w:r>
        <w:t>)</w:t>
      </w:r>
      <w:r w:rsidR="00AE11E1">
        <w:t>: Getting ready to distribute Cares Funds. 1.8 million April 1</w:t>
      </w:r>
      <w:r w:rsidR="00AE11E1" w:rsidRPr="00AE11E1">
        <w:rPr>
          <w:vertAlign w:val="superscript"/>
        </w:rPr>
        <w:t>st</w:t>
      </w:r>
      <w:r w:rsidR="00AE11E1">
        <w:t>, 2022</w:t>
      </w:r>
    </w:p>
    <w:p w14:paraId="6167249B" w14:textId="6F901118" w:rsidR="008A0FAB" w:rsidRDefault="00A27A0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left="860"/>
      </w:pPr>
      <w:r>
        <w:rPr>
          <w:u w:val="single"/>
        </w:rPr>
        <w:t>Past</w:t>
      </w:r>
      <w:r>
        <w:rPr>
          <w:spacing w:val="-5"/>
          <w:u w:val="single"/>
        </w:rPr>
        <w:t xml:space="preserve"> </w:t>
      </w:r>
      <w:r>
        <w:rPr>
          <w:u w:val="single"/>
        </w:rPr>
        <w:t>Chair</w:t>
      </w:r>
      <w:r>
        <w:rPr>
          <w:spacing w:val="-2"/>
        </w:rPr>
        <w:t xml:space="preserve"> </w:t>
      </w:r>
      <w:r>
        <w:t>(Alisha</w:t>
      </w:r>
      <w:r>
        <w:rPr>
          <w:spacing w:val="-3"/>
        </w:rPr>
        <w:t xml:space="preserve"> </w:t>
      </w:r>
      <w:r>
        <w:t>Ridenour):</w:t>
      </w:r>
      <w:r>
        <w:rPr>
          <w:spacing w:val="-1"/>
        </w:rPr>
        <w:t xml:space="preserve"> </w:t>
      </w:r>
      <w:r w:rsidR="0077504C">
        <w:rPr>
          <w:spacing w:val="-1"/>
        </w:rPr>
        <w:t>Absent</w:t>
      </w:r>
    </w:p>
    <w:p w14:paraId="4CF43C3A" w14:textId="3B0CB3F5" w:rsidR="008A0FAB" w:rsidRDefault="00A27A0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left="860"/>
      </w:pPr>
      <w:r>
        <w:rPr>
          <w:u w:val="single"/>
        </w:rPr>
        <w:t>Archivist</w:t>
      </w:r>
      <w:r>
        <w:rPr>
          <w:spacing w:val="-3"/>
        </w:rPr>
        <w:t xml:space="preserve"> </w:t>
      </w:r>
      <w:r>
        <w:t>(Samantha</w:t>
      </w:r>
      <w:r>
        <w:rPr>
          <w:spacing w:val="-7"/>
        </w:rPr>
        <w:t xml:space="preserve"> </w:t>
      </w:r>
      <w:r>
        <w:t>Rogers):</w:t>
      </w:r>
      <w:r>
        <w:rPr>
          <w:spacing w:val="-2"/>
        </w:rPr>
        <w:t xml:space="preserve"> </w:t>
      </w:r>
      <w:r w:rsidR="0077504C">
        <w:rPr>
          <w:spacing w:val="-2"/>
        </w:rPr>
        <w:t>Website, Chair Jeni Maple and her will meet to discuss further</w:t>
      </w:r>
    </w:p>
    <w:p w14:paraId="50B768D1" w14:textId="73D150FC" w:rsidR="008A0FAB" w:rsidRDefault="00A27A0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 w:line="279" w:lineRule="exact"/>
        <w:ind w:left="860"/>
      </w:pPr>
      <w:r>
        <w:rPr>
          <w:u w:val="single"/>
        </w:rPr>
        <w:t>Treasurer</w:t>
      </w:r>
      <w:r>
        <w:rPr>
          <w:spacing w:val="-3"/>
        </w:rPr>
        <w:t xml:space="preserve"> </w:t>
      </w:r>
      <w:r>
        <w:t>(Ami</w:t>
      </w:r>
      <w:r>
        <w:rPr>
          <w:spacing w:val="-4"/>
        </w:rPr>
        <w:t xml:space="preserve"> </w:t>
      </w:r>
      <w:r>
        <w:t xml:space="preserve">Towne): </w:t>
      </w:r>
      <w:r w:rsidR="00AF42AC">
        <w:t xml:space="preserve">nothing to report </w:t>
      </w:r>
    </w:p>
    <w:p w14:paraId="273CFB69" w14:textId="46A5A39A" w:rsidR="008A0FAB" w:rsidRDefault="00A27A0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9" w:lineRule="exact"/>
        <w:ind w:left="860"/>
      </w:pPr>
      <w:r>
        <w:rPr>
          <w:u w:val="single"/>
        </w:rPr>
        <w:t>Parliamentarian</w:t>
      </w:r>
      <w:r>
        <w:rPr>
          <w:spacing w:val="-6"/>
        </w:rPr>
        <w:t xml:space="preserve"> </w:t>
      </w:r>
      <w:r>
        <w:t>(Jennifer</w:t>
      </w:r>
      <w:r>
        <w:rPr>
          <w:spacing w:val="-5"/>
        </w:rPr>
        <w:t xml:space="preserve"> </w:t>
      </w:r>
      <w:r>
        <w:t>Moore</w:t>
      </w:r>
      <w:r w:rsidR="00AD0BE5">
        <w:t>)</w:t>
      </w:r>
      <w:r w:rsidR="00AF42AC">
        <w:t xml:space="preserve">: </w:t>
      </w:r>
      <w:r w:rsidR="0077504C">
        <w:t>Budget</w:t>
      </w:r>
      <w:r w:rsidR="00323915">
        <w:t xml:space="preserve"> do we have to request the money we didn’t spend or does it stay there. </w:t>
      </w:r>
      <w:r w:rsidR="003413B0">
        <w:t>$5,000.00 is a good amount depending on the President’s idea of monthly recognition for staff.</w:t>
      </w:r>
    </w:p>
    <w:p w14:paraId="6985AAAE" w14:textId="37CD1CE2" w:rsidR="008A0FAB" w:rsidRDefault="00A27A0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left="860"/>
      </w:pPr>
      <w:r>
        <w:rPr>
          <w:u w:val="single"/>
        </w:rPr>
        <w:t>Secretary</w:t>
      </w:r>
      <w:r>
        <w:rPr>
          <w:spacing w:val="-2"/>
        </w:rPr>
        <w:t xml:space="preserve"> </w:t>
      </w:r>
      <w:r>
        <w:t>(Kelly</w:t>
      </w:r>
      <w:r>
        <w:rPr>
          <w:spacing w:val="-2"/>
        </w:rPr>
        <w:t xml:space="preserve"> </w:t>
      </w:r>
      <w:r>
        <w:t>Hawthorne):</w:t>
      </w:r>
      <w:r>
        <w:rPr>
          <w:spacing w:val="-2"/>
        </w:rPr>
        <w:t xml:space="preserve"> </w:t>
      </w:r>
      <w:r w:rsidR="003413B0">
        <w:rPr>
          <w:spacing w:val="-2"/>
        </w:rPr>
        <w:t xml:space="preserve">Winder Storm Damage bid opening started on March 8, 2022. </w:t>
      </w:r>
      <w:r w:rsidR="0077504C">
        <w:t>EBB Project Closed</w:t>
      </w:r>
      <w:r w:rsidR="005A1563">
        <w:t xml:space="preserve"> </w:t>
      </w:r>
    </w:p>
    <w:p w14:paraId="47F1D69D" w14:textId="77777777" w:rsidR="008A0FAB" w:rsidRDefault="008A0FAB">
      <w:pPr>
        <w:pStyle w:val="BodyText"/>
        <w:rPr>
          <w:sz w:val="20"/>
        </w:rPr>
      </w:pPr>
    </w:p>
    <w:p w14:paraId="23C3131D" w14:textId="77777777" w:rsidR="008A0FAB" w:rsidRDefault="001A1959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33E42AB" wp14:editId="66907FA6">
                <wp:simplePos x="0" y="0"/>
                <wp:positionH relativeFrom="page">
                  <wp:posOffset>895985</wp:posOffset>
                </wp:positionH>
                <wp:positionV relativeFrom="paragraph">
                  <wp:posOffset>199390</wp:posOffset>
                </wp:positionV>
                <wp:extent cx="5980430" cy="18415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43517" id="docshape3" o:spid="_x0000_s1026" style="position:absolute;margin-left:70.55pt;margin-top:15.7pt;width:470.9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78B54109" w14:textId="77777777" w:rsidR="008A0FAB" w:rsidRDefault="008A0FAB">
      <w:pPr>
        <w:pStyle w:val="BodyText"/>
        <w:spacing w:before="6"/>
        <w:rPr>
          <w:sz w:val="21"/>
        </w:rPr>
      </w:pPr>
    </w:p>
    <w:p w14:paraId="5C8D0169" w14:textId="73CCDB53" w:rsidR="008A0FAB" w:rsidRDefault="00A27A0B">
      <w:pPr>
        <w:pStyle w:val="Heading1"/>
        <w:spacing w:before="56" w:line="268" w:lineRule="exact"/>
      </w:pPr>
      <w:r>
        <w:t>Old</w:t>
      </w:r>
      <w:r>
        <w:rPr>
          <w:spacing w:val="-2"/>
        </w:rPr>
        <w:t xml:space="preserve"> </w:t>
      </w:r>
      <w:r>
        <w:t>Business</w:t>
      </w:r>
      <w:r w:rsidR="00E2434B">
        <w:t>-</w:t>
      </w:r>
      <w:r w:rsidR="00E2434B" w:rsidRPr="00E2434B">
        <w:rPr>
          <w:b w:val="0"/>
          <w:bCs w:val="0"/>
        </w:rPr>
        <w:t xml:space="preserve">see </w:t>
      </w:r>
      <w:r w:rsidR="0077504C">
        <w:rPr>
          <w:b w:val="0"/>
          <w:bCs w:val="0"/>
        </w:rPr>
        <w:t xml:space="preserve">February </w:t>
      </w:r>
      <w:proofErr w:type="gramStart"/>
      <w:r w:rsidR="0077504C">
        <w:rPr>
          <w:b w:val="0"/>
          <w:bCs w:val="0"/>
        </w:rPr>
        <w:t xml:space="preserve">8 </w:t>
      </w:r>
      <w:r w:rsidR="00AD0BE5">
        <w:rPr>
          <w:b w:val="0"/>
          <w:bCs w:val="0"/>
        </w:rPr>
        <w:t>,</w:t>
      </w:r>
      <w:proofErr w:type="gramEnd"/>
      <w:r w:rsidR="00AD0BE5">
        <w:rPr>
          <w:b w:val="0"/>
          <w:bCs w:val="0"/>
        </w:rPr>
        <w:t xml:space="preserve"> 2022</w:t>
      </w:r>
      <w:r w:rsidR="00E2434B" w:rsidRPr="00E2434B">
        <w:rPr>
          <w:b w:val="0"/>
          <w:bCs w:val="0"/>
        </w:rPr>
        <w:t xml:space="preserve"> minutes for details</w:t>
      </w:r>
    </w:p>
    <w:p w14:paraId="3EEC629F" w14:textId="3EFC6478" w:rsidR="00E2434B" w:rsidRDefault="00CF07CC" w:rsidP="00E2434B">
      <w:pPr>
        <w:pStyle w:val="ListParagraph"/>
        <w:numPr>
          <w:ilvl w:val="0"/>
          <w:numId w:val="2"/>
        </w:numPr>
        <w:tabs>
          <w:tab w:val="left" w:pos="1581"/>
        </w:tabs>
        <w:spacing w:line="269" w:lineRule="exact"/>
      </w:pPr>
      <w:r>
        <w:t>Discussion Items</w:t>
      </w:r>
    </w:p>
    <w:p w14:paraId="0626C80C" w14:textId="66CB85EC" w:rsidR="00CF07CC" w:rsidRDefault="00AD0BE5" w:rsidP="00CF07CC">
      <w:pPr>
        <w:tabs>
          <w:tab w:val="left" w:pos="1581"/>
        </w:tabs>
        <w:spacing w:line="269" w:lineRule="exact"/>
      </w:pPr>
      <w:r>
        <w:tab/>
        <w:t>Staff Senate Award</w:t>
      </w:r>
      <w:r w:rsidR="00CF0A9B">
        <w:t>s</w:t>
      </w:r>
      <w:r w:rsidR="003413B0">
        <w:t>-Final Voting is coming out soon! 7 awards that will be voted on.</w:t>
      </w:r>
    </w:p>
    <w:p w14:paraId="55C1F157" w14:textId="15496B48" w:rsidR="00D5705C" w:rsidRDefault="00D5705C" w:rsidP="00B20FF9">
      <w:pPr>
        <w:tabs>
          <w:tab w:val="left" w:pos="1581"/>
        </w:tabs>
        <w:spacing w:line="269" w:lineRule="exact"/>
      </w:pPr>
      <w:r>
        <w:tab/>
      </w:r>
      <w:r w:rsidR="00B20FF9">
        <w:t>Telework Policy</w:t>
      </w:r>
      <w:r w:rsidR="003413B0">
        <w:t>-Chair Maple said that this has been approved by the President’s Office.</w:t>
      </w:r>
      <w:r w:rsidR="002E4F99">
        <w:t xml:space="preserve"> </w:t>
      </w:r>
      <w:r w:rsidR="002E4F99">
        <w:tab/>
        <w:t xml:space="preserve">Senator Moore asked if it was approved with amendments.  </w:t>
      </w:r>
    </w:p>
    <w:p w14:paraId="643E0245" w14:textId="5D15DE7D" w:rsidR="00CF07CC" w:rsidRDefault="00CF07CC" w:rsidP="00CF07CC">
      <w:pPr>
        <w:tabs>
          <w:tab w:val="left" w:pos="1581"/>
        </w:tabs>
        <w:spacing w:line="269" w:lineRule="exact"/>
      </w:pPr>
      <w:r>
        <w:tab/>
      </w:r>
    </w:p>
    <w:p w14:paraId="59151B42" w14:textId="77777777" w:rsidR="008A0FAB" w:rsidRDefault="001A1959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FDA8F09" wp14:editId="0EAE321A">
                <wp:simplePos x="0" y="0"/>
                <wp:positionH relativeFrom="page">
                  <wp:posOffset>895985</wp:posOffset>
                </wp:positionH>
                <wp:positionV relativeFrom="paragraph">
                  <wp:posOffset>180975</wp:posOffset>
                </wp:positionV>
                <wp:extent cx="5980430" cy="18415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9CB3D" id="docshape5" o:spid="_x0000_s1026" style="position:absolute;margin-left:70.55pt;margin-top:14.25pt;width:470.9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19C399EE" w14:textId="77777777" w:rsidR="008A0FAB" w:rsidRDefault="008A0FAB">
      <w:pPr>
        <w:pStyle w:val="BodyText"/>
        <w:spacing w:before="6"/>
        <w:rPr>
          <w:sz w:val="17"/>
        </w:rPr>
      </w:pPr>
    </w:p>
    <w:p w14:paraId="7FF508F6" w14:textId="77777777" w:rsidR="008A0FAB" w:rsidRDefault="00A27A0B">
      <w:pPr>
        <w:pStyle w:val="Heading1"/>
      </w:pPr>
      <w:r>
        <w:t>New</w:t>
      </w:r>
      <w:r>
        <w:rPr>
          <w:spacing w:val="-2"/>
        </w:rPr>
        <w:t xml:space="preserve"> </w:t>
      </w:r>
      <w:r>
        <w:t>Business</w:t>
      </w:r>
    </w:p>
    <w:p w14:paraId="5291836F" w14:textId="77777777" w:rsidR="001507FE" w:rsidRDefault="00A27A0B" w:rsidP="00B20FF9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</w:pPr>
      <w:r w:rsidRPr="00B20FF9">
        <w:rPr>
          <w:u w:val="single"/>
        </w:rPr>
        <w:t>Voting</w:t>
      </w:r>
      <w:r w:rsidRPr="00B20FF9">
        <w:rPr>
          <w:spacing w:val="-2"/>
          <w:u w:val="single"/>
        </w:rPr>
        <w:t xml:space="preserve"> </w:t>
      </w:r>
      <w:r w:rsidRPr="00B20FF9">
        <w:rPr>
          <w:u w:val="single"/>
        </w:rPr>
        <w:t>Items</w:t>
      </w:r>
      <w:r w:rsidR="001507FE">
        <w:rPr>
          <w:u w:val="single"/>
        </w:rPr>
        <w:t>:</w:t>
      </w:r>
      <w:r w:rsidR="001507FE">
        <w:t xml:space="preserve"> </w:t>
      </w:r>
    </w:p>
    <w:p w14:paraId="7665CCD6" w14:textId="7910D266" w:rsidR="008A0FAB" w:rsidRDefault="001507FE" w:rsidP="001507FE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</w:pPr>
      <w:r>
        <w:t>Election Survey</w:t>
      </w:r>
      <w:r w:rsidR="002E4F99">
        <w:t>-Chair Maple sent a link for us to review so that we can give feedback to Nomination and Recognition Committee.</w:t>
      </w:r>
      <w:r w:rsidR="005A67A8">
        <w:t xml:space="preserve"> Senator Lehrling stated that we need to make sure we explain why the list is the way it is.</w:t>
      </w:r>
      <w:r w:rsidR="00E4210E">
        <w:t xml:space="preserve"> Chair</w:t>
      </w:r>
      <w:r w:rsidR="003D6EDA">
        <w:t xml:space="preserve"> Maple state that we will add that the officer in this selection </w:t>
      </w:r>
      <w:proofErr w:type="gramStart"/>
      <w:r w:rsidR="003D6EDA">
        <w:t>has to</w:t>
      </w:r>
      <w:proofErr w:type="gramEnd"/>
      <w:r w:rsidR="003D6EDA">
        <w:t xml:space="preserve"> be on Staff Senate for one year!  Chair Maple </w:t>
      </w:r>
      <w:proofErr w:type="gramStart"/>
      <w:r w:rsidR="003D6EDA">
        <w:t xml:space="preserve">entrained  </w:t>
      </w:r>
      <w:r w:rsidR="003D6EDA">
        <w:lastRenderedPageBreak/>
        <w:t>motion</w:t>
      </w:r>
      <w:proofErr w:type="gramEnd"/>
      <w:r w:rsidR="003D6EDA">
        <w:t xml:space="preserve"> to approve the survey with the amendments. Senator Moore made the motion to </w:t>
      </w:r>
      <w:proofErr w:type="gramStart"/>
      <w:r w:rsidR="003D6EDA">
        <w:t>approve</w:t>
      </w:r>
      <w:proofErr w:type="gramEnd"/>
      <w:r w:rsidR="003D6EDA">
        <w:t xml:space="preserve"> and Senator Lehrling seconded. Approved unanimously!</w:t>
      </w:r>
    </w:p>
    <w:p w14:paraId="17C76AFE" w14:textId="1A1A815B" w:rsidR="008A0FAB" w:rsidRDefault="00A27A0B" w:rsidP="009A4F6D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</w:pPr>
      <w:r>
        <w:rPr>
          <w:u w:val="single"/>
        </w:rPr>
        <w:t>Discussion</w:t>
      </w:r>
      <w:r>
        <w:rPr>
          <w:spacing w:val="-4"/>
          <w:u w:val="single"/>
        </w:rPr>
        <w:t xml:space="preserve"> </w:t>
      </w:r>
      <w:r>
        <w:rPr>
          <w:u w:val="single"/>
        </w:rPr>
        <w:t>Items:</w:t>
      </w:r>
    </w:p>
    <w:p w14:paraId="27925CEF" w14:textId="5E85C65D" w:rsidR="00EC758C" w:rsidRPr="00EC758C" w:rsidRDefault="002E4F99" w:rsidP="002E4F99">
      <w:pPr>
        <w:pStyle w:val="ListParagraph"/>
        <w:numPr>
          <w:ilvl w:val="1"/>
          <w:numId w:val="3"/>
        </w:numPr>
        <w:tabs>
          <w:tab w:val="left" w:pos="2300"/>
          <w:tab w:val="left" w:pos="2301"/>
        </w:tabs>
        <w:spacing w:before="3"/>
        <w:ind w:right="185"/>
        <w:rPr>
          <w:sz w:val="21"/>
        </w:rPr>
      </w:pPr>
      <w:r>
        <w:t>Salary Card Proposal</w:t>
      </w:r>
      <w:r w:rsidR="0032127F">
        <w:t xml:space="preserve">: </w:t>
      </w:r>
      <w:r w:rsidR="00B5619A">
        <w:t xml:space="preserve">Chair Maple was counting on Senator A. Ridenour to lead this </w:t>
      </w:r>
      <w:proofErr w:type="gramStart"/>
      <w:r w:rsidR="00B5619A">
        <w:t>discussion</w:t>
      </w:r>
      <w:proofErr w:type="gramEnd"/>
      <w:r w:rsidR="00B5619A">
        <w:t xml:space="preserve"> but she is out sick today! Senator </w:t>
      </w:r>
      <w:r w:rsidR="00EC758C">
        <w:t>Lehrling</w:t>
      </w:r>
      <w:r w:rsidR="00B5619A">
        <w:t xml:space="preserve"> stated that this thing in complicated and Chair Maple stated that she doesn’t see how 90% of this applies to staff.  Senator Moore stated that Senator Ridenour was just wanting to use some of the same information.  Senator Moore said that they have had a in depth conversation about this. In Depth Conversation between Executive Committee Regarding the Salary Card Proposal. </w:t>
      </w:r>
      <w:r w:rsidR="00EC758C">
        <w:t xml:space="preserve">  Chair Maple will schedule a meeting to discuss.</w:t>
      </w:r>
    </w:p>
    <w:p w14:paraId="0B7B22C3" w14:textId="3F095CA8" w:rsidR="007E541C" w:rsidRPr="007E541C" w:rsidRDefault="00F971E1" w:rsidP="007E541C">
      <w:pPr>
        <w:pStyle w:val="ListParagraph"/>
        <w:numPr>
          <w:ilvl w:val="1"/>
          <w:numId w:val="3"/>
        </w:numPr>
        <w:tabs>
          <w:tab w:val="left" w:pos="2300"/>
          <w:tab w:val="left" w:pos="2301"/>
        </w:tabs>
        <w:spacing w:before="3"/>
        <w:ind w:right="185"/>
        <w:rPr>
          <w:sz w:val="21"/>
        </w:rPr>
      </w:pPr>
      <w:r w:rsidRPr="00F971E1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22E5E41" wp14:editId="7547CC4D">
                <wp:simplePos x="0" y="0"/>
                <wp:positionH relativeFrom="margin">
                  <wp:align>right</wp:align>
                </wp:positionH>
                <wp:positionV relativeFrom="paragraph">
                  <wp:posOffset>904240</wp:posOffset>
                </wp:positionV>
                <wp:extent cx="6105525" cy="45085"/>
                <wp:effectExtent l="0" t="0" r="9525" b="0"/>
                <wp:wrapTopAndBottom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05525" cy="4571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34A74" id="docshape6" o:spid="_x0000_s1026" style="position:absolute;margin-left:429.55pt;margin-top:71.2pt;width:480.75pt;height:3.55pt;flip:y;z-index:-1572352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" fillcolor="black" stroked="f">
                <w10:wrap type="topAndBottom" anchorx="margin"/>
              </v:rect>
            </w:pict>
          </mc:Fallback>
        </mc:AlternateContent>
      </w:r>
      <w:r w:rsidR="002E4F99">
        <w:t>Constitution Updates</w:t>
      </w:r>
      <w:r w:rsidR="00AF42AC">
        <w:t xml:space="preserve">: </w:t>
      </w:r>
      <w:r w:rsidR="007E541C">
        <w:t xml:space="preserve">Chair Maple- Write them as resolutions-who we exclude from membership and clarify the replacement process of chair and chair elect. The Volunteer-Do we or do we not allow Volunteer to serve as chair on committees. Senator Lehrling asked where this is coming from? Chair Maple stated that she really didn’t know the answer. </w:t>
      </w:r>
      <w:r>
        <w:t>In Depth Conversation was discussed among the Executive Committee.</w:t>
      </w:r>
    </w:p>
    <w:p w14:paraId="43279760" w14:textId="7A48343F" w:rsidR="008A0FAB" w:rsidRDefault="008A0FAB">
      <w:pPr>
        <w:pStyle w:val="BodyText"/>
        <w:spacing w:before="6"/>
        <w:rPr>
          <w:sz w:val="17"/>
        </w:rPr>
      </w:pPr>
    </w:p>
    <w:p w14:paraId="60E707AD" w14:textId="77777777" w:rsidR="008A0FAB" w:rsidRDefault="00A27A0B">
      <w:pPr>
        <w:pStyle w:val="Heading1"/>
      </w:pPr>
      <w:r>
        <w:t>Announcements</w:t>
      </w:r>
    </w:p>
    <w:p w14:paraId="1A1E74D5" w14:textId="77777777" w:rsidR="008A0FAB" w:rsidRDefault="008A0FAB">
      <w:pPr>
        <w:pStyle w:val="BodyText"/>
        <w:rPr>
          <w:b/>
        </w:rPr>
      </w:pPr>
    </w:p>
    <w:p w14:paraId="56D3BD75" w14:textId="6A8899A9" w:rsidR="002E4F99" w:rsidRDefault="002E4F99">
      <w:pPr>
        <w:pStyle w:val="ListParagraph"/>
        <w:numPr>
          <w:ilvl w:val="0"/>
          <w:numId w:val="1"/>
        </w:numPr>
        <w:tabs>
          <w:tab w:val="left" w:pos="859"/>
          <w:tab w:val="left" w:pos="861"/>
        </w:tabs>
        <w:ind w:left="860" w:right="739"/>
      </w:pPr>
      <w:r>
        <w:t xml:space="preserve">Meeting with President Newsom: March 10, </w:t>
      </w:r>
      <w:proofErr w:type="gramStart"/>
      <w:r>
        <w:t>2022</w:t>
      </w:r>
      <w:proofErr w:type="gramEnd"/>
      <w:r>
        <w:t xml:space="preserve"> at 9</w:t>
      </w:r>
      <w:r w:rsidR="005A67A8">
        <w:t xml:space="preserve"> </w:t>
      </w:r>
      <w:r>
        <w:t>am</w:t>
      </w:r>
    </w:p>
    <w:p w14:paraId="1D74C1F5" w14:textId="2FD0ED7B" w:rsidR="008A0FAB" w:rsidRDefault="00A27A0B">
      <w:pPr>
        <w:pStyle w:val="ListParagraph"/>
        <w:numPr>
          <w:ilvl w:val="0"/>
          <w:numId w:val="1"/>
        </w:numPr>
        <w:tabs>
          <w:tab w:val="left" w:pos="859"/>
          <w:tab w:val="left" w:pos="861"/>
        </w:tabs>
        <w:ind w:left="860" w:right="739"/>
      </w:pPr>
      <w:r>
        <w:t xml:space="preserve">Next Staff Senate meeting date: </w:t>
      </w:r>
      <w:r w:rsidR="005A67A8">
        <w:t>March 31</w:t>
      </w:r>
      <w:r w:rsidR="00D5705C">
        <w:t>, 2022</w:t>
      </w:r>
    </w:p>
    <w:p w14:paraId="23419EC9" w14:textId="2D8E2E7C" w:rsidR="008A0FAB" w:rsidRDefault="00A27A0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left="860" w:right="441"/>
      </w:pPr>
      <w:r>
        <w:t xml:space="preserve">Next Executive Committee meeting date: </w:t>
      </w:r>
      <w:r w:rsidR="005A67A8">
        <w:t>April 12</w:t>
      </w:r>
      <w:r w:rsidR="00D5705C">
        <w:t>, 2022</w:t>
      </w:r>
    </w:p>
    <w:p w14:paraId="27754323" w14:textId="77777777" w:rsidR="008A0FAB" w:rsidRDefault="008A0FAB">
      <w:pPr>
        <w:pStyle w:val="BodyText"/>
        <w:rPr>
          <w:sz w:val="20"/>
        </w:rPr>
      </w:pPr>
    </w:p>
    <w:p w14:paraId="589D5F71" w14:textId="77777777" w:rsidR="008A0FAB" w:rsidRDefault="001A1959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61FFA96" wp14:editId="43DD4A99">
                <wp:simplePos x="0" y="0"/>
                <wp:positionH relativeFrom="page">
                  <wp:posOffset>914400</wp:posOffset>
                </wp:positionH>
                <wp:positionV relativeFrom="paragraph">
                  <wp:posOffset>142240</wp:posOffset>
                </wp:positionV>
                <wp:extent cx="5943600" cy="12065"/>
                <wp:effectExtent l="0" t="0" r="0" b="0"/>
                <wp:wrapTopAndBottom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9B5C1" id="docshape7" o:spid="_x0000_s1026" style="position:absolute;margin-left:1in;margin-top:11.2pt;width:468pt;height:.9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14:paraId="28636811" w14:textId="77777777" w:rsidR="008A0FAB" w:rsidRDefault="008A0FAB">
      <w:pPr>
        <w:pStyle w:val="BodyText"/>
        <w:spacing w:before="6"/>
        <w:rPr>
          <w:sz w:val="21"/>
        </w:rPr>
      </w:pPr>
    </w:p>
    <w:p w14:paraId="089C0AE1" w14:textId="77777777" w:rsidR="008A0FAB" w:rsidRDefault="00A27A0B">
      <w:pPr>
        <w:pStyle w:val="Heading1"/>
        <w:spacing w:before="56"/>
      </w:pPr>
      <w:r>
        <w:t>Adjournment</w:t>
      </w:r>
    </w:p>
    <w:p w14:paraId="6559FDC7" w14:textId="77777777" w:rsidR="008A0FAB" w:rsidRDefault="008A0FAB">
      <w:pPr>
        <w:pStyle w:val="BodyText"/>
        <w:spacing w:before="1"/>
        <w:rPr>
          <w:b/>
        </w:rPr>
      </w:pPr>
    </w:p>
    <w:p w14:paraId="4869A34B" w14:textId="1EA0AB9C" w:rsidR="008A0FAB" w:rsidRDefault="0044738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736" w:hanging="360"/>
      </w:pPr>
      <w:r>
        <w:t xml:space="preserve">No motion was </w:t>
      </w:r>
      <w:proofErr w:type="spellStart"/>
      <w:r>
        <w:t>entairned</w:t>
      </w:r>
      <w:proofErr w:type="spellEnd"/>
      <w:r>
        <w:t xml:space="preserve"> to adjourn.</w:t>
      </w:r>
      <w:r w:rsidR="00711FA2">
        <w:t xml:space="preserve"> </w:t>
      </w:r>
      <w:r>
        <w:t>T</w:t>
      </w:r>
      <w:r w:rsidR="00711FA2">
        <w:t xml:space="preserve">he </w:t>
      </w:r>
      <w:r w:rsidR="00A27A0B">
        <w:t>meeting</w:t>
      </w:r>
      <w:r w:rsidR="00A27A0B">
        <w:rPr>
          <w:spacing w:val="-1"/>
        </w:rPr>
        <w:t xml:space="preserve"> </w:t>
      </w:r>
      <w:r w:rsidR="00A27A0B">
        <w:t>adjourned</w:t>
      </w:r>
      <w:r w:rsidR="00A27A0B">
        <w:rPr>
          <w:spacing w:val="-2"/>
        </w:rPr>
        <w:t xml:space="preserve"> </w:t>
      </w:r>
      <w:r w:rsidR="00A27A0B">
        <w:t>at</w:t>
      </w:r>
      <w:r w:rsidR="00A27A0B">
        <w:rPr>
          <w:spacing w:val="-2"/>
        </w:rPr>
        <w:t xml:space="preserve"> </w:t>
      </w:r>
      <w:r>
        <w:t>4:00</w:t>
      </w:r>
      <w:r w:rsidR="00A27A0B">
        <w:t xml:space="preserve"> p.m.</w:t>
      </w:r>
    </w:p>
    <w:sectPr w:rsidR="008A0FAB">
      <w:pgSz w:w="12240" w:h="15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D20"/>
    <w:multiLevelType w:val="hybridMultilevel"/>
    <w:tmpl w:val="D624B2B8"/>
    <w:lvl w:ilvl="0" w:tplc="A9C8CD14">
      <w:numFmt w:val="bullet"/>
      <w:lvlText w:val=""/>
      <w:lvlJc w:val="left"/>
      <w:pPr>
        <w:ind w:left="85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DAE644">
      <w:numFmt w:val="bullet"/>
      <w:lvlText w:val="o"/>
      <w:lvlJc w:val="left"/>
      <w:pPr>
        <w:ind w:left="158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A024792">
      <w:numFmt w:val="bullet"/>
      <w:lvlText w:val=""/>
      <w:lvlJc w:val="left"/>
      <w:pPr>
        <w:ind w:left="230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1A2440F8">
      <w:numFmt w:val="bullet"/>
      <w:lvlText w:val="•"/>
      <w:lvlJc w:val="left"/>
      <w:pPr>
        <w:ind w:left="3217" w:hanging="361"/>
      </w:pPr>
      <w:rPr>
        <w:rFonts w:hint="default"/>
        <w:lang w:val="en-US" w:eastAsia="en-US" w:bidi="ar-SA"/>
      </w:rPr>
    </w:lvl>
    <w:lvl w:ilvl="4" w:tplc="D12AC5AE">
      <w:numFmt w:val="bullet"/>
      <w:lvlText w:val="•"/>
      <w:lvlJc w:val="left"/>
      <w:pPr>
        <w:ind w:left="4135" w:hanging="361"/>
      </w:pPr>
      <w:rPr>
        <w:rFonts w:hint="default"/>
        <w:lang w:val="en-US" w:eastAsia="en-US" w:bidi="ar-SA"/>
      </w:rPr>
    </w:lvl>
    <w:lvl w:ilvl="5" w:tplc="25DE0F50">
      <w:numFmt w:val="bullet"/>
      <w:lvlText w:val="•"/>
      <w:lvlJc w:val="left"/>
      <w:pPr>
        <w:ind w:left="5052" w:hanging="361"/>
      </w:pPr>
      <w:rPr>
        <w:rFonts w:hint="default"/>
        <w:lang w:val="en-US" w:eastAsia="en-US" w:bidi="ar-SA"/>
      </w:rPr>
    </w:lvl>
    <w:lvl w:ilvl="6" w:tplc="C0062CDC">
      <w:numFmt w:val="bullet"/>
      <w:lvlText w:val="•"/>
      <w:lvlJc w:val="left"/>
      <w:pPr>
        <w:ind w:left="5970" w:hanging="361"/>
      </w:pPr>
      <w:rPr>
        <w:rFonts w:hint="default"/>
        <w:lang w:val="en-US" w:eastAsia="en-US" w:bidi="ar-SA"/>
      </w:rPr>
    </w:lvl>
    <w:lvl w:ilvl="7" w:tplc="80C2282A">
      <w:numFmt w:val="bullet"/>
      <w:lvlText w:val="•"/>
      <w:lvlJc w:val="left"/>
      <w:pPr>
        <w:ind w:left="6887" w:hanging="361"/>
      </w:pPr>
      <w:rPr>
        <w:rFonts w:hint="default"/>
        <w:lang w:val="en-US" w:eastAsia="en-US" w:bidi="ar-SA"/>
      </w:rPr>
    </w:lvl>
    <w:lvl w:ilvl="8" w:tplc="3670B380">
      <w:numFmt w:val="bullet"/>
      <w:lvlText w:val="•"/>
      <w:lvlJc w:val="left"/>
      <w:pPr>
        <w:ind w:left="780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E7D6601"/>
    <w:multiLevelType w:val="hybridMultilevel"/>
    <w:tmpl w:val="507875F4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 w15:restartNumberingAfterBreak="0">
    <w:nsid w:val="2312258E"/>
    <w:multiLevelType w:val="hybridMultilevel"/>
    <w:tmpl w:val="6B5C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C7177"/>
    <w:multiLevelType w:val="hybridMultilevel"/>
    <w:tmpl w:val="4CD63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FAB"/>
    <w:rsid w:val="00000A47"/>
    <w:rsid w:val="00025251"/>
    <w:rsid w:val="001507FE"/>
    <w:rsid w:val="00156C5F"/>
    <w:rsid w:val="00162BB4"/>
    <w:rsid w:val="001A1959"/>
    <w:rsid w:val="002E4F99"/>
    <w:rsid w:val="0032127F"/>
    <w:rsid w:val="00323915"/>
    <w:rsid w:val="003413B0"/>
    <w:rsid w:val="00365AC3"/>
    <w:rsid w:val="00395933"/>
    <w:rsid w:val="003D6EDA"/>
    <w:rsid w:val="00447381"/>
    <w:rsid w:val="00565256"/>
    <w:rsid w:val="00582CC5"/>
    <w:rsid w:val="005911E9"/>
    <w:rsid w:val="005A1563"/>
    <w:rsid w:val="005A67A8"/>
    <w:rsid w:val="005B1E35"/>
    <w:rsid w:val="00711FA2"/>
    <w:rsid w:val="007622D1"/>
    <w:rsid w:val="0077504C"/>
    <w:rsid w:val="007A6AC2"/>
    <w:rsid w:val="007E541C"/>
    <w:rsid w:val="007F3B15"/>
    <w:rsid w:val="00820D78"/>
    <w:rsid w:val="00831278"/>
    <w:rsid w:val="00851533"/>
    <w:rsid w:val="008556D7"/>
    <w:rsid w:val="008A0FAB"/>
    <w:rsid w:val="00902E1C"/>
    <w:rsid w:val="0094411D"/>
    <w:rsid w:val="009A4F6D"/>
    <w:rsid w:val="009C71B9"/>
    <w:rsid w:val="00A27429"/>
    <w:rsid w:val="00A27A0B"/>
    <w:rsid w:val="00AD0BE5"/>
    <w:rsid w:val="00AE11E1"/>
    <w:rsid w:val="00AF42AC"/>
    <w:rsid w:val="00B20FF9"/>
    <w:rsid w:val="00B5619A"/>
    <w:rsid w:val="00BD6B59"/>
    <w:rsid w:val="00C42644"/>
    <w:rsid w:val="00C85725"/>
    <w:rsid w:val="00CF07CC"/>
    <w:rsid w:val="00CF0A9B"/>
    <w:rsid w:val="00D5705C"/>
    <w:rsid w:val="00D90837"/>
    <w:rsid w:val="00E23AA6"/>
    <w:rsid w:val="00E2434B"/>
    <w:rsid w:val="00E4210E"/>
    <w:rsid w:val="00EC758C"/>
    <w:rsid w:val="00EE1663"/>
    <w:rsid w:val="00F82D16"/>
    <w:rsid w:val="00F971E1"/>
    <w:rsid w:val="00F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7991"/>
  <w15:docId w15:val="{A26771A7-9D69-4205-AE2A-A4AB12CB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7"/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9" w:line="341" w:lineRule="exact"/>
      <w:ind w:left="1895" w:right="189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570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Call to Order</vt:lpstr>
      <vt:lpstr>Approval of Minutes from February 8, 2021</vt:lpstr>
      <vt:lpstr>Officer Reports</vt:lpstr>
      <vt:lpstr>Old Business-see February 8 , 2022 minutes for details</vt:lpstr>
      <vt:lpstr>New Business</vt:lpstr>
      <vt:lpstr>Announcements</vt:lpstr>
      <vt:lpstr>Adjournment</vt:lpstr>
    </vt:vector>
  </TitlesOfParts>
  <Company>Microsoft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M. Maple</dc:creator>
  <cp:lastModifiedBy>Kelly L. Hawthorne</cp:lastModifiedBy>
  <cp:revision>2</cp:revision>
  <dcterms:created xsi:type="dcterms:W3CDTF">2022-03-23T16:58:00Z</dcterms:created>
  <dcterms:modified xsi:type="dcterms:W3CDTF">2022-03-23T16:58:00Z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2021-11-16T00:00:00Z</vt:filetime>
  </property>
</Properties>
</file>